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270F452" w14:textId="35248C6A" w:rsidR="00997BE7" w:rsidRDefault="00527017" w:rsidP="00AE5ADF">
      <w:pPr>
        <w:rPr>
          <w:rFonts w:ascii="Arial" w:hAnsi="Arial" w:cs="Arial"/>
          <w:b/>
          <w:bCs/>
          <w:lang w:val="en-GB"/>
        </w:rPr>
      </w:pPr>
      <w:r w:rsidRPr="000F2CE6">
        <w:rPr>
          <w:rFonts w:ascii="Arial" w:hAnsi="Arial" w:cs="Arial"/>
          <w:b/>
          <w:bCs/>
          <w:lang w:val="en-GB"/>
        </w:rPr>
        <w:t>1</w:t>
      </w:r>
      <w:r w:rsidR="007263CB" w:rsidRPr="000F2CE6">
        <w:rPr>
          <w:rFonts w:ascii="Arial" w:hAnsi="Arial" w:cs="Arial"/>
          <w:b/>
          <w:bCs/>
          <w:lang w:val="en-GB"/>
        </w:rPr>
        <w:t xml:space="preserve">. </w:t>
      </w:r>
      <w:r w:rsidR="00A6578C" w:rsidRPr="000F2CE6">
        <w:rPr>
          <w:rFonts w:ascii="Arial" w:hAnsi="Arial" w:cs="Arial"/>
          <w:b/>
          <w:bCs/>
          <w:lang w:val="en-GB"/>
        </w:rPr>
        <w:t>Intro</w:t>
      </w:r>
      <w:r w:rsidR="00FF556B" w:rsidRPr="000F2CE6">
        <w:rPr>
          <w:rFonts w:ascii="Arial" w:hAnsi="Arial" w:cs="Arial"/>
          <w:b/>
          <w:bCs/>
          <w:lang w:val="en-GB"/>
        </w:rPr>
        <w:t>duction</w:t>
      </w:r>
      <w:r w:rsidR="00A6578C" w:rsidRPr="000F2CE6">
        <w:rPr>
          <w:rFonts w:ascii="Arial" w:hAnsi="Arial" w:cs="Arial"/>
          <w:b/>
          <w:bCs/>
          <w:lang w:val="en-GB"/>
        </w:rPr>
        <w:t xml:space="preserve"> to Emotion</w:t>
      </w:r>
      <w:r w:rsidR="00FF556B" w:rsidRPr="000F2CE6">
        <w:rPr>
          <w:rFonts w:ascii="Arial" w:hAnsi="Arial" w:cs="Arial"/>
          <w:b/>
          <w:bCs/>
          <w:lang w:val="en-GB"/>
        </w:rPr>
        <w:t>s: A</w:t>
      </w:r>
      <w:r w:rsidR="00B5609A" w:rsidRPr="000F2CE6">
        <w:rPr>
          <w:rFonts w:ascii="Arial" w:hAnsi="Arial" w:cs="Arial"/>
          <w:b/>
          <w:bCs/>
          <w:lang w:val="en-GB"/>
        </w:rPr>
        <w:t>n</w:t>
      </w:r>
      <w:r w:rsidR="00FF556B" w:rsidRPr="000F2CE6">
        <w:rPr>
          <w:rFonts w:ascii="Arial" w:hAnsi="Arial" w:cs="Arial"/>
          <w:b/>
          <w:bCs/>
          <w:lang w:val="en-GB"/>
        </w:rPr>
        <w:t xml:space="preserve"> ideological, historical, and transactional overview</w:t>
      </w:r>
    </w:p>
    <w:p w14:paraId="79647C62" w14:textId="77777777" w:rsidR="00262256" w:rsidRDefault="00262256" w:rsidP="00AE5ADF">
      <w:pPr>
        <w:rPr>
          <w:rFonts w:ascii="Arial" w:hAnsi="Arial" w:cs="Arial"/>
          <w:b/>
          <w:bCs/>
          <w:lang w:val="en-GB"/>
        </w:rPr>
      </w:pPr>
    </w:p>
    <w:p w14:paraId="404F78D6" w14:textId="7337BC8B" w:rsidR="00262256" w:rsidRPr="00262256" w:rsidRDefault="00262256" w:rsidP="00262256">
      <w:pPr>
        <w:rPr>
          <w:rFonts w:ascii="Arial" w:hAnsi="Arial" w:cs="Arial"/>
          <w:lang w:val="en-GB"/>
        </w:rPr>
      </w:pPr>
      <w:r w:rsidRPr="00262256">
        <w:rPr>
          <w:rFonts w:ascii="Arial" w:hAnsi="Arial" w:cs="Arial"/>
          <w:lang w:val="en-GB"/>
        </w:rPr>
        <w:t xml:space="preserve">Mirela </w:t>
      </w:r>
      <w:r>
        <w:rPr>
          <w:rFonts w:ascii="Arial" w:hAnsi="Arial" w:cs="Arial"/>
          <w:lang w:val="en-GB"/>
        </w:rPr>
        <w:t>R</w:t>
      </w:r>
      <w:r w:rsidRPr="00262256">
        <w:rPr>
          <w:rFonts w:ascii="Arial" w:hAnsi="Arial" w:cs="Arial"/>
          <w:lang w:val="en-GB"/>
        </w:rPr>
        <w:t>amacciotti</w:t>
      </w:r>
      <w:r w:rsidR="00446BF1">
        <w:rPr>
          <w:rFonts w:ascii="Arial" w:hAnsi="Arial" w:cs="Arial"/>
          <w:lang w:val="en-GB"/>
        </w:rPr>
        <w:t xml:space="preserve">, </w:t>
      </w:r>
      <w:r w:rsidRPr="00262256">
        <w:rPr>
          <w:rFonts w:ascii="Arial" w:hAnsi="Arial" w:cs="Arial"/>
          <w:lang w:val="en-GB"/>
        </w:rPr>
        <w:t>Federal University of São Paulo (UNIFESP)</w:t>
      </w:r>
    </w:p>
    <w:p w14:paraId="68556292" w14:textId="22CA0635" w:rsidR="00262256" w:rsidRPr="00262256" w:rsidRDefault="00262256" w:rsidP="00262256">
      <w:pPr>
        <w:rPr>
          <w:rFonts w:ascii="Arial" w:hAnsi="Arial" w:cs="Arial"/>
          <w:lang w:val="en-GB"/>
        </w:rPr>
      </w:pPr>
      <w:r w:rsidRPr="00262256">
        <w:rPr>
          <w:rFonts w:ascii="Arial" w:hAnsi="Arial" w:cs="Arial"/>
          <w:lang w:val="en-GB"/>
        </w:rPr>
        <w:t>Av. Prof. Mello Moraes, 1721</w:t>
      </w:r>
      <w:r w:rsidR="00446BF1">
        <w:rPr>
          <w:rFonts w:ascii="Arial" w:hAnsi="Arial" w:cs="Arial"/>
          <w:lang w:val="en-GB"/>
        </w:rPr>
        <w:t xml:space="preserve">, </w:t>
      </w:r>
      <w:r w:rsidRPr="00262256">
        <w:rPr>
          <w:rFonts w:ascii="Arial" w:hAnsi="Arial" w:cs="Arial"/>
          <w:lang w:val="en-GB"/>
        </w:rPr>
        <w:t>São Paulo</w:t>
      </w:r>
      <w:r w:rsidR="00446BF1">
        <w:rPr>
          <w:rFonts w:ascii="Arial" w:hAnsi="Arial" w:cs="Arial"/>
          <w:lang w:val="en-GB"/>
        </w:rPr>
        <w:t xml:space="preserve">, </w:t>
      </w:r>
      <w:proofErr w:type="spellStart"/>
      <w:r w:rsidRPr="00262256">
        <w:rPr>
          <w:rFonts w:ascii="Arial" w:hAnsi="Arial" w:cs="Arial"/>
          <w:lang w:val="en-GB"/>
        </w:rPr>
        <w:t>Butantã</w:t>
      </w:r>
      <w:proofErr w:type="spellEnd"/>
      <w:r w:rsidRPr="00262256">
        <w:rPr>
          <w:rFonts w:ascii="Arial" w:hAnsi="Arial" w:cs="Arial"/>
          <w:lang w:val="en-GB"/>
        </w:rPr>
        <w:t xml:space="preserve">, </w:t>
      </w:r>
      <w:proofErr w:type="spellStart"/>
      <w:r w:rsidRPr="00262256">
        <w:rPr>
          <w:rFonts w:ascii="Arial" w:hAnsi="Arial" w:cs="Arial"/>
          <w:lang w:val="en-GB"/>
        </w:rPr>
        <w:t>Cidade</w:t>
      </w:r>
      <w:proofErr w:type="spellEnd"/>
      <w:r w:rsidRPr="00262256">
        <w:rPr>
          <w:rFonts w:ascii="Arial" w:hAnsi="Arial" w:cs="Arial"/>
          <w:lang w:val="en-GB"/>
        </w:rPr>
        <w:t xml:space="preserve"> </w:t>
      </w:r>
      <w:proofErr w:type="spellStart"/>
      <w:r w:rsidRPr="00262256">
        <w:rPr>
          <w:rFonts w:ascii="Arial" w:hAnsi="Arial" w:cs="Arial"/>
          <w:lang w:val="en-GB"/>
        </w:rPr>
        <w:t>Universitária</w:t>
      </w:r>
      <w:proofErr w:type="spellEnd"/>
    </w:p>
    <w:p w14:paraId="339D8CF3" w14:textId="75EA20A0" w:rsidR="00262256" w:rsidRPr="00262256" w:rsidRDefault="00262256" w:rsidP="00262256">
      <w:pPr>
        <w:rPr>
          <w:rFonts w:ascii="Arial" w:hAnsi="Arial" w:cs="Arial"/>
          <w:lang w:val="en-GB"/>
        </w:rPr>
      </w:pPr>
      <w:r w:rsidRPr="00262256">
        <w:rPr>
          <w:rFonts w:ascii="Arial" w:hAnsi="Arial" w:cs="Arial"/>
          <w:lang w:val="en-GB"/>
        </w:rPr>
        <w:t>CEP 05508-030</w:t>
      </w:r>
      <w:r w:rsidR="00446BF1">
        <w:rPr>
          <w:rFonts w:ascii="Arial" w:hAnsi="Arial" w:cs="Arial"/>
          <w:lang w:val="en-GB"/>
        </w:rPr>
        <w:t xml:space="preserve"> </w:t>
      </w:r>
      <w:r w:rsidRPr="00262256">
        <w:rPr>
          <w:rFonts w:ascii="Arial" w:hAnsi="Arial" w:cs="Arial"/>
          <w:lang w:val="en-GB"/>
        </w:rPr>
        <w:t>Brazil</w:t>
      </w:r>
    </w:p>
    <w:p w14:paraId="1A9340B3" w14:textId="77777777" w:rsidR="0082623A" w:rsidRDefault="0082623A" w:rsidP="0082623A">
      <w:pPr>
        <w:pStyle w:val="ListParagraph"/>
        <w:spacing w:line="360" w:lineRule="auto"/>
        <w:ind w:left="420"/>
        <w:jc w:val="both"/>
        <w:rPr>
          <w:rFonts w:ascii="Arial" w:hAnsi="Arial" w:cs="Arial"/>
          <w:b/>
          <w:bCs/>
          <w:lang w:val="en-GB"/>
        </w:rPr>
      </w:pPr>
    </w:p>
    <w:p w14:paraId="1B17F2EA" w14:textId="29C3D252" w:rsidR="00D7409A" w:rsidRPr="00880078" w:rsidRDefault="00D7409A" w:rsidP="00880078">
      <w:pPr>
        <w:spacing w:line="360" w:lineRule="auto"/>
        <w:jc w:val="both"/>
        <w:rPr>
          <w:rFonts w:ascii="Arial" w:hAnsi="Arial" w:cs="Arial"/>
          <w:b/>
          <w:bCs/>
          <w:lang w:val="en-GB"/>
        </w:rPr>
      </w:pPr>
      <w:r w:rsidRPr="00880078">
        <w:rPr>
          <w:rFonts w:ascii="Arial" w:hAnsi="Arial" w:cs="Arial"/>
          <w:b/>
          <w:bCs/>
          <w:lang w:val="en-GB"/>
        </w:rPr>
        <w:t>Abstract</w:t>
      </w:r>
    </w:p>
    <w:p w14:paraId="48FA177F" w14:textId="2DE4BE4E" w:rsidR="00480E4C" w:rsidRDefault="00315D98" w:rsidP="00806D59">
      <w:pPr>
        <w:spacing w:line="360" w:lineRule="auto"/>
        <w:jc w:val="both"/>
        <w:rPr>
          <w:rFonts w:ascii="Arial" w:hAnsi="Arial" w:cs="Arial"/>
          <w:lang w:val="en-GB"/>
        </w:rPr>
      </w:pPr>
      <w:r w:rsidRPr="000F2CE6">
        <w:rPr>
          <w:rFonts w:ascii="Arial" w:hAnsi="Arial" w:cs="Arial"/>
          <w:lang w:val="en-GB"/>
        </w:rPr>
        <w:t>Wh</w:t>
      </w:r>
      <w:r w:rsidR="0083557F" w:rsidRPr="000F2CE6">
        <w:rPr>
          <w:rFonts w:ascii="Arial" w:hAnsi="Arial" w:cs="Arial"/>
          <w:lang w:val="en-GB"/>
        </w:rPr>
        <w:t>y</w:t>
      </w:r>
      <w:r w:rsidRPr="000F2CE6">
        <w:rPr>
          <w:rFonts w:ascii="Arial" w:hAnsi="Arial" w:cs="Arial"/>
          <w:lang w:val="en-GB"/>
        </w:rPr>
        <w:t xml:space="preserve"> do </w:t>
      </w:r>
      <w:r w:rsidR="00DA75B4" w:rsidRPr="000F2CE6">
        <w:rPr>
          <w:rFonts w:ascii="Arial" w:hAnsi="Arial" w:cs="Arial"/>
          <w:lang w:val="en-GB"/>
        </w:rPr>
        <w:t xml:space="preserve">humans </w:t>
      </w:r>
      <w:r w:rsidR="0083557F" w:rsidRPr="000F2CE6">
        <w:rPr>
          <w:rFonts w:ascii="Arial" w:hAnsi="Arial" w:cs="Arial"/>
          <w:lang w:val="en-GB"/>
        </w:rPr>
        <w:t>need</w:t>
      </w:r>
      <w:r w:rsidR="00DA75B4" w:rsidRPr="000F2CE6">
        <w:rPr>
          <w:rFonts w:ascii="Arial" w:hAnsi="Arial" w:cs="Arial"/>
          <w:lang w:val="en-GB"/>
        </w:rPr>
        <w:t xml:space="preserve"> to move</w:t>
      </w:r>
      <w:r w:rsidR="00BA6F32" w:rsidRPr="000F2CE6">
        <w:rPr>
          <w:rFonts w:ascii="Arial" w:hAnsi="Arial" w:cs="Arial"/>
          <w:lang w:val="en-GB"/>
        </w:rPr>
        <w:t xml:space="preserve"> outward</w:t>
      </w:r>
      <w:r w:rsidR="001720A9">
        <w:rPr>
          <w:rFonts w:ascii="Arial" w:hAnsi="Arial" w:cs="Arial"/>
          <w:lang w:val="en-GB"/>
        </w:rPr>
        <w:t>s</w:t>
      </w:r>
      <w:r w:rsidR="00DA75B4" w:rsidRPr="000F2CE6">
        <w:rPr>
          <w:rFonts w:ascii="Arial" w:hAnsi="Arial" w:cs="Arial"/>
          <w:lang w:val="en-GB"/>
        </w:rPr>
        <w:t xml:space="preserve">? </w:t>
      </w:r>
      <w:proofErr w:type="gramStart"/>
      <w:r w:rsidR="00E265D6" w:rsidRPr="000F2CE6">
        <w:rPr>
          <w:rFonts w:ascii="Arial" w:hAnsi="Arial" w:cs="Arial"/>
          <w:lang w:val="en-GB"/>
        </w:rPr>
        <w:t>Needless to say, it</w:t>
      </w:r>
      <w:proofErr w:type="gramEnd"/>
      <w:r w:rsidR="00E265D6" w:rsidRPr="000F2CE6">
        <w:rPr>
          <w:rFonts w:ascii="Arial" w:hAnsi="Arial" w:cs="Arial"/>
          <w:lang w:val="en-GB"/>
        </w:rPr>
        <w:t xml:space="preserve"> is a rhetoric</w:t>
      </w:r>
      <w:r w:rsidR="00870C37" w:rsidRPr="000F2CE6">
        <w:rPr>
          <w:rFonts w:ascii="Arial" w:hAnsi="Arial" w:cs="Arial"/>
          <w:lang w:val="en-GB"/>
        </w:rPr>
        <w:t>al</w:t>
      </w:r>
      <w:r w:rsidR="00E265D6" w:rsidRPr="000F2CE6">
        <w:rPr>
          <w:rFonts w:ascii="Arial" w:hAnsi="Arial" w:cs="Arial"/>
          <w:lang w:val="en-GB"/>
        </w:rPr>
        <w:t xml:space="preserve">, </w:t>
      </w:r>
      <w:r w:rsidR="00DA75B4" w:rsidRPr="000F2CE6">
        <w:rPr>
          <w:rFonts w:ascii="Arial" w:hAnsi="Arial" w:cs="Arial"/>
          <w:lang w:val="en-GB"/>
        </w:rPr>
        <w:t>semantic question</w:t>
      </w:r>
      <w:r w:rsidR="006476DB" w:rsidRPr="000F2CE6">
        <w:rPr>
          <w:rFonts w:ascii="Arial" w:hAnsi="Arial" w:cs="Arial"/>
          <w:lang w:val="en-GB"/>
        </w:rPr>
        <w:t xml:space="preserve"> but one</w:t>
      </w:r>
      <w:r w:rsidR="00DA75B4" w:rsidRPr="000F2CE6">
        <w:rPr>
          <w:rFonts w:ascii="Arial" w:hAnsi="Arial" w:cs="Arial"/>
          <w:lang w:val="en-GB"/>
        </w:rPr>
        <w:t xml:space="preserve"> </w:t>
      </w:r>
      <w:r w:rsidR="00E265D6" w:rsidRPr="000F2CE6">
        <w:rPr>
          <w:rFonts w:ascii="Arial" w:hAnsi="Arial" w:cs="Arial"/>
          <w:lang w:val="en-GB"/>
        </w:rPr>
        <w:t>that lies at</w:t>
      </w:r>
      <w:r w:rsidR="00DA75B4" w:rsidRPr="000F2CE6">
        <w:rPr>
          <w:rFonts w:ascii="Arial" w:hAnsi="Arial" w:cs="Arial"/>
          <w:lang w:val="en-GB"/>
        </w:rPr>
        <w:t xml:space="preserve"> the heart of emotion</w:t>
      </w:r>
      <w:r w:rsidR="008016A9" w:rsidRPr="000F2CE6">
        <w:rPr>
          <w:rFonts w:ascii="Arial" w:hAnsi="Arial" w:cs="Arial"/>
          <w:lang w:val="en-GB"/>
        </w:rPr>
        <w:t>s</w:t>
      </w:r>
      <w:r w:rsidR="00C03A2C" w:rsidRPr="000F2CE6">
        <w:rPr>
          <w:rFonts w:ascii="Arial" w:hAnsi="Arial" w:cs="Arial"/>
          <w:lang w:val="en-GB"/>
        </w:rPr>
        <w:t>.</w:t>
      </w:r>
      <w:r w:rsidR="00BF3F5A" w:rsidRPr="000F2CE6">
        <w:rPr>
          <w:rFonts w:ascii="Arial" w:hAnsi="Arial" w:cs="Arial"/>
          <w:lang w:val="en-GB"/>
        </w:rPr>
        <w:t xml:space="preserve"> </w:t>
      </w:r>
      <w:r w:rsidR="008E6BE9" w:rsidRPr="000F2CE6">
        <w:rPr>
          <w:rFonts w:ascii="Arial" w:hAnsi="Arial" w:cs="Arial"/>
          <w:lang w:val="en-GB"/>
        </w:rPr>
        <w:t xml:space="preserve">As the world has grown in depth and complexity, </w:t>
      </w:r>
      <w:r w:rsidR="00B14637">
        <w:rPr>
          <w:rFonts w:ascii="Arial" w:hAnsi="Arial" w:cs="Arial"/>
          <w:lang w:val="en-GB"/>
        </w:rPr>
        <w:t xml:space="preserve">our </w:t>
      </w:r>
      <w:r w:rsidR="008B6180" w:rsidRPr="00B14637">
        <w:rPr>
          <w:rFonts w:ascii="Arial" w:hAnsi="Arial" w:cs="Arial"/>
          <w:lang w:val="en-US"/>
        </w:rPr>
        <w:t>participation in it, along with the progressive inclination to engage with others sharing the same spatial context over time, has grown markedly</w:t>
      </w:r>
      <w:r w:rsidR="008E6BE9" w:rsidRPr="000F2CE6">
        <w:rPr>
          <w:rFonts w:ascii="Arial" w:hAnsi="Arial" w:cs="Arial"/>
          <w:lang w:val="en-GB"/>
        </w:rPr>
        <w:t xml:space="preserve">. </w:t>
      </w:r>
      <w:r w:rsidR="00657104">
        <w:rPr>
          <w:rFonts w:ascii="Arial" w:hAnsi="Arial" w:cs="Arial"/>
          <w:lang w:val="en-GB"/>
        </w:rPr>
        <w:t>In</w:t>
      </w:r>
      <w:r w:rsidR="008E6BE9" w:rsidRPr="000F2CE6">
        <w:rPr>
          <w:rFonts w:ascii="Arial" w:hAnsi="Arial" w:cs="Arial"/>
          <w:lang w:val="en-GB"/>
        </w:rPr>
        <w:t xml:space="preserve"> the field of emotions, it meant a work that is vast, complex, and still in development. Thus, our work in this chapter is restricted to providing </w:t>
      </w:r>
      <w:r w:rsidR="008E6BE9" w:rsidRPr="000F2CE6">
        <w:rPr>
          <w:rFonts w:ascii="Arial" w:hAnsi="Arial" w:cs="Arial"/>
          <w:b/>
          <w:bCs/>
          <w:lang w:val="en-GB"/>
        </w:rPr>
        <w:t>reference points</w:t>
      </w:r>
      <w:r w:rsidR="008E6BE9" w:rsidRPr="000F2CE6">
        <w:rPr>
          <w:rFonts w:ascii="Arial" w:hAnsi="Arial" w:cs="Arial"/>
          <w:lang w:val="en-GB"/>
        </w:rPr>
        <w:t xml:space="preserve"> in a review meant to account for how the study of emotions developed (i) ideologically, i.e., what notions steered taxonomies; (ii) historically, i.e., how main contributions have shaped our understanding of emotions across time; (iii) transactionally, i.e., how contributions from multiple researchers and fields have shaped current understandings of emotions. </w:t>
      </w:r>
      <w:r w:rsidR="00EC5B81">
        <w:rPr>
          <w:rFonts w:ascii="Arial" w:hAnsi="Arial" w:cs="Arial"/>
          <w:lang w:val="en-GB"/>
        </w:rPr>
        <w:t>The first section looks at r</w:t>
      </w:r>
      <w:r w:rsidR="009758CC" w:rsidRPr="000F2CE6">
        <w:rPr>
          <w:rFonts w:ascii="Arial" w:hAnsi="Arial" w:cs="Arial"/>
          <w:lang w:val="en-GB"/>
        </w:rPr>
        <w:t xml:space="preserve">eference points </w:t>
      </w:r>
      <w:r w:rsidR="00EC5B81">
        <w:rPr>
          <w:rFonts w:ascii="Arial" w:hAnsi="Arial" w:cs="Arial"/>
          <w:lang w:val="en-GB"/>
        </w:rPr>
        <w:t xml:space="preserve">which </w:t>
      </w:r>
      <w:r w:rsidR="009758CC" w:rsidRPr="000F2CE6">
        <w:rPr>
          <w:rFonts w:ascii="Arial" w:hAnsi="Arial" w:cs="Arial"/>
          <w:lang w:val="en-GB"/>
        </w:rPr>
        <w:t>are crucial when we need definitions that allow for comparing and contrasting</w:t>
      </w:r>
      <w:r w:rsidR="00101A2D" w:rsidRPr="000F2CE6">
        <w:rPr>
          <w:rFonts w:ascii="Arial" w:hAnsi="Arial" w:cs="Arial"/>
          <w:lang w:val="en-GB"/>
        </w:rPr>
        <w:t xml:space="preserve"> concepts, like those of affect,</w:t>
      </w:r>
      <w:r w:rsidR="007260CA" w:rsidRPr="000F2CE6">
        <w:rPr>
          <w:rFonts w:ascii="Arial" w:hAnsi="Arial" w:cs="Arial"/>
          <w:lang w:val="en-GB"/>
        </w:rPr>
        <w:t xml:space="preserve"> </w:t>
      </w:r>
      <w:r w:rsidR="00101A2D" w:rsidRPr="000F2CE6">
        <w:rPr>
          <w:rFonts w:ascii="Arial" w:hAnsi="Arial" w:cs="Arial"/>
          <w:lang w:val="en-GB"/>
        </w:rPr>
        <w:t>feelings, and emotion</w:t>
      </w:r>
      <w:r w:rsidR="007260CA" w:rsidRPr="000F2CE6">
        <w:rPr>
          <w:rFonts w:ascii="Arial" w:hAnsi="Arial" w:cs="Arial"/>
          <w:lang w:val="en-GB"/>
        </w:rPr>
        <w:t xml:space="preserve">. </w:t>
      </w:r>
      <w:r w:rsidR="00931796">
        <w:rPr>
          <w:rFonts w:ascii="Arial" w:hAnsi="Arial" w:cs="Arial"/>
          <w:lang w:val="en-GB"/>
        </w:rPr>
        <w:t>I</w:t>
      </w:r>
      <w:r w:rsidR="00957B29">
        <w:rPr>
          <w:rFonts w:ascii="Arial" w:hAnsi="Arial" w:cs="Arial"/>
          <w:lang w:val="en-GB"/>
        </w:rPr>
        <w:t>n</w:t>
      </w:r>
      <w:r w:rsidR="00931796">
        <w:rPr>
          <w:rFonts w:ascii="Arial" w:hAnsi="Arial" w:cs="Arial"/>
          <w:lang w:val="en-GB"/>
        </w:rPr>
        <w:t xml:space="preserve"> the second section, </w:t>
      </w:r>
      <w:r w:rsidR="00153A7D">
        <w:rPr>
          <w:rFonts w:ascii="Arial" w:hAnsi="Arial" w:cs="Arial"/>
          <w:lang w:val="en-GB"/>
        </w:rPr>
        <w:t>our focus will be on neuroscientific perspectives that have reshaped how we view emotions. In the third section we re</w:t>
      </w:r>
      <w:r w:rsidR="001D2B0A">
        <w:rPr>
          <w:rFonts w:ascii="Arial" w:hAnsi="Arial" w:cs="Arial"/>
          <w:lang w:val="en-GB"/>
        </w:rPr>
        <w:t>ca</w:t>
      </w:r>
      <w:r w:rsidR="00027F94">
        <w:rPr>
          <w:rFonts w:ascii="Arial" w:hAnsi="Arial" w:cs="Arial"/>
          <w:lang w:val="en-GB"/>
        </w:rPr>
        <w:t>ll</w:t>
      </w:r>
      <w:r w:rsidR="001D2B0A">
        <w:rPr>
          <w:rFonts w:ascii="Arial" w:hAnsi="Arial" w:cs="Arial"/>
          <w:lang w:val="en-GB"/>
        </w:rPr>
        <w:t xml:space="preserve"> some </w:t>
      </w:r>
      <w:r w:rsidR="00665359">
        <w:rPr>
          <w:rFonts w:ascii="Arial" w:hAnsi="Arial" w:cs="Arial"/>
          <w:lang w:val="en-GB"/>
        </w:rPr>
        <w:t xml:space="preserve">key </w:t>
      </w:r>
      <w:r w:rsidR="00EB7184">
        <w:rPr>
          <w:rFonts w:ascii="Arial" w:hAnsi="Arial" w:cs="Arial"/>
          <w:lang w:val="en-GB"/>
        </w:rPr>
        <w:t xml:space="preserve">figures to </w:t>
      </w:r>
      <w:r w:rsidR="00A7030E">
        <w:rPr>
          <w:rFonts w:ascii="Arial" w:hAnsi="Arial" w:cs="Arial"/>
          <w:lang w:val="en-GB"/>
        </w:rPr>
        <w:t xml:space="preserve">delve into </w:t>
      </w:r>
      <w:r w:rsidR="00EB7184">
        <w:rPr>
          <w:rFonts w:ascii="Arial" w:hAnsi="Arial" w:cs="Arial"/>
          <w:lang w:val="en-GB"/>
        </w:rPr>
        <w:t>how we currently understand emotions</w:t>
      </w:r>
      <w:r w:rsidR="00A7030E">
        <w:rPr>
          <w:rFonts w:ascii="Arial" w:hAnsi="Arial" w:cs="Arial"/>
          <w:lang w:val="en-GB"/>
        </w:rPr>
        <w:t xml:space="preserve"> based on</w:t>
      </w:r>
      <w:r w:rsidR="00665359">
        <w:rPr>
          <w:rFonts w:ascii="Arial" w:hAnsi="Arial" w:cs="Arial"/>
          <w:lang w:val="en-GB"/>
        </w:rPr>
        <w:t xml:space="preserve"> their insights</w:t>
      </w:r>
      <w:r w:rsidR="003F4EC5">
        <w:rPr>
          <w:rFonts w:ascii="Arial" w:hAnsi="Arial" w:cs="Arial"/>
          <w:lang w:val="en-GB"/>
        </w:rPr>
        <w:t>. We</w:t>
      </w:r>
      <w:r w:rsidR="001D2B0A">
        <w:rPr>
          <w:rFonts w:ascii="Arial" w:hAnsi="Arial" w:cs="Arial"/>
          <w:lang w:val="en-GB"/>
        </w:rPr>
        <w:t xml:space="preserve"> expand on </w:t>
      </w:r>
      <w:r w:rsidR="00CD2132">
        <w:rPr>
          <w:rFonts w:ascii="Arial" w:hAnsi="Arial" w:cs="Arial"/>
          <w:lang w:val="en-GB"/>
        </w:rPr>
        <w:t>their contributions</w:t>
      </w:r>
      <w:r w:rsidR="001D2B0A">
        <w:rPr>
          <w:rFonts w:ascii="Arial" w:hAnsi="Arial" w:cs="Arial"/>
          <w:lang w:val="en-GB"/>
        </w:rPr>
        <w:t xml:space="preserve"> to </w:t>
      </w:r>
      <w:r w:rsidR="00CD2132">
        <w:rPr>
          <w:rFonts w:ascii="Arial" w:hAnsi="Arial" w:cs="Arial"/>
          <w:lang w:val="en-GB"/>
        </w:rPr>
        <w:t>examine</w:t>
      </w:r>
      <w:r w:rsidR="001D2B0A">
        <w:rPr>
          <w:rFonts w:ascii="Arial" w:hAnsi="Arial" w:cs="Arial"/>
          <w:lang w:val="en-GB"/>
        </w:rPr>
        <w:t xml:space="preserve"> what thresholds and breakthroughs they have brought to the field of emotions</w:t>
      </w:r>
      <w:r w:rsidR="003F4EC5">
        <w:rPr>
          <w:rFonts w:ascii="Arial" w:hAnsi="Arial" w:cs="Arial"/>
          <w:lang w:val="en-GB"/>
        </w:rPr>
        <w:t>.</w:t>
      </w:r>
      <w:r w:rsidR="000573B7">
        <w:rPr>
          <w:rFonts w:ascii="Arial" w:hAnsi="Arial" w:cs="Arial"/>
          <w:lang w:val="en-GB"/>
        </w:rPr>
        <w:t xml:space="preserve"> In</w:t>
      </w:r>
      <w:r w:rsidR="0076448E">
        <w:rPr>
          <w:rFonts w:ascii="Arial" w:hAnsi="Arial" w:cs="Arial"/>
          <w:lang w:val="en-GB"/>
        </w:rPr>
        <w:t xml:space="preserve"> </w:t>
      </w:r>
      <w:r w:rsidR="000573B7">
        <w:rPr>
          <w:rFonts w:ascii="Arial" w:hAnsi="Arial" w:cs="Arial"/>
          <w:lang w:val="en-GB"/>
        </w:rPr>
        <w:t>a field that has ebbed and flowed with contributions along</w:t>
      </w:r>
      <w:r w:rsidR="00277C65">
        <w:rPr>
          <w:rFonts w:ascii="Arial" w:hAnsi="Arial" w:cs="Arial"/>
          <w:lang w:val="en-GB"/>
        </w:rPr>
        <w:t xml:space="preserve"> almost two centuries of intensive scientific pursuit, </w:t>
      </w:r>
      <w:r w:rsidR="0076448E">
        <w:rPr>
          <w:rFonts w:ascii="Arial" w:hAnsi="Arial" w:cs="Arial"/>
          <w:lang w:val="en-GB"/>
        </w:rPr>
        <w:t>it is befitting that we emulate the same movement to convey the intricacies that a thorough understanding implies.</w:t>
      </w:r>
      <w:r w:rsidR="007C006A">
        <w:rPr>
          <w:rFonts w:ascii="Arial" w:hAnsi="Arial" w:cs="Arial"/>
          <w:lang w:val="en-GB"/>
        </w:rPr>
        <w:t xml:space="preserve"> </w:t>
      </w:r>
      <w:r w:rsidR="00773A9E" w:rsidRPr="000F2CE6">
        <w:rPr>
          <w:rFonts w:ascii="Arial" w:hAnsi="Arial" w:cs="Arial"/>
          <w:lang w:val="en-GB"/>
        </w:rPr>
        <w:t>Let us start with how emotions</w:t>
      </w:r>
      <w:r w:rsidR="00EE1C7D" w:rsidRPr="000F2CE6">
        <w:rPr>
          <w:rFonts w:ascii="Arial" w:hAnsi="Arial" w:cs="Arial"/>
          <w:lang w:val="en-GB"/>
        </w:rPr>
        <w:t xml:space="preserve"> became the construct they are </w:t>
      </w:r>
      <w:r w:rsidR="0050441A" w:rsidRPr="000F2CE6">
        <w:rPr>
          <w:rFonts w:ascii="Arial" w:hAnsi="Arial" w:cs="Arial"/>
          <w:lang w:val="en-GB"/>
        </w:rPr>
        <w:t>today</w:t>
      </w:r>
      <w:r w:rsidR="00773A9E" w:rsidRPr="000F2CE6">
        <w:rPr>
          <w:rFonts w:ascii="Arial" w:hAnsi="Arial" w:cs="Arial"/>
          <w:lang w:val="en-GB"/>
        </w:rPr>
        <w:t>, i.e., their</w:t>
      </w:r>
      <w:r w:rsidR="00CB7494" w:rsidRPr="000F2CE6">
        <w:rPr>
          <w:rFonts w:ascii="Arial" w:hAnsi="Arial" w:cs="Arial"/>
          <w:lang w:val="en-GB"/>
        </w:rPr>
        <w:t xml:space="preserve"> epistemic origins.</w:t>
      </w:r>
    </w:p>
    <w:p w14:paraId="4C1EF67D" w14:textId="4A69D92A" w:rsidR="00480E4C" w:rsidRDefault="00480E4C" w:rsidP="00806D59">
      <w:pPr>
        <w:spacing w:line="360" w:lineRule="auto"/>
        <w:jc w:val="both"/>
        <w:rPr>
          <w:rFonts w:ascii="Arial" w:hAnsi="Arial" w:cs="Arial"/>
          <w:lang w:val="en-GB"/>
        </w:rPr>
      </w:pPr>
      <w:r>
        <w:rPr>
          <w:rFonts w:ascii="Arial" w:hAnsi="Arial" w:cs="Arial"/>
          <w:lang w:val="en-GB"/>
        </w:rPr>
        <w:t>Keywords</w:t>
      </w:r>
      <w:r w:rsidR="001126AC">
        <w:rPr>
          <w:rFonts w:ascii="Arial" w:hAnsi="Arial" w:cs="Arial"/>
          <w:lang w:val="en-GB"/>
        </w:rPr>
        <w:t>:</w:t>
      </w:r>
      <w:r w:rsidR="008D54E6">
        <w:rPr>
          <w:rFonts w:ascii="Arial" w:hAnsi="Arial" w:cs="Arial"/>
          <w:lang w:val="en-GB"/>
        </w:rPr>
        <w:t xml:space="preserve"> Historical background; </w:t>
      </w:r>
      <w:r w:rsidR="00A70874">
        <w:rPr>
          <w:rFonts w:ascii="Arial" w:hAnsi="Arial" w:cs="Arial"/>
          <w:lang w:val="en-GB"/>
        </w:rPr>
        <w:t>Theoretical emotion</w:t>
      </w:r>
      <w:r w:rsidR="008D54E6">
        <w:rPr>
          <w:rFonts w:ascii="Arial" w:hAnsi="Arial" w:cs="Arial"/>
          <w:lang w:val="en-GB"/>
        </w:rPr>
        <w:t xml:space="preserve"> models;</w:t>
      </w:r>
      <w:r w:rsidR="00644E84">
        <w:rPr>
          <w:rFonts w:ascii="Arial" w:hAnsi="Arial" w:cs="Arial"/>
          <w:lang w:val="en-GB"/>
        </w:rPr>
        <w:t xml:space="preserve"> Neuroscience</w:t>
      </w:r>
    </w:p>
    <w:p w14:paraId="0E9BA903" w14:textId="77777777" w:rsidR="007D1162" w:rsidRDefault="007D1162" w:rsidP="007C006A">
      <w:pPr>
        <w:spacing w:line="360" w:lineRule="auto"/>
        <w:jc w:val="both"/>
        <w:rPr>
          <w:rFonts w:ascii="Arial" w:hAnsi="Arial" w:cs="Arial"/>
          <w:i/>
          <w:iCs/>
          <w:lang w:val="en-GB"/>
        </w:rPr>
      </w:pPr>
    </w:p>
    <w:p w14:paraId="225E9122" w14:textId="03988E67" w:rsidR="00931796" w:rsidRPr="00F72F10" w:rsidRDefault="00AB3346" w:rsidP="007C006A">
      <w:pPr>
        <w:spacing w:line="360" w:lineRule="auto"/>
        <w:jc w:val="both"/>
        <w:rPr>
          <w:rFonts w:ascii="Arial" w:hAnsi="Arial" w:cs="Arial"/>
          <w:b/>
          <w:bCs/>
          <w:lang w:val="en-GB"/>
        </w:rPr>
      </w:pPr>
      <w:r w:rsidRPr="00F72F10">
        <w:rPr>
          <w:rFonts w:ascii="Arial" w:hAnsi="Arial" w:cs="Arial"/>
          <w:b/>
          <w:bCs/>
          <w:lang w:val="en-GB"/>
        </w:rPr>
        <w:lastRenderedPageBreak/>
        <w:t xml:space="preserve">1.1 </w:t>
      </w:r>
      <w:r w:rsidR="007C006A" w:rsidRPr="00F72F10">
        <w:rPr>
          <w:rFonts w:ascii="Arial" w:hAnsi="Arial" w:cs="Arial"/>
          <w:b/>
          <w:bCs/>
          <w:lang w:val="en-GB"/>
        </w:rPr>
        <w:t>Introduction</w:t>
      </w:r>
    </w:p>
    <w:p w14:paraId="5446A9B9" w14:textId="1A84AF41" w:rsidR="0036084A" w:rsidRPr="000F2CE6" w:rsidRDefault="0050441A" w:rsidP="00246B2B">
      <w:pPr>
        <w:spacing w:line="360" w:lineRule="auto"/>
        <w:ind w:firstLine="708"/>
        <w:jc w:val="both"/>
        <w:rPr>
          <w:rFonts w:ascii="Arial" w:hAnsi="Arial" w:cs="Arial"/>
          <w:lang w:val="en-GB"/>
        </w:rPr>
      </w:pPr>
      <w:r w:rsidRPr="000F2CE6">
        <w:rPr>
          <w:rFonts w:ascii="Arial" w:hAnsi="Arial" w:cs="Arial"/>
          <w:lang w:val="en-GB"/>
        </w:rPr>
        <w:t xml:space="preserve">In the Western world, </w:t>
      </w:r>
      <w:r w:rsidR="00BF3F5A" w:rsidRPr="000F2CE6">
        <w:rPr>
          <w:rFonts w:ascii="Arial" w:hAnsi="Arial" w:cs="Arial"/>
          <w:lang w:val="en-GB"/>
        </w:rPr>
        <w:t xml:space="preserve">around the </w:t>
      </w:r>
      <w:r w:rsidR="00E43B13" w:rsidRPr="000F2CE6">
        <w:rPr>
          <w:rFonts w:ascii="Arial" w:hAnsi="Arial" w:cs="Arial"/>
          <w:lang w:val="en-GB"/>
        </w:rPr>
        <w:t>16</w:t>
      </w:r>
      <w:r w:rsidR="00E43B13" w:rsidRPr="000F2CE6">
        <w:rPr>
          <w:rFonts w:ascii="Arial" w:hAnsi="Arial" w:cs="Arial"/>
          <w:vertAlign w:val="superscript"/>
          <w:lang w:val="en-GB"/>
        </w:rPr>
        <w:t>th</w:t>
      </w:r>
      <w:r w:rsidR="009E388E" w:rsidRPr="000F2CE6">
        <w:rPr>
          <w:rFonts w:ascii="Arial" w:hAnsi="Arial" w:cs="Arial"/>
          <w:lang w:val="en-GB"/>
        </w:rPr>
        <w:t xml:space="preserve"> </w:t>
      </w:r>
      <w:r w:rsidR="00BF3F5A" w:rsidRPr="000F2CE6">
        <w:rPr>
          <w:rFonts w:ascii="Arial" w:hAnsi="Arial" w:cs="Arial"/>
          <w:lang w:val="en-GB"/>
        </w:rPr>
        <w:t>century</w:t>
      </w:r>
      <w:r w:rsidR="008A2505">
        <w:rPr>
          <w:rFonts w:ascii="Arial" w:hAnsi="Arial" w:cs="Arial"/>
          <w:lang w:val="en-GB"/>
        </w:rPr>
        <w:t>,</w:t>
      </w:r>
      <w:r w:rsidR="00BF3F5A" w:rsidRPr="000F2CE6">
        <w:rPr>
          <w:rFonts w:ascii="Arial" w:hAnsi="Arial" w:cs="Arial"/>
          <w:lang w:val="en-GB"/>
        </w:rPr>
        <w:t xml:space="preserve"> the word “emotions”</w:t>
      </w:r>
      <w:r w:rsidR="00BB7B9A">
        <w:rPr>
          <w:rFonts w:ascii="Arial" w:hAnsi="Arial" w:cs="Arial"/>
          <w:lang w:val="en-GB"/>
        </w:rPr>
        <w:t xml:space="preserve"> </w:t>
      </w:r>
      <w:r w:rsidR="005B4141" w:rsidRPr="000F2CE6">
        <w:rPr>
          <w:rFonts w:ascii="Arial" w:hAnsi="Arial" w:cs="Arial"/>
          <w:lang w:val="en-GB"/>
        </w:rPr>
        <w:t xml:space="preserve">entered our </w:t>
      </w:r>
      <w:r w:rsidR="00694DDE">
        <w:rPr>
          <w:rFonts w:ascii="Arial" w:hAnsi="Arial" w:cs="Arial"/>
          <w:lang w:val="en-GB"/>
        </w:rPr>
        <w:t>vocabulary</w:t>
      </w:r>
      <w:r w:rsidR="00EB0583" w:rsidRPr="000F2CE6">
        <w:rPr>
          <w:rFonts w:ascii="Arial" w:hAnsi="Arial" w:cs="Arial"/>
          <w:lang w:val="en-GB"/>
        </w:rPr>
        <w:t>.</w:t>
      </w:r>
      <w:r w:rsidR="004D450A" w:rsidRPr="000F2CE6">
        <w:rPr>
          <w:rFonts w:ascii="Arial" w:hAnsi="Arial" w:cs="Arial"/>
          <w:lang w:val="en-GB"/>
        </w:rPr>
        <w:t xml:space="preserve"> Based </w:t>
      </w:r>
      <w:r w:rsidR="001E3D4B" w:rsidRPr="000F2CE6">
        <w:rPr>
          <w:rFonts w:ascii="Arial" w:hAnsi="Arial" w:cs="Arial"/>
          <w:lang w:val="en-GB"/>
        </w:rPr>
        <w:t xml:space="preserve">on the </w:t>
      </w:r>
      <w:r w:rsidR="004D450A" w:rsidRPr="000F2CE6">
        <w:rPr>
          <w:rFonts w:ascii="Arial" w:hAnsi="Arial" w:cs="Arial"/>
          <w:lang w:val="en-GB"/>
        </w:rPr>
        <w:t>Latin </w:t>
      </w:r>
      <w:r w:rsidR="001E3D4B" w:rsidRPr="000F2CE6">
        <w:rPr>
          <w:rFonts w:ascii="Arial" w:hAnsi="Arial" w:cs="Arial"/>
          <w:lang w:val="en-GB"/>
        </w:rPr>
        <w:t xml:space="preserve">word </w:t>
      </w:r>
      <w:proofErr w:type="spellStart"/>
      <w:r w:rsidR="004D450A" w:rsidRPr="000F2CE6">
        <w:rPr>
          <w:rFonts w:ascii="Arial" w:hAnsi="Arial" w:cs="Arial"/>
          <w:i/>
          <w:iCs/>
          <w:lang w:val="en-GB"/>
        </w:rPr>
        <w:t>emovere</w:t>
      </w:r>
      <w:proofErr w:type="spellEnd"/>
      <w:r w:rsidR="004D450A" w:rsidRPr="000F2CE6">
        <w:rPr>
          <w:rFonts w:ascii="Arial" w:hAnsi="Arial" w:cs="Arial"/>
          <w:lang w:val="en-GB"/>
        </w:rPr>
        <w:t>, from </w:t>
      </w:r>
      <w:r w:rsidR="004D450A" w:rsidRPr="000F2CE6">
        <w:rPr>
          <w:rFonts w:ascii="Arial" w:hAnsi="Arial" w:cs="Arial"/>
          <w:i/>
          <w:iCs/>
          <w:lang w:val="en-GB"/>
        </w:rPr>
        <w:t>e-</w:t>
      </w:r>
      <w:r w:rsidR="004D450A" w:rsidRPr="000F2CE6">
        <w:rPr>
          <w:rFonts w:ascii="Arial" w:hAnsi="Arial" w:cs="Arial"/>
          <w:lang w:val="en-GB"/>
        </w:rPr>
        <w:t> (variant of </w:t>
      </w:r>
      <w:r w:rsidR="004D450A" w:rsidRPr="000F2CE6">
        <w:rPr>
          <w:rFonts w:ascii="Arial" w:hAnsi="Arial" w:cs="Arial"/>
          <w:i/>
          <w:iCs/>
          <w:lang w:val="en-GB"/>
        </w:rPr>
        <w:t>ex-</w:t>
      </w:r>
      <w:r w:rsidR="004D450A" w:rsidRPr="000F2CE6">
        <w:rPr>
          <w:rFonts w:ascii="Arial" w:hAnsi="Arial" w:cs="Arial"/>
          <w:lang w:val="en-GB"/>
        </w:rPr>
        <w:t>)</w:t>
      </w:r>
      <w:r w:rsidR="001E3D4B" w:rsidRPr="000F2CE6">
        <w:rPr>
          <w:rFonts w:ascii="Arial" w:hAnsi="Arial" w:cs="Arial"/>
          <w:lang w:val="en-GB"/>
        </w:rPr>
        <w:t xml:space="preserve"> meaning</w:t>
      </w:r>
      <w:r w:rsidR="004D450A" w:rsidRPr="000F2CE6">
        <w:rPr>
          <w:rFonts w:ascii="Arial" w:hAnsi="Arial" w:cs="Arial"/>
          <w:lang w:val="en-GB"/>
        </w:rPr>
        <w:t xml:space="preserve"> ‘out’ </w:t>
      </w:r>
      <w:r w:rsidR="001E3D4B" w:rsidRPr="000F2CE6">
        <w:rPr>
          <w:rFonts w:ascii="Arial" w:hAnsi="Arial" w:cs="Arial"/>
          <w:lang w:val="en-GB"/>
        </w:rPr>
        <w:t>joined with</w:t>
      </w:r>
      <w:r w:rsidR="004D450A" w:rsidRPr="000F2CE6">
        <w:rPr>
          <w:rFonts w:ascii="Arial" w:hAnsi="Arial" w:cs="Arial"/>
          <w:lang w:val="en-GB"/>
        </w:rPr>
        <w:t> </w:t>
      </w:r>
      <w:r w:rsidR="004D450A" w:rsidRPr="000F2CE6">
        <w:rPr>
          <w:rFonts w:ascii="Arial" w:hAnsi="Arial" w:cs="Arial"/>
          <w:i/>
          <w:iCs/>
          <w:lang w:val="en-GB"/>
        </w:rPr>
        <w:t>movere</w:t>
      </w:r>
      <w:r w:rsidR="001E3D4B" w:rsidRPr="000F2CE6">
        <w:rPr>
          <w:rFonts w:ascii="Arial" w:hAnsi="Arial" w:cs="Arial"/>
          <w:lang w:val="en-GB"/>
        </w:rPr>
        <w:t xml:space="preserve"> meaning</w:t>
      </w:r>
      <w:r w:rsidR="004D450A" w:rsidRPr="000F2CE6">
        <w:rPr>
          <w:rFonts w:ascii="Arial" w:hAnsi="Arial" w:cs="Arial"/>
          <w:lang w:val="en-GB"/>
        </w:rPr>
        <w:t> ‘move’</w:t>
      </w:r>
      <w:r w:rsidR="007F3577" w:rsidRPr="000F2CE6">
        <w:rPr>
          <w:rFonts w:ascii="Arial" w:hAnsi="Arial" w:cs="Arial"/>
          <w:lang w:val="en-GB"/>
        </w:rPr>
        <w:t xml:space="preserve">, </w:t>
      </w:r>
      <w:r w:rsidR="00336EE1" w:rsidRPr="000F2CE6">
        <w:rPr>
          <w:rFonts w:ascii="Arial" w:hAnsi="Arial" w:cs="Arial"/>
          <w:lang w:val="en-GB"/>
        </w:rPr>
        <w:t xml:space="preserve">the term was used to refer to </w:t>
      </w:r>
      <w:r w:rsidR="007F3577" w:rsidRPr="000F2CE6">
        <w:rPr>
          <w:rFonts w:ascii="Arial" w:hAnsi="Arial" w:cs="Arial"/>
          <w:lang w:val="en-GB"/>
        </w:rPr>
        <w:t>a public disturbance</w:t>
      </w:r>
      <w:r w:rsidR="00870C37" w:rsidRPr="000F2CE6">
        <w:rPr>
          <w:rFonts w:ascii="Arial" w:hAnsi="Arial" w:cs="Arial"/>
          <w:lang w:val="en-GB"/>
        </w:rPr>
        <w:t>,</w:t>
      </w:r>
      <w:r w:rsidR="007F3577" w:rsidRPr="000F2CE6">
        <w:rPr>
          <w:rFonts w:ascii="Arial" w:hAnsi="Arial" w:cs="Arial"/>
          <w:lang w:val="en-GB"/>
        </w:rPr>
        <w:t xml:space="preserve"> </w:t>
      </w:r>
      <w:r w:rsidR="00A40B08" w:rsidRPr="000F2CE6">
        <w:rPr>
          <w:rFonts w:ascii="Arial" w:hAnsi="Arial" w:cs="Arial"/>
          <w:lang w:val="en-GB"/>
        </w:rPr>
        <w:t>as literature in</w:t>
      </w:r>
      <w:r w:rsidR="0066396E" w:rsidRPr="000F2CE6">
        <w:rPr>
          <w:rFonts w:ascii="Arial" w:hAnsi="Arial" w:cs="Arial"/>
          <w:lang w:val="en-GB"/>
        </w:rPr>
        <w:t xml:space="preserve"> the</w:t>
      </w:r>
      <w:r w:rsidR="007F3577" w:rsidRPr="000F2CE6">
        <w:rPr>
          <w:rFonts w:ascii="Arial" w:hAnsi="Arial" w:cs="Arial"/>
          <w:lang w:val="en-GB"/>
        </w:rPr>
        <w:t xml:space="preserve"> French </w:t>
      </w:r>
      <w:r w:rsidR="0066396E" w:rsidRPr="000F2CE6">
        <w:rPr>
          <w:rFonts w:ascii="Arial" w:hAnsi="Arial" w:cs="Arial"/>
          <w:lang w:val="en-GB"/>
        </w:rPr>
        <w:t>language</w:t>
      </w:r>
      <w:r w:rsidR="00A234C0" w:rsidRPr="000F2CE6">
        <w:rPr>
          <w:rFonts w:ascii="Arial" w:hAnsi="Arial" w:cs="Arial"/>
          <w:lang w:val="en-GB"/>
        </w:rPr>
        <w:t xml:space="preserve"> attests (Dixon, 2012). </w:t>
      </w:r>
      <w:r w:rsidR="00C96BC7" w:rsidRPr="000F2CE6">
        <w:rPr>
          <w:rFonts w:ascii="Arial" w:hAnsi="Arial" w:cs="Arial"/>
          <w:lang w:val="en-GB"/>
        </w:rPr>
        <w:t xml:space="preserve">However, in the Eastern world, </w:t>
      </w:r>
      <w:r w:rsidR="0003273E" w:rsidRPr="000F2CE6">
        <w:rPr>
          <w:rFonts w:ascii="Arial" w:hAnsi="Arial" w:cs="Arial"/>
          <w:lang w:val="en-GB"/>
        </w:rPr>
        <w:t xml:space="preserve">in China more specifically, </w:t>
      </w:r>
      <w:r w:rsidR="007118D2" w:rsidRPr="000F2CE6">
        <w:rPr>
          <w:rFonts w:ascii="Arial" w:hAnsi="Arial" w:cs="Arial"/>
          <w:lang w:val="en-GB"/>
        </w:rPr>
        <w:t>origins date back</w:t>
      </w:r>
      <w:r w:rsidR="0003273E" w:rsidRPr="000F2CE6">
        <w:rPr>
          <w:rFonts w:ascii="Arial" w:hAnsi="Arial" w:cs="Arial"/>
          <w:lang w:val="en-GB"/>
        </w:rPr>
        <w:t xml:space="preserve"> to </w:t>
      </w:r>
      <w:r w:rsidR="005809A1">
        <w:rPr>
          <w:rFonts w:ascii="Arial" w:hAnsi="Arial" w:cs="Arial"/>
          <w:lang w:val="en-GB"/>
        </w:rPr>
        <w:t xml:space="preserve">the </w:t>
      </w:r>
      <w:r w:rsidR="000E034D" w:rsidRPr="000F2CE6">
        <w:rPr>
          <w:rFonts w:ascii="Arial" w:hAnsi="Arial" w:cs="Arial"/>
          <w:lang w:val="en-GB"/>
        </w:rPr>
        <w:t xml:space="preserve">early </w:t>
      </w:r>
      <w:r w:rsidR="0078423C" w:rsidRPr="000F2CE6">
        <w:rPr>
          <w:rFonts w:ascii="Arial" w:hAnsi="Arial" w:cs="Arial"/>
          <w:lang w:val="en-GB"/>
        </w:rPr>
        <w:t>sixth</w:t>
      </w:r>
      <w:r w:rsidR="000E034D" w:rsidRPr="000F2CE6">
        <w:rPr>
          <w:rFonts w:ascii="Arial" w:hAnsi="Arial" w:cs="Arial"/>
          <w:lang w:val="en-GB"/>
        </w:rPr>
        <w:t xml:space="preserve"> to fi</w:t>
      </w:r>
      <w:r w:rsidR="00170CF2" w:rsidRPr="000F2CE6">
        <w:rPr>
          <w:rFonts w:ascii="Arial" w:hAnsi="Arial" w:cs="Arial"/>
          <w:lang w:val="en-GB"/>
        </w:rPr>
        <w:t>f</w:t>
      </w:r>
      <w:r w:rsidR="000E034D" w:rsidRPr="000F2CE6">
        <w:rPr>
          <w:rFonts w:ascii="Arial" w:hAnsi="Arial" w:cs="Arial"/>
          <w:lang w:val="en-GB"/>
        </w:rPr>
        <w:t>t</w:t>
      </w:r>
      <w:r w:rsidR="00170CF2" w:rsidRPr="000F2CE6">
        <w:rPr>
          <w:rFonts w:ascii="Arial" w:hAnsi="Arial" w:cs="Arial"/>
          <w:lang w:val="en-GB"/>
        </w:rPr>
        <w:t>h</w:t>
      </w:r>
      <w:r w:rsidR="000E034D" w:rsidRPr="000F2CE6">
        <w:rPr>
          <w:rFonts w:ascii="Arial" w:hAnsi="Arial" w:cs="Arial"/>
          <w:lang w:val="en-GB"/>
        </w:rPr>
        <w:t xml:space="preserve"> centuries BCE (Seok, 2021). Interestingly, </w:t>
      </w:r>
      <w:r w:rsidR="00CC3E75" w:rsidRPr="000F2CE6">
        <w:rPr>
          <w:rFonts w:ascii="Arial" w:hAnsi="Arial" w:cs="Arial"/>
          <w:lang w:val="en-GB"/>
        </w:rPr>
        <w:t xml:space="preserve">Chinese origins </w:t>
      </w:r>
      <w:r w:rsidR="003B2AA7">
        <w:rPr>
          <w:rFonts w:ascii="Arial" w:hAnsi="Arial" w:cs="Arial"/>
          <w:lang w:val="en-GB"/>
        </w:rPr>
        <w:t>of</w:t>
      </w:r>
      <w:r w:rsidR="00CC3E75" w:rsidRPr="000F2CE6">
        <w:rPr>
          <w:rFonts w:ascii="Arial" w:hAnsi="Arial" w:cs="Arial"/>
          <w:lang w:val="en-GB"/>
        </w:rPr>
        <w:t xml:space="preserve"> emotions are link</w:t>
      </w:r>
      <w:r w:rsidR="005001D3" w:rsidRPr="000F2CE6">
        <w:rPr>
          <w:rFonts w:ascii="Arial" w:hAnsi="Arial" w:cs="Arial"/>
          <w:lang w:val="en-GB"/>
        </w:rPr>
        <w:t>ed</w:t>
      </w:r>
      <w:r w:rsidR="00CC3E75" w:rsidRPr="000F2CE6">
        <w:rPr>
          <w:rFonts w:ascii="Arial" w:hAnsi="Arial" w:cs="Arial"/>
          <w:lang w:val="en-GB"/>
        </w:rPr>
        <w:t xml:space="preserve"> to </w:t>
      </w:r>
      <w:r w:rsidR="002F3045" w:rsidRPr="000F2CE6">
        <w:rPr>
          <w:rFonts w:ascii="Arial" w:hAnsi="Arial" w:cs="Arial"/>
          <w:lang w:val="en-GB"/>
        </w:rPr>
        <w:t xml:space="preserve">that </w:t>
      </w:r>
      <w:r w:rsidR="00CC3E75" w:rsidRPr="000F2CE6">
        <w:rPr>
          <w:rFonts w:ascii="Arial" w:hAnsi="Arial" w:cs="Arial"/>
          <w:lang w:val="en-GB"/>
        </w:rPr>
        <w:t>of </w:t>
      </w:r>
      <w:r w:rsidR="00CC3E75" w:rsidRPr="000F2CE6">
        <w:rPr>
          <w:rFonts w:ascii="Arial" w:hAnsi="Arial" w:cs="Arial"/>
          <w:i/>
          <w:iCs/>
          <w:lang w:val="en-GB"/>
        </w:rPr>
        <w:t>qing</w:t>
      </w:r>
      <w:r w:rsidR="002F51EB">
        <w:rPr>
          <w:rFonts w:ascii="Arial" w:hAnsi="Arial" w:cs="Arial"/>
          <w:i/>
          <w:iCs/>
          <w:lang w:val="en-GB"/>
        </w:rPr>
        <w:t xml:space="preserve"> </w:t>
      </w:r>
      <w:r w:rsidR="002F51EB">
        <w:rPr>
          <w:rFonts w:ascii="Arial" w:hAnsi="Arial" w:cs="Arial"/>
          <w:lang w:val="en-GB"/>
        </w:rPr>
        <w:t>(</w:t>
      </w:r>
      <w:r w:rsidR="00CC3E75" w:rsidRPr="000F2CE6">
        <w:rPr>
          <w:rFonts w:ascii="Arial" w:eastAsia="MS Gothic" w:hAnsi="Arial" w:cs="Arial"/>
          <w:lang w:val="en-GB"/>
        </w:rPr>
        <w:t>情</w:t>
      </w:r>
      <w:r w:rsidR="00CC3E75" w:rsidRPr="000F2CE6">
        <w:rPr>
          <w:rFonts w:ascii="Arial" w:hAnsi="Arial" w:cs="Arial"/>
          <w:lang w:val="en-GB"/>
        </w:rPr>
        <w:t>), an ideogram</w:t>
      </w:r>
      <w:r w:rsidR="00A83039" w:rsidRPr="000F2CE6">
        <w:rPr>
          <w:rFonts w:ascii="Arial" w:hAnsi="Arial" w:cs="Arial"/>
          <w:lang w:val="en-GB"/>
        </w:rPr>
        <w:t xml:space="preserve"> that </w:t>
      </w:r>
      <w:r w:rsidR="00CC3E75" w:rsidRPr="000F2CE6">
        <w:rPr>
          <w:rFonts w:ascii="Arial" w:hAnsi="Arial" w:cs="Arial"/>
          <w:lang w:val="en-GB"/>
        </w:rPr>
        <w:t>semantic</w:t>
      </w:r>
      <w:r w:rsidR="00A83039" w:rsidRPr="000F2CE6">
        <w:rPr>
          <w:rFonts w:ascii="Arial" w:hAnsi="Arial" w:cs="Arial"/>
          <w:lang w:val="en-GB"/>
        </w:rPr>
        <w:t>ally encompasses</w:t>
      </w:r>
      <w:r w:rsidR="00E30607" w:rsidRPr="000F2CE6">
        <w:rPr>
          <w:rFonts w:ascii="Arial" w:hAnsi="Arial" w:cs="Arial"/>
          <w:lang w:val="en-GB"/>
        </w:rPr>
        <w:t xml:space="preserve"> – among other uses</w:t>
      </w:r>
      <w:r w:rsidR="0078423C" w:rsidRPr="000F2CE6">
        <w:rPr>
          <w:rFonts w:ascii="Arial" w:hAnsi="Arial" w:cs="Arial"/>
          <w:lang w:val="en-GB"/>
        </w:rPr>
        <w:t xml:space="preserve"> and </w:t>
      </w:r>
      <w:r w:rsidR="00616D80" w:rsidRPr="000F2CE6">
        <w:rPr>
          <w:rFonts w:ascii="Arial" w:hAnsi="Arial" w:cs="Arial"/>
          <w:lang w:val="en-GB"/>
        </w:rPr>
        <w:t>transformations over time</w:t>
      </w:r>
      <w:r w:rsidR="00E30607" w:rsidRPr="000F2CE6">
        <w:rPr>
          <w:rFonts w:ascii="Arial" w:hAnsi="Arial" w:cs="Arial"/>
          <w:lang w:val="en-GB"/>
        </w:rPr>
        <w:t xml:space="preserve"> </w:t>
      </w:r>
      <w:r w:rsidR="00AE23CF" w:rsidRPr="000F2CE6">
        <w:rPr>
          <w:rFonts w:ascii="Arial" w:hAnsi="Arial" w:cs="Arial"/>
          <w:lang w:val="en-GB"/>
        </w:rPr>
        <w:t>–</w:t>
      </w:r>
      <w:r w:rsidR="00E30607" w:rsidRPr="000F2CE6">
        <w:rPr>
          <w:rFonts w:ascii="Arial" w:hAnsi="Arial" w:cs="Arial"/>
          <w:lang w:val="en-GB"/>
        </w:rPr>
        <w:t xml:space="preserve"> </w:t>
      </w:r>
      <w:r w:rsidR="00AE23CF" w:rsidRPr="000F2CE6">
        <w:rPr>
          <w:rFonts w:ascii="Arial" w:hAnsi="Arial" w:cs="Arial"/>
          <w:lang w:val="en-GB"/>
        </w:rPr>
        <w:t xml:space="preserve">ontological </w:t>
      </w:r>
      <w:r w:rsidR="00E30607" w:rsidRPr="000F2CE6">
        <w:rPr>
          <w:rFonts w:ascii="Arial" w:hAnsi="Arial" w:cs="Arial"/>
          <w:lang w:val="en-GB"/>
        </w:rPr>
        <w:t>meanings</w:t>
      </w:r>
      <w:r w:rsidR="00CC3E75" w:rsidRPr="000F2CE6">
        <w:rPr>
          <w:rFonts w:ascii="Arial" w:hAnsi="Arial" w:cs="Arial"/>
          <w:lang w:val="en-GB"/>
        </w:rPr>
        <w:t xml:space="preserve"> </w:t>
      </w:r>
      <w:r w:rsidR="00A83039" w:rsidRPr="000F2CE6">
        <w:rPr>
          <w:rFonts w:ascii="Arial" w:hAnsi="Arial" w:cs="Arial"/>
          <w:lang w:val="en-GB"/>
        </w:rPr>
        <w:t xml:space="preserve">of </w:t>
      </w:r>
      <w:r w:rsidR="00CC3E75" w:rsidRPr="000F2CE6">
        <w:rPr>
          <w:rFonts w:ascii="Arial" w:hAnsi="Arial" w:cs="Arial"/>
          <w:lang w:val="en-GB"/>
        </w:rPr>
        <w:t>essence, nature, reality</w:t>
      </w:r>
      <w:r w:rsidR="00AE23CF" w:rsidRPr="000F2CE6">
        <w:rPr>
          <w:rFonts w:ascii="Arial" w:hAnsi="Arial" w:cs="Arial"/>
          <w:lang w:val="en-GB"/>
        </w:rPr>
        <w:t xml:space="preserve"> </w:t>
      </w:r>
      <w:proofErr w:type="spellStart"/>
      <w:r w:rsidR="00F6581E" w:rsidRPr="000F2CE6">
        <w:rPr>
          <w:rFonts w:ascii="Arial" w:hAnsi="Arial" w:cs="Arial"/>
          <w:i/>
          <w:iCs/>
          <w:lang w:val="en-GB"/>
        </w:rPr>
        <w:t>en</w:t>
      </w:r>
      <w:proofErr w:type="spellEnd"/>
      <w:r w:rsidR="00F6581E" w:rsidRPr="000F2CE6">
        <w:rPr>
          <w:rFonts w:ascii="Arial" w:hAnsi="Arial" w:cs="Arial"/>
          <w:i/>
          <w:iCs/>
          <w:lang w:val="en-GB"/>
        </w:rPr>
        <w:t xml:space="preserve"> par</w:t>
      </w:r>
      <w:r w:rsidR="00F6581E" w:rsidRPr="000F2CE6">
        <w:rPr>
          <w:rFonts w:ascii="Arial" w:hAnsi="Arial" w:cs="Arial"/>
          <w:lang w:val="en-GB"/>
        </w:rPr>
        <w:t xml:space="preserve"> with psychological meanings of</w:t>
      </w:r>
      <w:r w:rsidR="00CC3E75" w:rsidRPr="000F2CE6">
        <w:rPr>
          <w:rFonts w:ascii="Arial" w:hAnsi="Arial" w:cs="Arial"/>
          <w:lang w:val="en-GB"/>
        </w:rPr>
        <w:t xml:space="preserve"> disposition, desire, and feelings</w:t>
      </w:r>
      <w:r w:rsidR="00616D80" w:rsidRPr="000F2CE6">
        <w:rPr>
          <w:rFonts w:ascii="Arial" w:hAnsi="Arial" w:cs="Arial"/>
          <w:lang w:val="en-GB"/>
        </w:rPr>
        <w:t xml:space="preserve"> that emerge </w:t>
      </w:r>
      <w:r w:rsidR="00616D80" w:rsidRPr="000F2CE6">
        <w:rPr>
          <w:rFonts w:ascii="Arial" w:hAnsi="Arial" w:cs="Arial"/>
          <w:b/>
          <w:bCs/>
          <w:lang w:val="en-GB"/>
        </w:rPr>
        <w:t>genuinely</w:t>
      </w:r>
      <w:r w:rsidR="00785991" w:rsidRPr="000F2CE6">
        <w:rPr>
          <w:rFonts w:ascii="Arial" w:hAnsi="Arial" w:cs="Arial"/>
          <w:lang w:val="en-GB"/>
        </w:rPr>
        <w:t xml:space="preserve"> (Seok, 2021)</w:t>
      </w:r>
      <w:r w:rsidR="00CC3E75" w:rsidRPr="000F2CE6">
        <w:rPr>
          <w:rFonts w:ascii="Arial" w:hAnsi="Arial" w:cs="Arial"/>
          <w:lang w:val="en-GB"/>
        </w:rPr>
        <w:t>.</w:t>
      </w:r>
      <w:r w:rsidR="00D03F06" w:rsidRPr="000F2CE6">
        <w:rPr>
          <w:rFonts w:ascii="Arial" w:hAnsi="Arial" w:cs="Arial"/>
          <w:lang w:val="en-GB"/>
        </w:rPr>
        <w:t xml:space="preserve"> From its inceptions, emotions in Chinese</w:t>
      </w:r>
      <w:r w:rsidR="00831867" w:rsidRPr="000F2CE6">
        <w:rPr>
          <w:rFonts w:ascii="Arial" w:hAnsi="Arial" w:cs="Arial"/>
          <w:lang w:val="en-GB"/>
        </w:rPr>
        <w:t xml:space="preserve"> philosophy are</w:t>
      </w:r>
      <w:r w:rsidR="009E79B0" w:rsidRPr="000F2CE6">
        <w:rPr>
          <w:rFonts w:ascii="Arial" w:hAnsi="Arial" w:cs="Arial"/>
          <w:lang w:val="en-GB"/>
        </w:rPr>
        <w:t xml:space="preserve"> fundamentally based on interactive </w:t>
      </w:r>
      <w:r w:rsidR="00616D80" w:rsidRPr="000F2CE6">
        <w:rPr>
          <w:rFonts w:ascii="Arial" w:hAnsi="Arial" w:cs="Arial"/>
          <w:lang w:val="en-GB"/>
        </w:rPr>
        <w:t>dispositions</w:t>
      </w:r>
      <w:r w:rsidR="00E10585" w:rsidRPr="000F2CE6">
        <w:rPr>
          <w:rFonts w:ascii="Arial" w:hAnsi="Arial" w:cs="Arial"/>
          <w:lang w:val="en-GB"/>
        </w:rPr>
        <w:t xml:space="preserve">, thus involving </w:t>
      </w:r>
      <w:r w:rsidR="00616D80" w:rsidRPr="000F2CE6">
        <w:rPr>
          <w:rFonts w:ascii="Arial" w:hAnsi="Arial" w:cs="Arial"/>
          <w:lang w:val="en-GB"/>
        </w:rPr>
        <w:t xml:space="preserve">genuine </w:t>
      </w:r>
      <w:r w:rsidR="00E10585" w:rsidRPr="000F2CE6">
        <w:rPr>
          <w:rFonts w:ascii="Arial" w:hAnsi="Arial" w:cs="Arial"/>
          <w:lang w:val="en-GB"/>
        </w:rPr>
        <w:t>perceptions, motivations and affections of the self in relation to others (Seok, 2021).</w:t>
      </w:r>
    </w:p>
    <w:p w14:paraId="0D4A3530" w14:textId="20DDDA48" w:rsidR="00FF419F" w:rsidRDefault="00DA05F1" w:rsidP="00C32F71">
      <w:pPr>
        <w:spacing w:line="360" w:lineRule="auto"/>
        <w:ind w:firstLine="708"/>
        <w:jc w:val="both"/>
        <w:rPr>
          <w:rFonts w:ascii="Arial" w:hAnsi="Arial" w:cs="Arial"/>
          <w:lang w:val="en-GB"/>
        </w:rPr>
      </w:pPr>
      <w:r w:rsidRPr="000F2CE6">
        <w:rPr>
          <w:rFonts w:ascii="Arial" w:hAnsi="Arial" w:cs="Arial"/>
          <w:lang w:val="en-GB"/>
        </w:rPr>
        <w:t xml:space="preserve">Back </w:t>
      </w:r>
      <w:r w:rsidR="00565B22">
        <w:rPr>
          <w:rFonts w:ascii="Arial" w:hAnsi="Arial" w:cs="Arial"/>
          <w:lang w:val="en-GB"/>
        </w:rPr>
        <w:t>in</w:t>
      </w:r>
      <w:r w:rsidR="003219EC" w:rsidRPr="000F2CE6">
        <w:rPr>
          <w:rFonts w:ascii="Arial" w:hAnsi="Arial" w:cs="Arial"/>
          <w:lang w:val="en-GB"/>
        </w:rPr>
        <w:t xml:space="preserve"> the western world, t</w:t>
      </w:r>
      <w:r w:rsidR="00A234C0" w:rsidRPr="000F2CE6">
        <w:rPr>
          <w:rFonts w:ascii="Arial" w:hAnsi="Arial" w:cs="Arial"/>
          <w:lang w:val="en-GB"/>
        </w:rPr>
        <w:t xml:space="preserve">he </w:t>
      </w:r>
      <w:r w:rsidR="00616FDA" w:rsidRPr="000F2CE6">
        <w:rPr>
          <w:rFonts w:ascii="Arial" w:hAnsi="Arial" w:cs="Arial"/>
          <w:lang w:val="en-GB"/>
        </w:rPr>
        <w:t>spelling in French –</w:t>
      </w:r>
      <w:r w:rsidR="0066396E" w:rsidRPr="000F2CE6">
        <w:rPr>
          <w:rFonts w:ascii="Arial" w:hAnsi="Arial" w:cs="Arial"/>
          <w:lang w:val="en-GB"/>
        </w:rPr>
        <w:t xml:space="preserve"> </w:t>
      </w:r>
      <w:proofErr w:type="spellStart"/>
      <w:r w:rsidR="007F3577" w:rsidRPr="000F2CE6">
        <w:rPr>
          <w:rFonts w:ascii="Arial" w:hAnsi="Arial" w:cs="Arial"/>
          <w:i/>
          <w:iCs/>
          <w:lang w:val="en-GB"/>
        </w:rPr>
        <w:t>émotion</w:t>
      </w:r>
      <w:proofErr w:type="spellEnd"/>
      <w:r w:rsidR="00616FDA" w:rsidRPr="000F2CE6">
        <w:rPr>
          <w:rFonts w:ascii="Arial" w:hAnsi="Arial" w:cs="Arial"/>
          <w:lang w:val="en-GB"/>
        </w:rPr>
        <w:t xml:space="preserve"> –</w:t>
      </w:r>
      <w:r w:rsidR="007F3577" w:rsidRPr="000F2CE6">
        <w:rPr>
          <w:rFonts w:ascii="Arial" w:hAnsi="Arial" w:cs="Arial"/>
          <w:lang w:val="en-GB"/>
        </w:rPr>
        <w:t xml:space="preserve"> </w:t>
      </w:r>
      <w:r w:rsidR="00616FDA" w:rsidRPr="000F2CE6">
        <w:rPr>
          <w:rFonts w:ascii="Arial" w:hAnsi="Arial" w:cs="Arial"/>
          <w:lang w:val="en-GB"/>
        </w:rPr>
        <w:t xml:space="preserve">derived </w:t>
      </w:r>
      <w:r w:rsidR="007F3577" w:rsidRPr="000F2CE6">
        <w:rPr>
          <w:rFonts w:ascii="Arial" w:hAnsi="Arial" w:cs="Arial"/>
          <w:lang w:val="en-GB"/>
        </w:rPr>
        <w:t>from </w:t>
      </w:r>
      <w:r w:rsidR="0066396E" w:rsidRPr="000F2CE6">
        <w:rPr>
          <w:rFonts w:ascii="Arial" w:hAnsi="Arial" w:cs="Arial"/>
          <w:lang w:val="en-GB"/>
        </w:rPr>
        <w:t xml:space="preserve">the word </w:t>
      </w:r>
      <w:proofErr w:type="spellStart"/>
      <w:r w:rsidR="007F3577" w:rsidRPr="000F2CE6">
        <w:rPr>
          <w:rFonts w:ascii="Arial" w:hAnsi="Arial" w:cs="Arial"/>
          <w:i/>
          <w:iCs/>
          <w:lang w:val="en-GB"/>
        </w:rPr>
        <w:t>émouvoir</w:t>
      </w:r>
      <w:proofErr w:type="spellEnd"/>
      <w:r w:rsidR="007F3577" w:rsidRPr="000F2CE6">
        <w:rPr>
          <w:rFonts w:ascii="Arial" w:hAnsi="Arial" w:cs="Arial"/>
          <w:lang w:val="en-GB"/>
        </w:rPr>
        <w:t> </w:t>
      </w:r>
      <w:r w:rsidR="0066396E" w:rsidRPr="000F2CE6">
        <w:rPr>
          <w:rFonts w:ascii="Arial" w:hAnsi="Arial" w:cs="Arial"/>
          <w:lang w:val="en-GB"/>
        </w:rPr>
        <w:t xml:space="preserve">meaning </w:t>
      </w:r>
      <w:r w:rsidR="007F3577" w:rsidRPr="000F2CE6">
        <w:rPr>
          <w:rFonts w:ascii="Arial" w:hAnsi="Arial" w:cs="Arial"/>
          <w:lang w:val="en-GB"/>
        </w:rPr>
        <w:t>‘excite’</w:t>
      </w:r>
      <w:r w:rsidR="0066396E" w:rsidRPr="000F2CE6">
        <w:rPr>
          <w:rFonts w:ascii="Arial" w:hAnsi="Arial" w:cs="Arial"/>
          <w:lang w:val="en-GB"/>
        </w:rPr>
        <w:t>.</w:t>
      </w:r>
      <w:r w:rsidR="007F3577" w:rsidRPr="000F2CE6">
        <w:rPr>
          <w:rFonts w:ascii="Arial" w:hAnsi="Arial" w:cs="Arial"/>
          <w:lang w:val="en-GB"/>
        </w:rPr>
        <w:t xml:space="preserve"> </w:t>
      </w:r>
      <w:r w:rsidR="00016EE6" w:rsidRPr="000F2CE6">
        <w:rPr>
          <w:rFonts w:ascii="Arial" w:hAnsi="Arial" w:cs="Arial"/>
          <w:lang w:val="en-GB"/>
        </w:rPr>
        <w:t>The French phi</w:t>
      </w:r>
      <w:r w:rsidR="003C088D" w:rsidRPr="000F2CE6">
        <w:rPr>
          <w:rFonts w:ascii="Arial" w:hAnsi="Arial" w:cs="Arial"/>
          <w:lang w:val="en-GB"/>
        </w:rPr>
        <w:t xml:space="preserve">losopher Descartes tried to </w:t>
      </w:r>
      <w:r w:rsidR="00B75414" w:rsidRPr="000F2CE6">
        <w:rPr>
          <w:rFonts w:ascii="Arial" w:hAnsi="Arial" w:cs="Arial"/>
          <w:lang w:val="en-GB"/>
        </w:rPr>
        <w:t>incorporate</w:t>
      </w:r>
      <w:r w:rsidR="003C088D" w:rsidRPr="000F2CE6">
        <w:rPr>
          <w:rFonts w:ascii="Arial" w:hAnsi="Arial" w:cs="Arial"/>
          <w:lang w:val="en-GB"/>
        </w:rPr>
        <w:t xml:space="preserve"> the term into</w:t>
      </w:r>
      <w:r w:rsidR="00831DEA" w:rsidRPr="000F2CE6">
        <w:rPr>
          <w:rFonts w:ascii="Arial" w:hAnsi="Arial" w:cs="Arial"/>
          <w:lang w:val="en-GB"/>
        </w:rPr>
        <w:t xml:space="preserve"> his works as a substitute for the term passion (Dixon, 2012). However,</w:t>
      </w:r>
      <w:r w:rsidR="00B75414" w:rsidRPr="000F2CE6">
        <w:rPr>
          <w:rFonts w:ascii="Arial" w:hAnsi="Arial" w:cs="Arial"/>
          <w:lang w:val="en-GB"/>
        </w:rPr>
        <w:t xml:space="preserve"> it took more than a century, and other contributors – </w:t>
      </w:r>
      <w:r w:rsidR="00990155" w:rsidRPr="000F2CE6">
        <w:rPr>
          <w:rFonts w:ascii="Arial" w:hAnsi="Arial" w:cs="Arial"/>
          <w:lang w:val="en-GB"/>
        </w:rPr>
        <w:t xml:space="preserve">David </w:t>
      </w:r>
      <w:r w:rsidR="00B75414" w:rsidRPr="000F2CE6">
        <w:rPr>
          <w:rFonts w:ascii="Arial" w:hAnsi="Arial" w:cs="Arial"/>
          <w:lang w:val="en-GB"/>
        </w:rPr>
        <w:t>Hume and A</w:t>
      </w:r>
      <w:r w:rsidR="0036102B">
        <w:rPr>
          <w:rFonts w:ascii="Arial" w:hAnsi="Arial" w:cs="Arial"/>
          <w:lang w:val="en-GB"/>
        </w:rPr>
        <w:t>dam</w:t>
      </w:r>
      <w:r w:rsidR="00B75414" w:rsidRPr="000F2CE6">
        <w:rPr>
          <w:rFonts w:ascii="Arial" w:hAnsi="Arial" w:cs="Arial"/>
          <w:lang w:val="en-GB"/>
        </w:rPr>
        <w:t xml:space="preserve"> Smith</w:t>
      </w:r>
      <w:r w:rsidR="00537D80" w:rsidRPr="000F2CE6">
        <w:rPr>
          <w:rFonts w:ascii="Arial" w:hAnsi="Arial" w:cs="Arial"/>
          <w:lang w:val="en-GB"/>
        </w:rPr>
        <w:t xml:space="preserve"> – for emotions to figure as a general term denoting mental</w:t>
      </w:r>
      <w:r w:rsidR="00453A31" w:rsidRPr="000F2CE6">
        <w:rPr>
          <w:rFonts w:ascii="Arial" w:hAnsi="Arial" w:cs="Arial"/>
          <w:lang w:val="en-GB"/>
        </w:rPr>
        <w:t xml:space="preserve"> agitation (Dixon, 2003; 2012)</w:t>
      </w:r>
      <w:r w:rsidR="001765C4">
        <w:rPr>
          <w:rFonts w:ascii="Arial" w:hAnsi="Arial" w:cs="Arial"/>
          <w:lang w:val="en-GB"/>
        </w:rPr>
        <w:t xml:space="preserve">. </w:t>
      </w:r>
      <w:r w:rsidR="00A91DF3" w:rsidRPr="000F2CE6">
        <w:rPr>
          <w:rFonts w:ascii="Arial" w:hAnsi="Arial" w:cs="Arial"/>
          <w:lang w:val="en-GB"/>
        </w:rPr>
        <w:t xml:space="preserve">In the </w:t>
      </w:r>
      <w:r w:rsidR="00E43B13" w:rsidRPr="000F2CE6">
        <w:rPr>
          <w:rFonts w:ascii="Arial" w:hAnsi="Arial" w:cs="Arial"/>
          <w:lang w:val="en-GB"/>
        </w:rPr>
        <w:t>17</w:t>
      </w:r>
      <w:r w:rsidR="00E43B13" w:rsidRPr="000F2CE6">
        <w:rPr>
          <w:rFonts w:ascii="Arial" w:hAnsi="Arial" w:cs="Arial"/>
          <w:vertAlign w:val="superscript"/>
          <w:lang w:val="en-GB"/>
        </w:rPr>
        <w:t>th</w:t>
      </w:r>
      <w:r w:rsidR="009E388E" w:rsidRPr="000F2CE6">
        <w:rPr>
          <w:rFonts w:ascii="Arial" w:hAnsi="Arial" w:cs="Arial"/>
          <w:lang w:val="en-GB"/>
        </w:rPr>
        <w:t xml:space="preserve"> </w:t>
      </w:r>
      <w:r w:rsidR="00A91DF3" w:rsidRPr="000F2CE6">
        <w:rPr>
          <w:rFonts w:ascii="Arial" w:hAnsi="Arial" w:cs="Arial"/>
          <w:lang w:val="en-GB"/>
        </w:rPr>
        <w:t xml:space="preserve">century, </w:t>
      </w:r>
      <w:r w:rsidR="00453A31" w:rsidRPr="000F2CE6">
        <w:rPr>
          <w:rFonts w:ascii="Arial" w:hAnsi="Arial" w:cs="Arial"/>
          <w:lang w:val="en-GB"/>
        </w:rPr>
        <w:t>the term</w:t>
      </w:r>
      <w:r w:rsidR="00A91DF3" w:rsidRPr="000F2CE6">
        <w:rPr>
          <w:rFonts w:ascii="Arial" w:hAnsi="Arial" w:cs="Arial"/>
          <w:lang w:val="en-GB"/>
        </w:rPr>
        <w:t xml:space="preserve"> </w:t>
      </w:r>
      <w:r w:rsidR="00C44BA7" w:rsidRPr="000F2CE6">
        <w:rPr>
          <w:rFonts w:ascii="Arial" w:hAnsi="Arial" w:cs="Arial"/>
          <w:lang w:val="en-GB"/>
        </w:rPr>
        <w:t>entered</w:t>
      </w:r>
      <w:r w:rsidR="00A91DF3" w:rsidRPr="000F2CE6">
        <w:rPr>
          <w:rFonts w:ascii="Arial" w:hAnsi="Arial" w:cs="Arial"/>
          <w:lang w:val="en-GB"/>
        </w:rPr>
        <w:t xml:space="preserve"> the English language</w:t>
      </w:r>
      <w:r w:rsidR="00CE5CBD" w:rsidRPr="000F2CE6">
        <w:rPr>
          <w:rFonts w:ascii="Arial" w:hAnsi="Arial" w:cs="Arial"/>
          <w:lang w:val="en-GB"/>
        </w:rPr>
        <w:t xml:space="preserve"> through a translation of Michel de Montaigne’s essays</w:t>
      </w:r>
      <w:r w:rsidR="00924C6D" w:rsidRPr="000F2CE6">
        <w:rPr>
          <w:rFonts w:ascii="Arial" w:hAnsi="Arial" w:cs="Arial"/>
          <w:lang w:val="en-GB"/>
        </w:rPr>
        <w:t xml:space="preserve"> (Dixon, 2012). </w:t>
      </w:r>
    </w:p>
    <w:p w14:paraId="0297597D" w14:textId="0E7E8881" w:rsidR="00B6708A" w:rsidRPr="000F2CE6" w:rsidRDefault="0080534A" w:rsidP="00C32F71">
      <w:pPr>
        <w:spacing w:line="360" w:lineRule="auto"/>
        <w:ind w:firstLine="708"/>
        <w:jc w:val="both"/>
        <w:rPr>
          <w:rFonts w:ascii="Arial" w:hAnsi="Arial" w:cs="Arial"/>
          <w:lang w:val="en-GB"/>
        </w:rPr>
      </w:pPr>
      <w:r w:rsidRPr="0080534A">
        <w:rPr>
          <w:rFonts w:ascii="Arial" w:hAnsi="Arial" w:cs="Arial"/>
          <w:lang w:val="en-US"/>
        </w:rPr>
        <w:t>In both</w:t>
      </w:r>
      <w:r w:rsidR="00BF2993">
        <w:rPr>
          <w:rFonts w:ascii="Arial" w:hAnsi="Arial" w:cs="Arial"/>
          <w:lang w:val="en-US"/>
        </w:rPr>
        <w:t xml:space="preserve"> (English and French)</w:t>
      </w:r>
      <w:r w:rsidRPr="0080534A">
        <w:rPr>
          <w:rFonts w:ascii="Arial" w:hAnsi="Arial" w:cs="Arial"/>
          <w:lang w:val="en-US"/>
        </w:rPr>
        <w:t xml:space="preserve"> linguistic traditions, the term 'emotion' historically denoted a form of physical perturbation—manifesting as public commotion, bodily agitation of organic matter, and the animation of entities, whether human or non-human</w:t>
      </w:r>
      <w:r w:rsidRPr="0080534A">
        <w:rPr>
          <w:rFonts w:ascii="Arial" w:hAnsi="Arial" w:cs="Arial"/>
          <w:lang w:val="en-GB"/>
        </w:rPr>
        <w:t xml:space="preserve"> </w:t>
      </w:r>
      <w:r w:rsidR="0053666F" w:rsidRPr="000F2CE6">
        <w:rPr>
          <w:rFonts w:ascii="Arial" w:hAnsi="Arial" w:cs="Arial"/>
          <w:lang w:val="en-GB"/>
        </w:rPr>
        <w:t>(Dixon, 2012).</w:t>
      </w:r>
      <w:r w:rsidR="00185D8E" w:rsidRPr="000F2CE6">
        <w:rPr>
          <w:rFonts w:ascii="Arial" w:hAnsi="Arial" w:cs="Arial"/>
          <w:lang w:val="en-GB"/>
        </w:rPr>
        <w:t xml:space="preserve"> </w:t>
      </w:r>
      <w:r w:rsidR="00D04F23" w:rsidRPr="000F2CE6">
        <w:rPr>
          <w:rFonts w:ascii="Arial" w:hAnsi="Arial" w:cs="Arial"/>
          <w:lang w:val="en-GB"/>
        </w:rPr>
        <w:t>D</w:t>
      </w:r>
      <w:r w:rsidR="001B2C41" w:rsidRPr="000F2CE6">
        <w:rPr>
          <w:rFonts w:ascii="Arial" w:hAnsi="Arial" w:cs="Arial"/>
          <w:lang w:val="en-GB"/>
        </w:rPr>
        <w:t>uring</w:t>
      </w:r>
      <w:r w:rsidR="00185D8E" w:rsidRPr="000F2CE6">
        <w:rPr>
          <w:rFonts w:ascii="Arial" w:hAnsi="Arial" w:cs="Arial"/>
          <w:lang w:val="en-GB"/>
        </w:rPr>
        <w:t xml:space="preserve"> the </w:t>
      </w:r>
      <w:r w:rsidR="00E43B13" w:rsidRPr="000F2CE6">
        <w:rPr>
          <w:rFonts w:ascii="Arial" w:hAnsi="Arial" w:cs="Arial"/>
          <w:lang w:val="en-GB"/>
        </w:rPr>
        <w:t>18</w:t>
      </w:r>
      <w:r w:rsidR="00E43B13" w:rsidRPr="000F2CE6">
        <w:rPr>
          <w:rFonts w:ascii="Arial" w:hAnsi="Arial" w:cs="Arial"/>
          <w:vertAlign w:val="superscript"/>
          <w:lang w:val="en-GB"/>
        </w:rPr>
        <w:t>th</w:t>
      </w:r>
      <w:r w:rsidR="009E388E" w:rsidRPr="000F2CE6">
        <w:rPr>
          <w:rFonts w:ascii="Arial" w:hAnsi="Arial" w:cs="Arial"/>
          <w:lang w:val="en-GB"/>
        </w:rPr>
        <w:t xml:space="preserve"> </w:t>
      </w:r>
      <w:r w:rsidR="00185D8E" w:rsidRPr="000F2CE6">
        <w:rPr>
          <w:rFonts w:ascii="Arial" w:hAnsi="Arial" w:cs="Arial"/>
          <w:lang w:val="en-GB"/>
        </w:rPr>
        <w:t>century</w:t>
      </w:r>
      <w:r w:rsidR="00D04F23" w:rsidRPr="000F2CE6">
        <w:rPr>
          <w:rFonts w:ascii="Arial" w:hAnsi="Arial" w:cs="Arial"/>
          <w:lang w:val="en-GB"/>
        </w:rPr>
        <w:t>,</w:t>
      </w:r>
      <w:r w:rsidR="00185D8E" w:rsidRPr="000F2CE6">
        <w:rPr>
          <w:rFonts w:ascii="Arial" w:hAnsi="Arial" w:cs="Arial"/>
          <w:lang w:val="en-GB"/>
        </w:rPr>
        <w:t xml:space="preserve"> emotion</w:t>
      </w:r>
      <w:r w:rsidR="0047482F" w:rsidRPr="000F2CE6">
        <w:rPr>
          <w:rFonts w:ascii="Arial" w:hAnsi="Arial" w:cs="Arial"/>
          <w:lang w:val="en-GB"/>
        </w:rPr>
        <w:t xml:space="preserve"> denoted </w:t>
      </w:r>
      <w:r w:rsidR="00FA5B84">
        <w:rPr>
          <w:rFonts w:ascii="Arial" w:hAnsi="Arial" w:cs="Arial"/>
          <w:lang w:val="en-GB"/>
        </w:rPr>
        <w:t xml:space="preserve">a combination of </w:t>
      </w:r>
      <w:r w:rsidR="0047482F" w:rsidRPr="000F2CE6">
        <w:rPr>
          <w:rFonts w:ascii="Arial" w:hAnsi="Arial" w:cs="Arial"/>
          <w:lang w:val="en-GB"/>
        </w:rPr>
        <w:t>bodily agitation and mental</w:t>
      </w:r>
      <w:r w:rsidR="001B2C41" w:rsidRPr="000F2CE6">
        <w:rPr>
          <w:rFonts w:ascii="Arial" w:hAnsi="Arial" w:cs="Arial"/>
          <w:lang w:val="en-GB"/>
        </w:rPr>
        <w:t xml:space="preserve"> feelings (Dixon, 2012</w:t>
      </w:r>
      <w:r w:rsidR="00387D5F" w:rsidRPr="000F2CE6">
        <w:rPr>
          <w:rFonts w:ascii="Arial" w:hAnsi="Arial" w:cs="Arial"/>
          <w:lang w:val="en-GB"/>
        </w:rPr>
        <w:t>). It</w:t>
      </w:r>
      <w:r w:rsidR="000B520D" w:rsidRPr="000F2CE6">
        <w:rPr>
          <w:rFonts w:ascii="Arial" w:hAnsi="Arial" w:cs="Arial"/>
          <w:lang w:val="en-GB"/>
        </w:rPr>
        <w:t xml:space="preserve"> was in the 19</w:t>
      </w:r>
      <w:r w:rsidR="000B520D" w:rsidRPr="000F2CE6">
        <w:rPr>
          <w:rFonts w:ascii="Arial" w:hAnsi="Arial" w:cs="Arial"/>
          <w:vertAlign w:val="superscript"/>
          <w:lang w:val="en-GB"/>
        </w:rPr>
        <w:t>th</w:t>
      </w:r>
      <w:r w:rsidR="000B520D" w:rsidRPr="000F2CE6">
        <w:rPr>
          <w:rFonts w:ascii="Arial" w:hAnsi="Arial" w:cs="Arial"/>
          <w:lang w:val="en-GB"/>
        </w:rPr>
        <w:t xml:space="preserve"> century, though, that</w:t>
      </w:r>
      <w:r w:rsidR="00007455" w:rsidRPr="000F2CE6">
        <w:rPr>
          <w:rFonts w:ascii="Arial" w:hAnsi="Arial" w:cs="Arial"/>
          <w:lang w:val="en-GB"/>
        </w:rPr>
        <w:t xml:space="preserve"> emotions</w:t>
      </w:r>
      <w:r w:rsidR="000A7F16" w:rsidRPr="000F2CE6">
        <w:rPr>
          <w:rFonts w:ascii="Arial" w:hAnsi="Arial" w:cs="Arial"/>
          <w:lang w:val="en-GB"/>
        </w:rPr>
        <w:t xml:space="preserve"> </w:t>
      </w:r>
      <w:r w:rsidR="00BE0AB1" w:rsidRPr="000F2CE6">
        <w:rPr>
          <w:rFonts w:ascii="Arial" w:hAnsi="Arial" w:cs="Arial"/>
          <w:lang w:val="en-GB"/>
        </w:rPr>
        <w:t xml:space="preserve">definitely entered our </w:t>
      </w:r>
      <w:r w:rsidR="00C857E5">
        <w:rPr>
          <w:rFonts w:ascii="Arial" w:hAnsi="Arial" w:cs="Arial"/>
          <w:lang w:val="en-GB"/>
        </w:rPr>
        <w:t>language</w:t>
      </w:r>
      <w:r w:rsidR="00BE0AB1" w:rsidRPr="000F2CE6">
        <w:rPr>
          <w:rFonts w:ascii="Arial" w:hAnsi="Arial" w:cs="Arial"/>
          <w:lang w:val="en-GB"/>
        </w:rPr>
        <w:t xml:space="preserve"> </w:t>
      </w:r>
      <w:r w:rsidR="000A7F16" w:rsidRPr="000F2CE6">
        <w:rPr>
          <w:rFonts w:ascii="Arial" w:hAnsi="Arial" w:cs="Arial"/>
          <w:lang w:val="en-GB"/>
        </w:rPr>
        <w:t>as</w:t>
      </w:r>
      <w:r w:rsidR="00007455" w:rsidRPr="000F2CE6">
        <w:rPr>
          <w:rFonts w:ascii="Arial" w:hAnsi="Arial" w:cs="Arial"/>
          <w:lang w:val="en-GB"/>
        </w:rPr>
        <w:t xml:space="preserve"> </w:t>
      </w:r>
      <w:r w:rsidR="000A7F16" w:rsidRPr="000F2CE6">
        <w:rPr>
          <w:rFonts w:ascii="Arial" w:hAnsi="Arial" w:cs="Arial"/>
          <w:lang w:val="en-GB"/>
        </w:rPr>
        <w:t>referring</w:t>
      </w:r>
      <w:r w:rsidR="00007455" w:rsidRPr="000F2CE6">
        <w:rPr>
          <w:rFonts w:ascii="Arial" w:hAnsi="Arial" w:cs="Arial"/>
          <w:lang w:val="en-GB"/>
        </w:rPr>
        <w:t xml:space="preserve"> to</w:t>
      </w:r>
      <w:r w:rsidR="004C69C7" w:rsidRPr="000F2CE6">
        <w:rPr>
          <w:rFonts w:ascii="Arial" w:hAnsi="Arial" w:cs="Arial"/>
          <w:lang w:val="en-GB"/>
        </w:rPr>
        <w:t xml:space="preserve"> appetites,</w:t>
      </w:r>
      <w:r w:rsidR="00007455" w:rsidRPr="000F2CE6">
        <w:rPr>
          <w:rFonts w:ascii="Arial" w:hAnsi="Arial" w:cs="Arial"/>
          <w:lang w:val="en-GB"/>
        </w:rPr>
        <w:t xml:space="preserve"> </w:t>
      </w:r>
      <w:r w:rsidR="0055279F" w:rsidRPr="000F2CE6">
        <w:rPr>
          <w:rFonts w:ascii="Arial" w:hAnsi="Arial" w:cs="Arial"/>
          <w:lang w:val="en-GB"/>
        </w:rPr>
        <w:t>desires</w:t>
      </w:r>
      <w:r w:rsidR="00DE1ADE" w:rsidRPr="000F2CE6">
        <w:rPr>
          <w:rFonts w:ascii="Arial" w:hAnsi="Arial" w:cs="Arial"/>
          <w:lang w:val="en-GB"/>
        </w:rPr>
        <w:t xml:space="preserve"> (or passions)</w:t>
      </w:r>
      <w:r w:rsidR="0055279F" w:rsidRPr="000F2CE6">
        <w:rPr>
          <w:rFonts w:ascii="Arial" w:hAnsi="Arial" w:cs="Arial"/>
          <w:lang w:val="en-GB"/>
        </w:rPr>
        <w:t xml:space="preserve"> and affections</w:t>
      </w:r>
      <w:r w:rsidR="00DE1ADE" w:rsidRPr="000F2CE6">
        <w:rPr>
          <w:rFonts w:ascii="Arial" w:hAnsi="Arial" w:cs="Arial"/>
          <w:lang w:val="en-GB"/>
        </w:rPr>
        <w:t xml:space="preserve"> (or sentiments)</w:t>
      </w:r>
      <w:r w:rsidR="000A7F16" w:rsidRPr="000F2CE6">
        <w:rPr>
          <w:rFonts w:ascii="Arial" w:hAnsi="Arial" w:cs="Arial"/>
          <w:lang w:val="en-GB"/>
        </w:rPr>
        <w:t xml:space="preserve"> </w:t>
      </w:r>
      <w:r w:rsidR="006B7755" w:rsidRPr="000F2CE6">
        <w:rPr>
          <w:rFonts w:ascii="Arial" w:hAnsi="Arial" w:cs="Arial"/>
          <w:lang w:val="en-GB"/>
        </w:rPr>
        <w:t>in humans</w:t>
      </w:r>
      <w:r w:rsidR="00957271" w:rsidRPr="000F2CE6">
        <w:rPr>
          <w:rFonts w:ascii="Arial" w:hAnsi="Arial" w:cs="Arial"/>
          <w:lang w:val="en-GB"/>
        </w:rPr>
        <w:t>. This feat was achieved by</w:t>
      </w:r>
      <w:r w:rsidR="00432F6C" w:rsidRPr="000F2CE6">
        <w:rPr>
          <w:rFonts w:ascii="Arial" w:hAnsi="Arial" w:cs="Arial"/>
          <w:lang w:val="en-GB"/>
        </w:rPr>
        <w:t xml:space="preserve"> the moral </w:t>
      </w:r>
      <w:r w:rsidR="005F0AD4" w:rsidRPr="000F2CE6">
        <w:rPr>
          <w:rFonts w:ascii="Arial" w:hAnsi="Arial" w:cs="Arial"/>
          <w:lang w:val="en-GB"/>
        </w:rPr>
        <w:t>philosopher</w:t>
      </w:r>
      <w:r w:rsidR="00432F6C" w:rsidRPr="000F2CE6">
        <w:rPr>
          <w:rFonts w:ascii="Arial" w:hAnsi="Arial" w:cs="Arial"/>
          <w:lang w:val="en-GB"/>
        </w:rPr>
        <w:t xml:space="preserve"> and professor, Thomas </w:t>
      </w:r>
      <w:r w:rsidR="00020954" w:rsidRPr="000F2CE6">
        <w:rPr>
          <w:rFonts w:ascii="Arial" w:hAnsi="Arial" w:cs="Arial"/>
          <w:lang w:val="en-GB"/>
        </w:rPr>
        <w:t>Brown,</w:t>
      </w:r>
      <w:r w:rsidR="00432F6C" w:rsidRPr="000F2CE6">
        <w:rPr>
          <w:rFonts w:ascii="Arial" w:hAnsi="Arial" w:cs="Arial"/>
          <w:lang w:val="en-GB"/>
        </w:rPr>
        <w:t xml:space="preserve"> </w:t>
      </w:r>
      <w:r w:rsidR="005F0AD4" w:rsidRPr="000F2CE6">
        <w:rPr>
          <w:rFonts w:ascii="Arial" w:hAnsi="Arial" w:cs="Arial"/>
          <w:lang w:val="en-GB"/>
        </w:rPr>
        <w:t xml:space="preserve">during his lectures on the science of the mind </w:t>
      </w:r>
      <w:r w:rsidR="00432F6C" w:rsidRPr="000F2CE6">
        <w:rPr>
          <w:rFonts w:ascii="Arial" w:hAnsi="Arial" w:cs="Arial"/>
          <w:lang w:val="en-GB"/>
        </w:rPr>
        <w:t xml:space="preserve">(Dixon, 2003; 2012). </w:t>
      </w:r>
      <w:r w:rsidR="001B6198">
        <w:rPr>
          <w:rFonts w:ascii="Arial" w:hAnsi="Arial" w:cs="Arial"/>
          <w:lang w:val="en-GB"/>
        </w:rPr>
        <w:t xml:space="preserve">Since </w:t>
      </w:r>
      <w:r w:rsidR="00CF25D6" w:rsidRPr="000F2CE6">
        <w:rPr>
          <w:rFonts w:ascii="Arial" w:hAnsi="Arial" w:cs="Arial"/>
          <w:lang w:val="en-GB"/>
        </w:rPr>
        <w:t xml:space="preserve">then, emotions </w:t>
      </w:r>
      <w:r w:rsidR="00E53559">
        <w:rPr>
          <w:rFonts w:ascii="Arial" w:hAnsi="Arial" w:cs="Arial"/>
          <w:lang w:val="en-GB"/>
        </w:rPr>
        <w:t xml:space="preserve">have </w:t>
      </w:r>
      <w:r w:rsidR="00CF25D6" w:rsidRPr="000F2CE6">
        <w:rPr>
          <w:rFonts w:ascii="Arial" w:hAnsi="Arial" w:cs="Arial"/>
          <w:lang w:val="en-GB"/>
        </w:rPr>
        <w:t>designated</w:t>
      </w:r>
      <w:r w:rsidR="002538B9" w:rsidRPr="000F2CE6">
        <w:rPr>
          <w:rFonts w:ascii="Arial" w:hAnsi="Arial" w:cs="Arial"/>
          <w:lang w:val="en-GB"/>
        </w:rPr>
        <w:t xml:space="preserve"> </w:t>
      </w:r>
      <w:r w:rsidR="00627EE3" w:rsidRPr="000F2CE6">
        <w:rPr>
          <w:rFonts w:ascii="Arial" w:hAnsi="Arial" w:cs="Arial"/>
          <w:lang w:val="en-GB"/>
        </w:rPr>
        <w:t xml:space="preserve">all-encompassing </w:t>
      </w:r>
      <w:r w:rsidR="002538B9" w:rsidRPr="000F2CE6">
        <w:rPr>
          <w:rFonts w:ascii="Arial" w:hAnsi="Arial" w:cs="Arial"/>
          <w:lang w:val="en-GB"/>
        </w:rPr>
        <w:t>feelings (and their states)</w:t>
      </w:r>
      <w:r w:rsidR="00627EE3" w:rsidRPr="000F2CE6">
        <w:rPr>
          <w:rFonts w:ascii="Arial" w:hAnsi="Arial" w:cs="Arial"/>
          <w:lang w:val="en-GB"/>
        </w:rPr>
        <w:t xml:space="preserve">, </w:t>
      </w:r>
      <w:r w:rsidR="002538B9" w:rsidRPr="000F2CE6">
        <w:rPr>
          <w:rFonts w:ascii="Arial" w:hAnsi="Arial" w:cs="Arial"/>
          <w:lang w:val="en-GB"/>
        </w:rPr>
        <w:lastRenderedPageBreak/>
        <w:t xml:space="preserve">sentiments, </w:t>
      </w:r>
      <w:r w:rsidR="008E0ADE" w:rsidRPr="000F2CE6">
        <w:rPr>
          <w:rFonts w:ascii="Arial" w:hAnsi="Arial" w:cs="Arial"/>
          <w:lang w:val="en-GB"/>
        </w:rPr>
        <w:t>pleasures, pains and affections</w:t>
      </w:r>
      <w:r w:rsidR="00007910" w:rsidRPr="000F2CE6">
        <w:rPr>
          <w:rFonts w:ascii="Arial" w:hAnsi="Arial" w:cs="Arial"/>
          <w:lang w:val="en-GB"/>
        </w:rPr>
        <w:t xml:space="preserve"> in a term that</w:t>
      </w:r>
      <w:r w:rsidR="00D14C4D" w:rsidRPr="000F2CE6">
        <w:rPr>
          <w:rFonts w:ascii="Arial" w:hAnsi="Arial" w:cs="Arial"/>
          <w:lang w:val="en-GB"/>
        </w:rPr>
        <w:t xml:space="preserve"> </w:t>
      </w:r>
      <w:r w:rsidR="00EB4CC3" w:rsidRPr="000F2CE6">
        <w:rPr>
          <w:rFonts w:ascii="Arial" w:hAnsi="Arial" w:cs="Arial"/>
          <w:lang w:val="en-GB"/>
        </w:rPr>
        <w:t>went from folk usage to the scientific realm</w:t>
      </w:r>
      <w:r w:rsidR="008E0ADE" w:rsidRPr="000F2CE6">
        <w:rPr>
          <w:rFonts w:ascii="Arial" w:hAnsi="Arial" w:cs="Arial"/>
          <w:lang w:val="en-GB"/>
        </w:rPr>
        <w:t xml:space="preserve"> (Dixon</w:t>
      </w:r>
      <w:r w:rsidR="00185435">
        <w:rPr>
          <w:rFonts w:ascii="Arial" w:hAnsi="Arial" w:cs="Arial"/>
          <w:lang w:val="en-GB"/>
        </w:rPr>
        <w:t>,</w:t>
      </w:r>
      <w:r w:rsidR="008E0ADE" w:rsidRPr="000F2CE6">
        <w:rPr>
          <w:rFonts w:ascii="Arial" w:hAnsi="Arial" w:cs="Arial"/>
          <w:lang w:val="en-GB"/>
        </w:rPr>
        <w:t xml:space="preserve"> 2012).</w:t>
      </w:r>
      <w:r w:rsidR="00877F8E" w:rsidRPr="000F2CE6">
        <w:rPr>
          <w:rFonts w:ascii="Arial" w:hAnsi="Arial" w:cs="Arial"/>
          <w:lang w:val="en-GB"/>
        </w:rPr>
        <w:t xml:space="preserve"> This turned the work of those involved in understanding and researching emotions</w:t>
      </w:r>
      <w:r w:rsidR="00C44BA7" w:rsidRPr="000F2CE6">
        <w:rPr>
          <w:rFonts w:ascii="Arial" w:hAnsi="Arial" w:cs="Arial"/>
          <w:lang w:val="en-GB"/>
        </w:rPr>
        <w:t xml:space="preserve"> into</w:t>
      </w:r>
      <w:r w:rsidR="00877F8E" w:rsidRPr="000F2CE6">
        <w:rPr>
          <w:rFonts w:ascii="Arial" w:hAnsi="Arial" w:cs="Arial"/>
          <w:lang w:val="en-GB"/>
        </w:rPr>
        <w:t xml:space="preserve"> a herculean task</w:t>
      </w:r>
      <w:r w:rsidR="00A801C8" w:rsidRPr="000F2CE6">
        <w:rPr>
          <w:rFonts w:ascii="Arial" w:hAnsi="Arial" w:cs="Arial"/>
          <w:lang w:val="en-GB"/>
        </w:rPr>
        <w:t xml:space="preserve">. Arguably, </w:t>
      </w:r>
      <w:r w:rsidR="003D6089" w:rsidRPr="000F2CE6">
        <w:rPr>
          <w:rFonts w:ascii="Arial" w:hAnsi="Arial" w:cs="Arial"/>
          <w:lang w:val="en-GB"/>
        </w:rPr>
        <w:t>hitherto</w:t>
      </w:r>
      <w:r w:rsidR="00A801C8" w:rsidRPr="000F2CE6">
        <w:rPr>
          <w:rFonts w:ascii="Arial" w:hAnsi="Arial" w:cs="Arial"/>
          <w:lang w:val="en-GB"/>
        </w:rPr>
        <w:t xml:space="preserve"> </w:t>
      </w:r>
      <w:r w:rsidR="0095299C">
        <w:rPr>
          <w:rFonts w:ascii="Arial" w:hAnsi="Arial" w:cs="Arial"/>
          <w:lang w:val="en-GB"/>
        </w:rPr>
        <w:t xml:space="preserve">have </w:t>
      </w:r>
      <w:r w:rsidR="00A801C8" w:rsidRPr="000F2CE6">
        <w:rPr>
          <w:rFonts w:ascii="Arial" w:hAnsi="Arial" w:cs="Arial"/>
          <w:lang w:val="en-GB"/>
        </w:rPr>
        <w:t>c</w:t>
      </w:r>
      <w:r w:rsidR="0095299C">
        <w:rPr>
          <w:rFonts w:ascii="Arial" w:hAnsi="Arial" w:cs="Arial"/>
          <w:lang w:val="en-GB"/>
        </w:rPr>
        <w:t>o</w:t>
      </w:r>
      <w:r w:rsidR="00A801C8" w:rsidRPr="000F2CE6">
        <w:rPr>
          <w:rFonts w:ascii="Arial" w:hAnsi="Arial" w:cs="Arial"/>
          <w:lang w:val="en-GB"/>
        </w:rPr>
        <w:t>me the multitude of theories and conceptions that has</w:t>
      </w:r>
      <w:r w:rsidR="00DB7E71" w:rsidRPr="000F2CE6">
        <w:rPr>
          <w:rFonts w:ascii="Arial" w:hAnsi="Arial" w:cs="Arial"/>
          <w:lang w:val="en-GB"/>
        </w:rPr>
        <w:t xml:space="preserve"> populated the field </w:t>
      </w:r>
      <w:r w:rsidR="00383774" w:rsidRPr="000F2CE6">
        <w:rPr>
          <w:rFonts w:ascii="Arial" w:hAnsi="Arial" w:cs="Arial"/>
          <w:lang w:val="en-GB"/>
        </w:rPr>
        <w:t xml:space="preserve">ever </w:t>
      </w:r>
      <w:r w:rsidR="00DB7E71" w:rsidRPr="000F2CE6">
        <w:rPr>
          <w:rFonts w:ascii="Arial" w:hAnsi="Arial" w:cs="Arial"/>
          <w:lang w:val="en-GB"/>
        </w:rPr>
        <w:t>since.</w:t>
      </w:r>
      <w:r w:rsidR="008E0ADE" w:rsidRPr="000F2CE6">
        <w:rPr>
          <w:rFonts w:ascii="Arial" w:hAnsi="Arial" w:cs="Arial"/>
          <w:lang w:val="en-GB"/>
        </w:rPr>
        <w:t xml:space="preserve"> </w:t>
      </w:r>
      <w:r w:rsidR="00CF25D6" w:rsidRPr="000F2CE6">
        <w:rPr>
          <w:rFonts w:ascii="Arial" w:hAnsi="Arial" w:cs="Arial"/>
          <w:lang w:val="en-GB"/>
        </w:rPr>
        <w:t xml:space="preserve"> </w:t>
      </w:r>
    </w:p>
    <w:p w14:paraId="230AD11A" w14:textId="35F7D359" w:rsidR="0054577D" w:rsidRPr="000F2CE6" w:rsidRDefault="00837648" w:rsidP="00C32F71">
      <w:pPr>
        <w:spacing w:line="360" w:lineRule="auto"/>
        <w:ind w:firstLine="708"/>
        <w:jc w:val="both"/>
        <w:rPr>
          <w:rFonts w:ascii="Arial" w:hAnsi="Arial" w:cs="Arial"/>
          <w:lang w:val="en-GB"/>
        </w:rPr>
      </w:pPr>
      <w:r w:rsidRPr="000F2CE6">
        <w:rPr>
          <w:rFonts w:ascii="Arial" w:hAnsi="Arial" w:cs="Arial"/>
          <w:lang w:val="en-GB"/>
        </w:rPr>
        <w:t>Emotion as a</w:t>
      </w:r>
      <w:r w:rsidR="00134114" w:rsidRPr="000F2CE6">
        <w:rPr>
          <w:rFonts w:ascii="Arial" w:hAnsi="Arial" w:cs="Arial"/>
          <w:lang w:val="en-GB"/>
        </w:rPr>
        <w:t xml:space="preserve"> keyword</w:t>
      </w:r>
      <w:r w:rsidR="00185435">
        <w:rPr>
          <w:rFonts w:ascii="Arial" w:hAnsi="Arial" w:cs="Arial"/>
          <w:lang w:val="en-GB"/>
        </w:rPr>
        <w:t xml:space="preserve"> </w:t>
      </w:r>
      <w:r w:rsidRPr="000F2CE6">
        <w:rPr>
          <w:rFonts w:ascii="Arial" w:hAnsi="Arial" w:cs="Arial"/>
          <w:lang w:val="en-GB"/>
        </w:rPr>
        <w:t>became known</w:t>
      </w:r>
      <w:r w:rsidR="00D732DF" w:rsidRPr="000F2CE6">
        <w:rPr>
          <w:rFonts w:ascii="Arial" w:hAnsi="Arial" w:cs="Arial"/>
          <w:lang w:val="en-GB"/>
        </w:rPr>
        <w:t xml:space="preserve"> </w:t>
      </w:r>
      <w:r w:rsidR="0017239B">
        <w:rPr>
          <w:rFonts w:ascii="Arial" w:hAnsi="Arial" w:cs="Arial"/>
          <w:lang w:val="en-GB"/>
        </w:rPr>
        <w:t>through</w:t>
      </w:r>
      <w:r w:rsidR="009D39C5" w:rsidRPr="000F2CE6">
        <w:rPr>
          <w:rFonts w:ascii="Arial" w:hAnsi="Arial" w:cs="Arial"/>
          <w:lang w:val="en-GB"/>
        </w:rPr>
        <w:t xml:space="preserve"> the works of</w:t>
      </w:r>
      <w:r w:rsidR="00D732DF" w:rsidRPr="000F2CE6">
        <w:rPr>
          <w:rFonts w:ascii="Arial" w:hAnsi="Arial" w:cs="Arial"/>
          <w:lang w:val="en-GB"/>
        </w:rPr>
        <w:t xml:space="preserve"> </w:t>
      </w:r>
      <w:r w:rsidR="007C6FEB" w:rsidRPr="000F2CE6">
        <w:rPr>
          <w:rFonts w:ascii="Arial" w:hAnsi="Arial" w:cs="Arial"/>
          <w:lang w:val="en-GB"/>
        </w:rPr>
        <w:t>William Ja</w:t>
      </w:r>
      <w:r w:rsidR="0017239B">
        <w:rPr>
          <w:rFonts w:ascii="Arial" w:hAnsi="Arial" w:cs="Arial"/>
          <w:lang w:val="en-GB"/>
        </w:rPr>
        <w:t>m</w:t>
      </w:r>
      <w:r w:rsidR="007C6FEB" w:rsidRPr="000F2CE6">
        <w:rPr>
          <w:rFonts w:ascii="Arial" w:hAnsi="Arial" w:cs="Arial"/>
          <w:lang w:val="en-GB"/>
        </w:rPr>
        <w:t>es</w:t>
      </w:r>
      <w:r w:rsidR="00D11E41" w:rsidRPr="000F2CE6">
        <w:rPr>
          <w:rFonts w:ascii="Arial" w:hAnsi="Arial" w:cs="Arial"/>
          <w:lang w:val="en-GB"/>
        </w:rPr>
        <w:t xml:space="preserve"> </w:t>
      </w:r>
      <w:r w:rsidR="002940DA" w:rsidRPr="000F2CE6">
        <w:rPr>
          <w:rFonts w:ascii="Arial" w:hAnsi="Arial" w:cs="Arial"/>
          <w:lang w:val="en-GB"/>
        </w:rPr>
        <w:t xml:space="preserve">due to </w:t>
      </w:r>
      <w:r w:rsidR="00D11E41" w:rsidRPr="000F2CE6">
        <w:rPr>
          <w:rFonts w:ascii="Arial" w:hAnsi="Arial" w:cs="Arial"/>
          <w:lang w:val="en-GB"/>
        </w:rPr>
        <w:t>his usage of the term</w:t>
      </w:r>
      <w:r w:rsidR="007C6FEB" w:rsidRPr="000F2CE6">
        <w:rPr>
          <w:rFonts w:ascii="Arial" w:hAnsi="Arial" w:cs="Arial"/>
          <w:lang w:val="en-GB"/>
        </w:rPr>
        <w:t xml:space="preserve"> in </w:t>
      </w:r>
      <w:r w:rsidR="00154EBE" w:rsidRPr="000F2CE6">
        <w:rPr>
          <w:rFonts w:ascii="Arial" w:hAnsi="Arial" w:cs="Arial"/>
          <w:lang w:val="en-GB"/>
        </w:rPr>
        <w:t>the</w:t>
      </w:r>
      <w:r w:rsidR="007C6FEB" w:rsidRPr="000F2CE6">
        <w:rPr>
          <w:rFonts w:ascii="Arial" w:hAnsi="Arial" w:cs="Arial"/>
          <w:lang w:val="en-GB"/>
        </w:rPr>
        <w:t xml:space="preserve"> article “What Is an Emotion?” (</w:t>
      </w:r>
      <w:r w:rsidR="00DE7737" w:rsidRPr="000F2CE6">
        <w:rPr>
          <w:rFonts w:ascii="Arial" w:hAnsi="Arial" w:cs="Arial"/>
          <w:lang w:val="en-GB"/>
        </w:rPr>
        <w:t>Dixon, 2012</w:t>
      </w:r>
      <w:r w:rsidR="00DE7737">
        <w:rPr>
          <w:rFonts w:ascii="Arial" w:hAnsi="Arial" w:cs="Arial"/>
          <w:lang w:val="en-GB"/>
        </w:rPr>
        <w:t xml:space="preserve">; </w:t>
      </w:r>
      <w:r w:rsidR="007C6FEB" w:rsidRPr="000F2CE6">
        <w:rPr>
          <w:rFonts w:ascii="Arial" w:hAnsi="Arial" w:cs="Arial"/>
          <w:lang w:val="en-GB"/>
        </w:rPr>
        <w:t>James, 1884).</w:t>
      </w:r>
      <w:r w:rsidR="004A0699" w:rsidRPr="000F2CE6">
        <w:rPr>
          <w:rFonts w:ascii="Arial" w:hAnsi="Arial" w:cs="Arial"/>
          <w:lang w:val="en-GB"/>
        </w:rPr>
        <w:t xml:space="preserve"> James</w:t>
      </w:r>
      <w:r w:rsidR="00914DD2" w:rsidRPr="000F2CE6">
        <w:rPr>
          <w:rFonts w:ascii="Arial" w:hAnsi="Arial" w:cs="Arial"/>
          <w:lang w:val="en-GB"/>
        </w:rPr>
        <w:t xml:space="preserve"> brought to </w:t>
      </w:r>
      <w:r w:rsidR="00602D75">
        <w:rPr>
          <w:rFonts w:ascii="Arial" w:hAnsi="Arial" w:cs="Arial"/>
          <w:lang w:val="en-GB"/>
        </w:rPr>
        <w:t xml:space="preserve">the </w:t>
      </w:r>
      <w:r w:rsidR="00914DD2" w:rsidRPr="000F2CE6">
        <w:rPr>
          <w:rFonts w:ascii="Arial" w:hAnsi="Arial" w:cs="Arial"/>
          <w:lang w:val="en-GB"/>
        </w:rPr>
        <w:t xml:space="preserve">fore the idea that emotions as feelings are not static states but rather </w:t>
      </w:r>
      <w:r w:rsidR="00A24210" w:rsidRPr="000F2CE6">
        <w:rPr>
          <w:rFonts w:ascii="Arial" w:hAnsi="Arial" w:cs="Arial"/>
          <w:lang w:val="en-GB"/>
        </w:rPr>
        <w:t>dynamic</w:t>
      </w:r>
      <w:r w:rsidR="005E721C">
        <w:rPr>
          <w:rFonts w:ascii="Arial" w:hAnsi="Arial" w:cs="Arial"/>
          <w:lang w:val="en-GB"/>
        </w:rPr>
        <w:t>,</w:t>
      </w:r>
      <w:r w:rsidR="00DE70E0" w:rsidRPr="000F2CE6">
        <w:rPr>
          <w:rFonts w:ascii="Arial" w:hAnsi="Arial" w:cs="Arial"/>
          <w:lang w:val="en-GB"/>
        </w:rPr>
        <w:t xml:space="preserve"> i.e., subject to</w:t>
      </w:r>
      <w:r w:rsidR="0054577D" w:rsidRPr="000F2CE6">
        <w:rPr>
          <w:rFonts w:ascii="Arial" w:hAnsi="Arial" w:cs="Arial"/>
          <w:lang w:val="en-GB"/>
        </w:rPr>
        <w:t xml:space="preserve"> change</w:t>
      </w:r>
      <w:r w:rsidR="008B0BE0" w:rsidRPr="000F2CE6">
        <w:rPr>
          <w:rFonts w:ascii="Arial" w:hAnsi="Arial" w:cs="Arial"/>
          <w:lang w:val="en-GB"/>
        </w:rPr>
        <w:t>.</w:t>
      </w:r>
      <w:r w:rsidR="0054577D" w:rsidRPr="000F2CE6">
        <w:rPr>
          <w:rFonts w:ascii="Arial" w:hAnsi="Arial" w:cs="Arial"/>
          <w:lang w:val="en-GB"/>
        </w:rPr>
        <w:t xml:space="preserve"> </w:t>
      </w:r>
      <w:r w:rsidR="00C841A5" w:rsidRPr="000F2CE6">
        <w:rPr>
          <w:rFonts w:ascii="Arial" w:hAnsi="Arial" w:cs="Arial"/>
          <w:lang w:val="en-GB"/>
        </w:rPr>
        <w:t xml:space="preserve">This </w:t>
      </w:r>
      <w:r w:rsidR="008B0BE0" w:rsidRPr="000F2CE6">
        <w:rPr>
          <w:rFonts w:ascii="Arial" w:hAnsi="Arial" w:cs="Arial"/>
          <w:lang w:val="en-GB"/>
        </w:rPr>
        <w:t xml:space="preserve">happens </w:t>
      </w:r>
      <w:r w:rsidR="0054577D" w:rsidRPr="000F2CE6">
        <w:rPr>
          <w:rFonts w:ascii="Arial" w:hAnsi="Arial" w:cs="Arial"/>
          <w:lang w:val="en-GB"/>
        </w:rPr>
        <w:t xml:space="preserve">according </w:t>
      </w:r>
      <w:r w:rsidR="008B0BE0" w:rsidRPr="000F2CE6">
        <w:rPr>
          <w:rFonts w:ascii="Arial" w:hAnsi="Arial" w:cs="Arial"/>
          <w:lang w:val="en-GB"/>
        </w:rPr>
        <w:t xml:space="preserve">to </w:t>
      </w:r>
      <w:r w:rsidR="00A24210" w:rsidRPr="000F2CE6">
        <w:rPr>
          <w:rFonts w:ascii="Arial" w:hAnsi="Arial" w:cs="Arial"/>
          <w:lang w:val="en-GB"/>
        </w:rPr>
        <w:t>changes in perceptions of physiological conditions, meaning autonomic and motor functions</w:t>
      </w:r>
      <w:r w:rsidR="00627484" w:rsidRPr="000F2CE6">
        <w:rPr>
          <w:rFonts w:ascii="Arial" w:hAnsi="Arial" w:cs="Arial"/>
          <w:lang w:val="en-GB"/>
        </w:rPr>
        <w:t xml:space="preserve"> (Scarantino &amp; de Souza, 2021)</w:t>
      </w:r>
      <w:r w:rsidR="00A24210" w:rsidRPr="000F2CE6">
        <w:rPr>
          <w:rFonts w:ascii="Arial" w:hAnsi="Arial" w:cs="Arial"/>
          <w:lang w:val="en-GB"/>
        </w:rPr>
        <w:t>.</w:t>
      </w:r>
      <w:r w:rsidR="00B53DEB" w:rsidRPr="000F2CE6">
        <w:rPr>
          <w:rFonts w:ascii="Arial" w:hAnsi="Arial" w:cs="Arial"/>
          <w:lang w:val="en-GB"/>
        </w:rPr>
        <w:t xml:space="preserve"> Perhaps the following phrase best summarizes this key notion: </w:t>
      </w:r>
      <w:r w:rsidR="0054577D" w:rsidRPr="000F2CE6">
        <w:rPr>
          <w:rFonts w:ascii="Arial" w:hAnsi="Arial" w:cs="Arial"/>
          <w:lang w:val="en-GB"/>
        </w:rPr>
        <w:t>“our feeling of [bodily] changes as they occur </w:t>
      </w:r>
      <w:r w:rsidR="00B53DEB" w:rsidRPr="000F2CE6">
        <w:rPr>
          <w:rFonts w:ascii="Arial" w:hAnsi="Arial" w:cs="Arial"/>
          <w:lang w:val="en-GB"/>
        </w:rPr>
        <w:t>is</w:t>
      </w:r>
      <w:r w:rsidR="0054577D" w:rsidRPr="000F2CE6">
        <w:rPr>
          <w:rFonts w:ascii="Arial" w:hAnsi="Arial" w:cs="Arial"/>
          <w:lang w:val="en-GB"/>
        </w:rPr>
        <w:t> the emotion</w:t>
      </w:r>
      <w:r w:rsidR="0054577D" w:rsidRPr="000F2CE6">
        <w:rPr>
          <w:rFonts w:ascii="Arial" w:hAnsi="Arial" w:cs="Arial"/>
          <w:i/>
          <w:iCs/>
          <w:lang w:val="en-GB"/>
        </w:rPr>
        <w:t>”</w:t>
      </w:r>
      <w:r w:rsidR="0054577D" w:rsidRPr="000F2CE6">
        <w:rPr>
          <w:rFonts w:ascii="Arial" w:hAnsi="Arial" w:cs="Arial"/>
          <w:lang w:val="en-GB"/>
        </w:rPr>
        <w:t> (James</w:t>
      </w:r>
      <w:r w:rsidR="00097AE4" w:rsidRPr="000F2CE6">
        <w:rPr>
          <w:rFonts w:ascii="Arial" w:hAnsi="Arial" w:cs="Arial"/>
          <w:lang w:val="en-GB"/>
        </w:rPr>
        <w:t>,</w:t>
      </w:r>
      <w:r w:rsidR="0054577D" w:rsidRPr="000F2CE6">
        <w:rPr>
          <w:rFonts w:ascii="Arial" w:hAnsi="Arial" w:cs="Arial"/>
          <w:lang w:val="en-GB"/>
        </w:rPr>
        <w:t xml:space="preserve"> 1884</w:t>
      </w:r>
      <w:r w:rsidR="00B53DEB" w:rsidRPr="000F2CE6">
        <w:rPr>
          <w:rFonts w:ascii="Arial" w:hAnsi="Arial" w:cs="Arial"/>
          <w:lang w:val="en-GB"/>
        </w:rPr>
        <w:t>, pp</w:t>
      </w:r>
      <w:r w:rsidR="0054577D" w:rsidRPr="000F2CE6">
        <w:rPr>
          <w:rFonts w:ascii="Arial" w:hAnsi="Arial" w:cs="Arial"/>
          <w:lang w:val="en-GB"/>
        </w:rPr>
        <w:t xml:space="preserve"> 189–190</w:t>
      </w:r>
      <w:r w:rsidR="00B53DEB" w:rsidRPr="000F2CE6">
        <w:rPr>
          <w:rFonts w:ascii="Arial" w:hAnsi="Arial" w:cs="Arial"/>
          <w:lang w:val="en-GB"/>
        </w:rPr>
        <w:t>)</w:t>
      </w:r>
      <w:r w:rsidR="00853ED9" w:rsidRPr="000F2CE6">
        <w:rPr>
          <w:rFonts w:ascii="Arial" w:hAnsi="Arial" w:cs="Arial"/>
          <w:lang w:val="en-GB"/>
        </w:rPr>
        <w:t>.</w:t>
      </w:r>
    </w:p>
    <w:p w14:paraId="168CBB12" w14:textId="065C4D9E" w:rsidR="00307690" w:rsidRPr="000F2CE6" w:rsidRDefault="0066396E" w:rsidP="001062C9">
      <w:pPr>
        <w:spacing w:line="360" w:lineRule="auto"/>
        <w:ind w:firstLine="708"/>
        <w:jc w:val="both"/>
        <w:rPr>
          <w:rFonts w:ascii="Arial" w:hAnsi="Arial" w:cs="Arial"/>
          <w:lang w:val="en-GB"/>
        </w:rPr>
      </w:pPr>
      <w:r w:rsidRPr="000F2CE6">
        <w:rPr>
          <w:rFonts w:ascii="Arial" w:hAnsi="Arial" w:cs="Arial"/>
          <w:lang w:val="en-GB"/>
        </w:rPr>
        <w:t>Hence</w:t>
      </w:r>
      <w:r w:rsidR="00C32F71" w:rsidRPr="000F2CE6">
        <w:rPr>
          <w:rFonts w:ascii="Arial" w:hAnsi="Arial" w:cs="Arial"/>
          <w:lang w:val="en-GB"/>
        </w:rPr>
        <w:t xml:space="preserve"> from the Wes</w:t>
      </w:r>
      <w:r w:rsidR="003219EC" w:rsidRPr="000F2CE6">
        <w:rPr>
          <w:rFonts w:ascii="Arial" w:hAnsi="Arial" w:cs="Arial"/>
          <w:lang w:val="en-GB"/>
        </w:rPr>
        <w:t>tern tradition</w:t>
      </w:r>
      <w:r w:rsidRPr="000F2CE6">
        <w:rPr>
          <w:rFonts w:ascii="Arial" w:hAnsi="Arial" w:cs="Arial"/>
          <w:lang w:val="en-GB"/>
        </w:rPr>
        <w:t>, i</w:t>
      </w:r>
      <w:r w:rsidR="009D1A16" w:rsidRPr="000F2CE6">
        <w:rPr>
          <w:rFonts w:ascii="Arial" w:hAnsi="Arial" w:cs="Arial"/>
          <w:lang w:val="en-GB"/>
        </w:rPr>
        <w:t>t</w:t>
      </w:r>
      <w:r w:rsidR="00667669" w:rsidRPr="000F2CE6">
        <w:rPr>
          <w:rFonts w:ascii="Arial" w:hAnsi="Arial" w:cs="Arial"/>
          <w:lang w:val="en-GB"/>
        </w:rPr>
        <w:t xml:space="preserve"> carries a lot of weight</w:t>
      </w:r>
      <w:r w:rsidR="001B649F" w:rsidRPr="000F2CE6">
        <w:rPr>
          <w:rFonts w:ascii="Arial" w:hAnsi="Arial" w:cs="Arial"/>
          <w:lang w:val="en-GB"/>
        </w:rPr>
        <w:t xml:space="preserve">, </w:t>
      </w:r>
      <w:r w:rsidR="009D1A16" w:rsidRPr="000F2CE6">
        <w:rPr>
          <w:rFonts w:ascii="Arial" w:hAnsi="Arial" w:cs="Arial"/>
          <w:lang w:val="en-GB"/>
        </w:rPr>
        <w:t>semantically</w:t>
      </w:r>
      <w:r w:rsidR="001B649F" w:rsidRPr="000F2CE6">
        <w:rPr>
          <w:rFonts w:ascii="Arial" w:hAnsi="Arial" w:cs="Arial"/>
          <w:lang w:val="en-GB"/>
        </w:rPr>
        <w:t xml:space="preserve"> speaking, </w:t>
      </w:r>
      <w:r w:rsidR="00667669" w:rsidRPr="000F2CE6">
        <w:rPr>
          <w:rFonts w:ascii="Arial" w:hAnsi="Arial" w:cs="Arial"/>
          <w:lang w:val="en-GB"/>
        </w:rPr>
        <w:t xml:space="preserve">in thinking that </w:t>
      </w:r>
      <w:r w:rsidR="009D1A16" w:rsidRPr="000F2CE6">
        <w:rPr>
          <w:rFonts w:ascii="Arial" w:hAnsi="Arial" w:cs="Arial"/>
          <w:lang w:val="en-GB"/>
        </w:rPr>
        <w:t>emotions are what makes us connect to the outside world</w:t>
      </w:r>
      <w:r w:rsidR="007525FA" w:rsidRPr="000F2CE6">
        <w:rPr>
          <w:rFonts w:ascii="Arial" w:hAnsi="Arial" w:cs="Arial"/>
          <w:lang w:val="en-GB"/>
        </w:rPr>
        <w:t xml:space="preserve"> – the moving outwardly</w:t>
      </w:r>
      <w:r w:rsidR="00B305B3" w:rsidRPr="000F2CE6">
        <w:rPr>
          <w:rFonts w:ascii="Arial" w:hAnsi="Arial" w:cs="Arial"/>
          <w:lang w:val="en-GB"/>
        </w:rPr>
        <w:t xml:space="preserve"> of our initial quest </w:t>
      </w:r>
      <w:r w:rsidR="00080F24" w:rsidRPr="000F2CE6">
        <w:rPr>
          <w:rFonts w:ascii="Arial" w:hAnsi="Arial" w:cs="Arial"/>
          <w:lang w:val="en-GB"/>
        </w:rPr>
        <w:t>–</w:t>
      </w:r>
      <w:r w:rsidR="00941D05" w:rsidRPr="000F2CE6">
        <w:rPr>
          <w:rFonts w:ascii="Arial" w:hAnsi="Arial" w:cs="Arial"/>
          <w:lang w:val="en-GB"/>
        </w:rPr>
        <w:t xml:space="preserve"> generating some disturbance</w:t>
      </w:r>
      <w:r w:rsidR="00153720" w:rsidRPr="000F2CE6">
        <w:rPr>
          <w:rFonts w:ascii="Arial" w:hAnsi="Arial" w:cs="Arial"/>
          <w:lang w:val="en-GB"/>
        </w:rPr>
        <w:t xml:space="preserve"> or change</w:t>
      </w:r>
      <w:r w:rsidR="00941D05" w:rsidRPr="000F2CE6">
        <w:rPr>
          <w:rFonts w:ascii="Arial" w:hAnsi="Arial" w:cs="Arial"/>
          <w:lang w:val="en-GB"/>
        </w:rPr>
        <w:t xml:space="preserve"> </w:t>
      </w:r>
      <w:r w:rsidR="00153720" w:rsidRPr="000F2CE6">
        <w:rPr>
          <w:rFonts w:ascii="Arial" w:hAnsi="Arial" w:cs="Arial"/>
          <w:lang w:val="en-GB"/>
        </w:rPr>
        <w:t>there</w:t>
      </w:r>
      <w:r w:rsidR="00941D05" w:rsidRPr="000F2CE6">
        <w:rPr>
          <w:rFonts w:ascii="Arial" w:hAnsi="Arial" w:cs="Arial"/>
          <w:lang w:val="en-GB"/>
        </w:rPr>
        <w:t>by denoting certain excitement</w:t>
      </w:r>
      <w:r w:rsidR="009D1A16" w:rsidRPr="000F2CE6">
        <w:rPr>
          <w:rFonts w:ascii="Arial" w:hAnsi="Arial" w:cs="Arial"/>
          <w:lang w:val="en-GB"/>
        </w:rPr>
        <w:t>.</w:t>
      </w:r>
      <w:r w:rsidR="003E0912" w:rsidRPr="000F2CE6">
        <w:rPr>
          <w:rFonts w:ascii="Arial" w:hAnsi="Arial" w:cs="Arial"/>
          <w:lang w:val="en-GB"/>
        </w:rPr>
        <w:t xml:space="preserve"> </w:t>
      </w:r>
      <w:r w:rsidR="00980FEB" w:rsidRPr="000F2CE6">
        <w:rPr>
          <w:rFonts w:ascii="Arial" w:hAnsi="Arial" w:cs="Arial"/>
          <w:lang w:val="en-GB"/>
        </w:rPr>
        <w:t>In that sense, it is not dissociated with the Chine</w:t>
      </w:r>
      <w:r w:rsidR="008E7341" w:rsidRPr="000F2CE6">
        <w:rPr>
          <w:rFonts w:ascii="Arial" w:hAnsi="Arial" w:cs="Arial"/>
          <w:lang w:val="en-GB"/>
        </w:rPr>
        <w:t>se philosophical conceptualization of emotions for they are taken as holistic</w:t>
      </w:r>
      <w:r w:rsidR="004E4142" w:rsidRPr="000F2CE6">
        <w:rPr>
          <w:rFonts w:ascii="Arial" w:hAnsi="Arial" w:cs="Arial"/>
          <w:lang w:val="en-GB"/>
        </w:rPr>
        <w:t xml:space="preserve"> affects that include senses, thinking, and feelings in constant interaction with the outside world (Seok, 2021). </w:t>
      </w:r>
      <w:r w:rsidR="00031ABB" w:rsidRPr="000F2CE6">
        <w:rPr>
          <w:rFonts w:ascii="Arial" w:hAnsi="Arial" w:cs="Arial"/>
          <w:lang w:val="en-GB"/>
        </w:rPr>
        <w:t>In short, e</w:t>
      </w:r>
      <w:r w:rsidR="003E0912" w:rsidRPr="000F2CE6">
        <w:rPr>
          <w:rFonts w:ascii="Arial" w:hAnsi="Arial" w:cs="Arial"/>
          <w:lang w:val="en-GB"/>
        </w:rPr>
        <w:t>motions</w:t>
      </w:r>
      <w:r w:rsidR="00212DEF" w:rsidRPr="000F2CE6">
        <w:rPr>
          <w:rFonts w:ascii="Arial" w:hAnsi="Arial" w:cs="Arial"/>
          <w:lang w:val="en-GB"/>
        </w:rPr>
        <w:t xml:space="preserve"> constitute communication heuristics</w:t>
      </w:r>
      <w:r w:rsidR="00354343" w:rsidRPr="000F2CE6">
        <w:rPr>
          <w:rStyle w:val="FootnoteReference"/>
          <w:rFonts w:ascii="Arial" w:hAnsi="Arial" w:cs="Arial"/>
          <w:lang w:val="en-GB"/>
        </w:rPr>
        <w:footnoteReference w:id="1"/>
      </w:r>
      <w:r w:rsidR="00212DEF" w:rsidRPr="000F2CE6">
        <w:rPr>
          <w:rFonts w:ascii="Arial" w:hAnsi="Arial" w:cs="Arial"/>
          <w:lang w:val="en-GB"/>
        </w:rPr>
        <w:t>;</w:t>
      </w:r>
      <w:r w:rsidR="00646424" w:rsidRPr="000F2CE6">
        <w:rPr>
          <w:rFonts w:ascii="Arial" w:hAnsi="Arial" w:cs="Arial"/>
          <w:lang w:val="en-GB"/>
        </w:rPr>
        <w:t xml:space="preserve"> </w:t>
      </w:r>
      <w:r w:rsidR="004203CD" w:rsidRPr="000F2CE6">
        <w:rPr>
          <w:rFonts w:ascii="Arial" w:hAnsi="Arial" w:cs="Arial"/>
          <w:lang w:val="en-GB"/>
        </w:rPr>
        <w:t xml:space="preserve">they </w:t>
      </w:r>
      <w:r w:rsidR="00953A99" w:rsidRPr="000F2CE6">
        <w:rPr>
          <w:rFonts w:ascii="Arial" w:hAnsi="Arial" w:cs="Arial"/>
          <w:lang w:val="en-GB"/>
        </w:rPr>
        <w:t>provide shortcuts for internal</w:t>
      </w:r>
      <w:r w:rsidR="00310E7E" w:rsidRPr="000F2CE6">
        <w:rPr>
          <w:rFonts w:ascii="Arial" w:hAnsi="Arial" w:cs="Arial"/>
          <w:lang w:val="en-GB"/>
        </w:rPr>
        <w:t>ly generated messages</w:t>
      </w:r>
      <w:r w:rsidR="004A3F46" w:rsidRPr="000F2CE6">
        <w:rPr>
          <w:rFonts w:ascii="Arial" w:hAnsi="Arial" w:cs="Arial"/>
          <w:lang w:val="en-GB"/>
        </w:rPr>
        <w:t xml:space="preserve"> that are </w:t>
      </w:r>
      <w:r w:rsidR="001765C4" w:rsidRPr="000F2CE6">
        <w:rPr>
          <w:rFonts w:ascii="Arial" w:hAnsi="Arial" w:cs="Arial"/>
          <w:lang w:val="en-GB"/>
        </w:rPr>
        <w:t>channelled</w:t>
      </w:r>
      <w:r w:rsidR="004A3F46" w:rsidRPr="000F2CE6">
        <w:rPr>
          <w:rFonts w:ascii="Arial" w:hAnsi="Arial" w:cs="Arial"/>
          <w:lang w:val="en-GB"/>
        </w:rPr>
        <w:t xml:space="preserve"> out via facial configurations. I</w:t>
      </w:r>
      <w:r w:rsidR="00646424" w:rsidRPr="000F2CE6">
        <w:rPr>
          <w:rFonts w:ascii="Arial" w:hAnsi="Arial" w:cs="Arial"/>
          <w:lang w:val="en-GB"/>
        </w:rPr>
        <w:t xml:space="preserve">f there is universality in them, it should be taken as </w:t>
      </w:r>
      <w:r w:rsidR="0062654F" w:rsidRPr="000F2CE6">
        <w:rPr>
          <w:rFonts w:ascii="Arial" w:hAnsi="Arial" w:cs="Arial"/>
          <w:lang w:val="en-GB"/>
        </w:rPr>
        <w:t>genuine</w:t>
      </w:r>
      <w:r w:rsidR="00D6548A" w:rsidRPr="000F2CE6">
        <w:rPr>
          <w:rFonts w:ascii="Arial" w:hAnsi="Arial" w:cs="Arial"/>
          <w:lang w:val="en-GB"/>
        </w:rPr>
        <w:t xml:space="preserve"> </w:t>
      </w:r>
      <w:r w:rsidR="00006D80" w:rsidRPr="000F2CE6">
        <w:rPr>
          <w:rFonts w:ascii="Arial" w:hAnsi="Arial" w:cs="Arial"/>
          <w:lang w:val="en-GB"/>
        </w:rPr>
        <w:t>expression</w:t>
      </w:r>
      <w:r w:rsidR="00D6548A" w:rsidRPr="000F2CE6">
        <w:rPr>
          <w:rFonts w:ascii="Arial" w:hAnsi="Arial" w:cs="Arial"/>
          <w:lang w:val="en-GB"/>
        </w:rPr>
        <w:t>s</w:t>
      </w:r>
      <w:r w:rsidR="004A3F46" w:rsidRPr="000F2CE6">
        <w:rPr>
          <w:rFonts w:ascii="Arial" w:hAnsi="Arial" w:cs="Arial"/>
          <w:lang w:val="en-GB"/>
        </w:rPr>
        <w:t xml:space="preserve"> of indiv</w:t>
      </w:r>
      <w:r w:rsidR="00DE76C2" w:rsidRPr="000F2CE6">
        <w:rPr>
          <w:rFonts w:ascii="Arial" w:hAnsi="Arial" w:cs="Arial"/>
          <w:lang w:val="en-GB"/>
        </w:rPr>
        <w:t>idualized</w:t>
      </w:r>
      <w:r w:rsidR="00B6610B" w:rsidRPr="000F2CE6">
        <w:rPr>
          <w:rFonts w:ascii="Arial" w:hAnsi="Arial" w:cs="Arial"/>
          <w:lang w:val="en-GB"/>
        </w:rPr>
        <w:t>,</w:t>
      </w:r>
      <w:r w:rsidR="00DE76C2" w:rsidRPr="000F2CE6">
        <w:rPr>
          <w:rFonts w:ascii="Arial" w:hAnsi="Arial" w:cs="Arial"/>
          <w:lang w:val="en-GB"/>
        </w:rPr>
        <w:t xml:space="preserve"> constantly reconstruct</w:t>
      </w:r>
      <w:r w:rsidR="00493B0E" w:rsidRPr="000F2CE6">
        <w:rPr>
          <w:rFonts w:ascii="Arial" w:hAnsi="Arial" w:cs="Arial"/>
          <w:lang w:val="en-GB"/>
        </w:rPr>
        <w:t>ed</w:t>
      </w:r>
      <w:r w:rsidR="00DE76C2" w:rsidRPr="000F2CE6">
        <w:rPr>
          <w:rFonts w:ascii="Arial" w:hAnsi="Arial" w:cs="Arial"/>
          <w:lang w:val="en-GB"/>
        </w:rPr>
        <w:t xml:space="preserve"> messages </w:t>
      </w:r>
      <w:r w:rsidR="003F1606" w:rsidRPr="000F2CE6">
        <w:rPr>
          <w:rFonts w:ascii="Arial" w:hAnsi="Arial" w:cs="Arial"/>
          <w:lang w:val="en-GB"/>
        </w:rPr>
        <w:t>which</w:t>
      </w:r>
      <w:r w:rsidR="00DE76C2" w:rsidRPr="000F2CE6">
        <w:rPr>
          <w:rFonts w:ascii="Arial" w:hAnsi="Arial" w:cs="Arial"/>
          <w:lang w:val="en-GB"/>
        </w:rPr>
        <w:t xml:space="preserve"> </w:t>
      </w:r>
      <w:r w:rsidR="003F1606" w:rsidRPr="000F2CE6">
        <w:rPr>
          <w:rFonts w:ascii="Arial" w:hAnsi="Arial" w:cs="Arial"/>
          <w:lang w:val="en-GB"/>
        </w:rPr>
        <w:t>depend on others to be construed</w:t>
      </w:r>
      <w:r w:rsidR="002B695B" w:rsidRPr="000F2CE6">
        <w:rPr>
          <w:rFonts w:ascii="Arial" w:hAnsi="Arial" w:cs="Arial"/>
          <w:lang w:val="en-GB"/>
        </w:rPr>
        <w:t xml:space="preserve"> at each moment in time. </w:t>
      </w:r>
    </w:p>
    <w:p w14:paraId="12FC7940" w14:textId="15320851" w:rsidR="00177BDB" w:rsidRPr="000F2CE6" w:rsidRDefault="00307690" w:rsidP="001062C9">
      <w:pPr>
        <w:spacing w:line="360" w:lineRule="auto"/>
        <w:ind w:firstLine="708"/>
        <w:jc w:val="both"/>
        <w:rPr>
          <w:rFonts w:ascii="Arial" w:hAnsi="Arial" w:cs="Arial"/>
          <w:lang w:val="en-GB"/>
        </w:rPr>
      </w:pPr>
      <w:r w:rsidRPr="000F2CE6">
        <w:rPr>
          <w:rFonts w:ascii="Arial" w:hAnsi="Arial" w:cs="Arial"/>
          <w:lang w:val="en-GB"/>
        </w:rPr>
        <w:t>Thus</w:t>
      </w:r>
      <w:r w:rsidR="00006D80" w:rsidRPr="000F2CE6">
        <w:rPr>
          <w:rFonts w:ascii="Arial" w:hAnsi="Arial" w:cs="Arial"/>
          <w:lang w:val="en-GB"/>
        </w:rPr>
        <w:t>, emotion</w:t>
      </w:r>
      <w:r w:rsidR="000E0007" w:rsidRPr="000F2CE6">
        <w:rPr>
          <w:rFonts w:ascii="Arial" w:hAnsi="Arial" w:cs="Arial"/>
          <w:lang w:val="en-GB"/>
        </w:rPr>
        <w:t xml:space="preserve"> expression</w:t>
      </w:r>
      <w:r w:rsidR="00006D80" w:rsidRPr="000F2CE6">
        <w:rPr>
          <w:rFonts w:ascii="Arial" w:hAnsi="Arial" w:cs="Arial"/>
          <w:lang w:val="en-GB"/>
        </w:rPr>
        <w:t>s communicate</w:t>
      </w:r>
      <w:r w:rsidR="00625B89" w:rsidRPr="000F2CE6">
        <w:rPr>
          <w:rFonts w:ascii="Arial" w:hAnsi="Arial" w:cs="Arial"/>
          <w:lang w:val="en-GB"/>
        </w:rPr>
        <w:t xml:space="preserve"> instances, states, and experiences</w:t>
      </w:r>
      <w:r w:rsidR="00FE45BE" w:rsidRPr="000F2CE6">
        <w:rPr>
          <w:rFonts w:ascii="Arial" w:hAnsi="Arial" w:cs="Arial"/>
          <w:lang w:val="en-GB"/>
        </w:rPr>
        <w:t xml:space="preserve">, </w:t>
      </w:r>
      <w:r w:rsidR="001612FC" w:rsidRPr="000F2CE6">
        <w:rPr>
          <w:rFonts w:ascii="Arial" w:hAnsi="Arial" w:cs="Arial"/>
          <w:lang w:val="en-GB"/>
        </w:rPr>
        <w:t>much</w:t>
      </w:r>
      <w:r w:rsidR="00FE45BE" w:rsidRPr="000F2CE6">
        <w:rPr>
          <w:rFonts w:ascii="Arial" w:hAnsi="Arial" w:cs="Arial"/>
          <w:lang w:val="en-GB"/>
        </w:rPr>
        <w:t xml:space="preserve"> like language</w:t>
      </w:r>
      <w:r w:rsidR="001612FC" w:rsidRPr="000F2CE6">
        <w:rPr>
          <w:rFonts w:ascii="Arial" w:hAnsi="Arial" w:cs="Arial"/>
          <w:lang w:val="en-GB"/>
        </w:rPr>
        <w:t xml:space="preserve"> does</w:t>
      </w:r>
      <w:r w:rsidR="00F35BAD" w:rsidRPr="000F2CE6">
        <w:rPr>
          <w:rFonts w:ascii="Arial" w:hAnsi="Arial" w:cs="Arial"/>
          <w:lang w:val="en-GB"/>
        </w:rPr>
        <w:t xml:space="preserve"> </w:t>
      </w:r>
      <w:r w:rsidR="00E4622B" w:rsidRPr="000F2CE6">
        <w:rPr>
          <w:rFonts w:ascii="Arial" w:hAnsi="Arial" w:cs="Arial"/>
          <w:lang w:val="en-GB"/>
        </w:rPr>
        <w:t>(Kalateh et al., 2024</w:t>
      </w:r>
      <w:r w:rsidR="00BB6C14" w:rsidRPr="000F2CE6">
        <w:rPr>
          <w:rFonts w:ascii="Arial" w:hAnsi="Arial" w:cs="Arial"/>
          <w:lang w:val="en-GB"/>
        </w:rPr>
        <w:t>)</w:t>
      </w:r>
      <w:r w:rsidR="00F746F5" w:rsidRPr="000F2CE6">
        <w:rPr>
          <w:rFonts w:ascii="Arial" w:hAnsi="Arial" w:cs="Arial"/>
          <w:lang w:val="en-GB"/>
        </w:rPr>
        <w:t>.</w:t>
      </w:r>
      <w:r w:rsidR="001062C9" w:rsidRPr="000F2CE6">
        <w:rPr>
          <w:rFonts w:ascii="Arial" w:hAnsi="Arial" w:cs="Arial"/>
          <w:lang w:val="en-GB"/>
        </w:rPr>
        <w:t xml:space="preserve"> </w:t>
      </w:r>
      <w:r w:rsidR="008D7168" w:rsidRPr="000F2CE6">
        <w:rPr>
          <w:rFonts w:ascii="Arial" w:hAnsi="Arial" w:cs="Arial"/>
          <w:lang w:val="en-GB"/>
        </w:rPr>
        <w:t>Henceforth,</w:t>
      </w:r>
      <w:r w:rsidR="00012387" w:rsidRPr="000F2CE6">
        <w:rPr>
          <w:rFonts w:ascii="Arial" w:hAnsi="Arial" w:cs="Arial"/>
          <w:lang w:val="en-GB"/>
        </w:rPr>
        <w:t xml:space="preserve"> emotions should not be taken </w:t>
      </w:r>
      <w:r w:rsidR="001062C9" w:rsidRPr="000F2CE6">
        <w:rPr>
          <w:rFonts w:ascii="Arial" w:hAnsi="Arial" w:cs="Arial"/>
          <w:lang w:val="en-GB"/>
        </w:rPr>
        <w:t>as</w:t>
      </w:r>
      <w:r w:rsidR="001832D7" w:rsidRPr="000F2CE6">
        <w:rPr>
          <w:rFonts w:ascii="Arial" w:hAnsi="Arial" w:cs="Arial"/>
          <w:lang w:val="en-GB"/>
        </w:rPr>
        <w:t xml:space="preserve"> </w:t>
      </w:r>
      <w:r w:rsidR="00FE45BE" w:rsidRPr="000F2CE6">
        <w:rPr>
          <w:rFonts w:ascii="Arial" w:hAnsi="Arial" w:cs="Arial"/>
          <w:lang w:val="en-GB"/>
        </w:rPr>
        <w:t xml:space="preserve">universally </w:t>
      </w:r>
      <w:r w:rsidR="001062C9" w:rsidRPr="000F2CE6">
        <w:rPr>
          <w:rFonts w:ascii="Arial" w:hAnsi="Arial" w:cs="Arial"/>
          <w:lang w:val="en-GB"/>
        </w:rPr>
        <w:t>pre-set, deterministic phenomena</w:t>
      </w:r>
      <w:r w:rsidR="002B695B" w:rsidRPr="000F2CE6">
        <w:rPr>
          <w:rFonts w:ascii="Arial" w:hAnsi="Arial" w:cs="Arial"/>
          <w:lang w:val="en-GB"/>
        </w:rPr>
        <w:t xml:space="preserve">, </w:t>
      </w:r>
      <w:r w:rsidR="00482A8B" w:rsidRPr="000F2CE6">
        <w:rPr>
          <w:rFonts w:ascii="Arial" w:hAnsi="Arial" w:cs="Arial"/>
          <w:lang w:val="en-GB"/>
        </w:rPr>
        <w:t>as many</w:t>
      </w:r>
      <w:r w:rsidR="00E72DBA" w:rsidRPr="000F2CE6">
        <w:rPr>
          <w:rFonts w:ascii="Arial" w:hAnsi="Arial" w:cs="Arial"/>
          <w:lang w:val="en-GB"/>
        </w:rPr>
        <w:t xml:space="preserve"> still believe</w:t>
      </w:r>
      <w:r w:rsidR="002B695B" w:rsidRPr="000F2CE6">
        <w:rPr>
          <w:rFonts w:ascii="Arial" w:hAnsi="Arial" w:cs="Arial"/>
          <w:lang w:val="en-GB"/>
        </w:rPr>
        <w:t>,</w:t>
      </w:r>
      <w:r w:rsidR="00E72DBA" w:rsidRPr="000F2CE6">
        <w:rPr>
          <w:rFonts w:ascii="Arial" w:hAnsi="Arial" w:cs="Arial"/>
          <w:lang w:val="en-GB"/>
        </w:rPr>
        <w:t xml:space="preserve"> and most perpetrate</w:t>
      </w:r>
      <w:r w:rsidR="007C0D16">
        <w:rPr>
          <w:rFonts w:ascii="Arial" w:hAnsi="Arial" w:cs="Arial"/>
          <w:lang w:val="en-GB"/>
        </w:rPr>
        <w:t>,</w:t>
      </w:r>
      <w:r w:rsidR="00E72DBA" w:rsidRPr="000F2CE6">
        <w:rPr>
          <w:rFonts w:ascii="Arial" w:hAnsi="Arial" w:cs="Arial"/>
          <w:lang w:val="en-GB"/>
        </w:rPr>
        <w:t xml:space="preserve"> </w:t>
      </w:r>
      <w:r w:rsidR="00056B66" w:rsidRPr="000F2CE6">
        <w:rPr>
          <w:rFonts w:ascii="Arial" w:hAnsi="Arial" w:cs="Arial"/>
          <w:lang w:val="en-GB"/>
        </w:rPr>
        <w:t xml:space="preserve">based on </w:t>
      </w:r>
      <w:r w:rsidR="003C2D1C" w:rsidRPr="000F2CE6">
        <w:rPr>
          <w:rFonts w:ascii="Arial" w:hAnsi="Arial" w:cs="Arial"/>
          <w:lang w:val="en-GB"/>
        </w:rPr>
        <w:t>identification</w:t>
      </w:r>
      <w:r w:rsidR="00604855" w:rsidRPr="000F2CE6">
        <w:rPr>
          <w:rFonts w:ascii="Arial" w:hAnsi="Arial" w:cs="Arial"/>
          <w:lang w:val="en-GB"/>
        </w:rPr>
        <w:t xml:space="preserve"> of </w:t>
      </w:r>
      <w:r w:rsidR="003C2D1C" w:rsidRPr="000F2CE6">
        <w:rPr>
          <w:rFonts w:ascii="Arial" w:hAnsi="Arial" w:cs="Arial"/>
          <w:lang w:val="en-GB"/>
        </w:rPr>
        <w:t xml:space="preserve">standardized </w:t>
      </w:r>
      <w:r w:rsidR="00E72DBA" w:rsidRPr="000F2CE6">
        <w:rPr>
          <w:rFonts w:ascii="Arial" w:hAnsi="Arial" w:cs="Arial"/>
          <w:lang w:val="en-GB"/>
        </w:rPr>
        <w:t>facial</w:t>
      </w:r>
      <w:r w:rsidR="003C2D1C" w:rsidRPr="000F2CE6">
        <w:rPr>
          <w:rFonts w:ascii="Arial" w:hAnsi="Arial" w:cs="Arial"/>
          <w:lang w:val="en-GB"/>
        </w:rPr>
        <w:t xml:space="preserve"> expressions</w:t>
      </w:r>
      <w:r w:rsidR="001062C9" w:rsidRPr="000F2CE6">
        <w:rPr>
          <w:rFonts w:ascii="Arial" w:hAnsi="Arial" w:cs="Arial"/>
          <w:lang w:val="en-GB"/>
        </w:rPr>
        <w:t xml:space="preserve">. </w:t>
      </w:r>
      <w:r w:rsidR="003F7D96">
        <w:rPr>
          <w:rFonts w:ascii="Arial" w:hAnsi="Arial" w:cs="Arial"/>
          <w:lang w:val="en-GB"/>
        </w:rPr>
        <w:t>In addition</w:t>
      </w:r>
      <w:r w:rsidR="000F2ACD" w:rsidRPr="000F2CE6">
        <w:rPr>
          <w:rFonts w:ascii="Arial" w:hAnsi="Arial" w:cs="Arial"/>
          <w:lang w:val="en-GB"/>
        </w:rPr>
        <w:t xml:space="preserve">, the notion that emotions communicate bodily </w:t>
      </w:r>
      <w:r w:rsidR="000F2ACD" w:rsidRPr="000F2CE6">
        <w:rPr>
          <w:rFonts w:ascii="Arial" w:hAnsi="Arial" w:cs="Arial"/>
          <w:lang w:val="en-GB"/>
        </w:rPr>
        <w:lastRenderedPageBreak/>
        <w:t>states without the need for words does not mean that words</w:t>
      </w:r>
      <w:r w:rsidR="00AB602D" w:rsidRPr="000F2CE6">
        <w:rPr>
          <w:rFonts w:ascii="Arial" w:hAnsi="Arial" w:cs="Arial"/>
          <w:lang w:val="en-GB"/>
        </w:rPr>
        <w:t xml:space="preserve"> should not be considered when emotions are created </w:t>
      </w:r>
      <w:r w:rsidR="00B103E6" w:rsidRPr="000F2CE6">
        <w:rPr>
          <w:rFonts w:ascii="Arial" w:hAnsi="Arial" w:cs="Arial"/>
          <w:lang w:val="en-GB"/>
        </w:rPr>
        <w:t>and/</w:t>
      </w:r>
      <w:r w:rsidR="00AB602D" w:rsidRPr="000F2CE6">
        <w:rPr>
          <w:rFonts w:ascii="Arial" w:hAnsi="Arial" w:cs="Arial"/>
          <w:lang w:val="en-GB"/>
        </w:rPr>
        <w:t>or communicated</w:t>
      </w:r>
      <w:r w:rsidR="00EA4DEA" w:rsidRPr="000F2CE6">
        <w:rPr>
          <w:rFonts w:ascii="Arial" w:hAnsi="Arial" w:cs="Arial"/>
          <w:lang w:val="en-GB"/>
        </w:rPr>
        <w:t xml:space="preserve"> (</w:t>
      </w:r>
      <w:r w:rsidR="005B4F4F" w:rsidRPr="000F2CE6">
        <w:rPr>
          <w:rFonts w:ascii="Arial" w:hAnsi="Arial" w:cs="Arial"/>
          <w:lang w:val="en-GB"/>
        </w:rPr>
        <w:t>Barrett, 2017a; 2020</w:t>
      </w:r>
      <w:r w:rsidR="00EA4DEA" w:rsidRPr="000F2CE6">
        <w:rPr>
          <w:rFonts w:ascii="Arial" w:hAnsi="Arial" w:cs="Arial"/>
          <w:lang w:val="en-GB"/>
        </w:rPr>
        <w:t>)</w:t>
      </w:r>
      <w:r w:rsidR="00AB602D" w:rsidRPr="000F2CE6">
        <w:rPr>
          <w:rFonts w:ascii="Arial" w:hAnsi="Arial" w:cs="Arial"/>
          <w:lang w:val="en-GB"/>
        </w:rPr>
        <w:t xml:space="preserve">. </w:t>
      </w:r>
      <w:r w:rsidR="004844D6" w:rsidRPr="004844D6">
        <w:rPr>
          <w:rFonts w:ascii="Arial" w:hAnsi="Arial" w:cs="Arial"/>
          <w:lang w:val="en-US"/>
        </w:rPr>
        <w:t>Emotions, by virtue of their communicative function, serve to convey internal states both to oneself and to others. In doing so, they integrate elements of creation—understood as the recombination of fundamental components—and of communication, which presupposes the transmission of meaning between a sender and a receiver grounded in shared conceptual frameworks</w:t>
      </w:r>
      <w:r w:rsidR="00B648FE" w:rsidRPr="000F2CE6">
        <w:rPr>
          <w:rFonts w:ascii="Arial" w:hAnsi="Arial" w:cs="Arial"/>
          <w:lang w:val="en-GB"/>
        </w:rPr>
        <w:t xml:space="preserve"> (Berlo, 1960</w:t>
      </w:r>
      <w:r w:rsidR="003F46A5" w:rsidRPr="000F2CE6">
        <w:rPr>
          <w:rFonts w:ascii="Arial" w:hAnsi="Arial" w:cs="Arial"/>
          <w:lang w:val="en-GB"/>
        </w:rPr>
        <w:t xml:space="preserve"> in the communication model </w:t>
      </w:r>
      <w:r w:rsidR="00FE0E59" w:rsidRPr="000F2CE6">
        <w:rPr>
          <w:rFonts w:ascii="Arial" w:hAnsi="Arial" w:cs="Arial"/>
          <w:lang w:val="en-GB"/>
        </w:rPr>
        <w:t xml:space="preserve">known as </w:t>
      </w:r>
      <w:r w:rsidR="003F46A5" w:rsidRPr="000F2CE6">
        <w:rPr>
          <w:rFonts w:ascii="Arial" w:hAnsi="Arial" w:cs="Arial"/>
          <w:lang w:val="en-GB"/>
        </w:rPr>
        <w:t>source-message</w:t>
      </w:r>
      <w:r w:rsidR="00FE0E59" w:rsidRPr="000F2CE6">
        <w:rPr>
          <w:rFonts w:ascii="Arial" w:hAnsi="Arial" w:cs="Arial"/>
          <w:lang w:val="en-GB"/>
        </w:rPr>
        <w:t>-channel-receiver, or SMCR</w:t>
      </w:r>
      <w:r w:rsidR="00B648FE" w:rsidRPr="000F2CE6">
        <w:rPr>
          <w:rFonts w:ascii="Arial" w:hAnsi="Arial" w:cs="Arial"/>
          <w:lang w:val="en-GB"/>
        </w:rPr>
        <w:t>)</w:t>
      </w:r>
      <w:r w:rsidR="00A861BF" w:rsidRPr="000F2CE6">
        <w:rPr>
          <w:rFonts w:ascii="Arial" w:hAnsi="Arial" w:cs="Arial"/>
          <w:lang w:val="en-GB"/>
        </w:rPr>
        <w:t xml:space="preserve">. </w:t>
      </w:r>
    </w:p>
    <w:p w14:paraId="730F9AB0" w14:textId="323A2C85" w:rsidR="00B77D2D" w:rsidRPr="000F2CE6" w:rsidRDefault="00A861BF" w:rsidP="001062C9">
      <w:pPr>
        <w:spacing w:line="360" w:lineRule="auto"/>
        <w:ind w:firstLine="708"/>
        <w:jc w:val="both"/>
        <w:rPr>
          <w:rFonts w:ascii="Arial" w:hAnsi="Arial" w:cs="Arial"/>
          <w:lang w:val="en-GB"/>
        </w:rPr>
      </w:pPr>
      <w:r w:rsidRPr="000F2CE6">
        <w:rPr>
          <w:rFonts w:ascii="Arial" w:hAnsi="Arial" w:cs="Arial"/>
          <w:lang w:val="en-GB"/>
        </w:rPr>
        <w:t xml:space="preserve">Therefore, </w:t>
      </w:r>
      <w:r w:rsidR="008B2ECA" w:rsidRPr="000F2CE6">
        <w:rPr>
          <w:rFonts w:ascii="Arial" w:hAnsi="Arial" w:cs="Arial"/>
          <w:lang w:val="en-GB"/>
        </w:rPr>
        <w:t xml:space="preserve">language – </w:t>
      </w:r>
      <w:r w:rsidR="008E09AB" w:rsidRPr="000F2CE6">
        <w:rPr>
          <w:rFonts w:ascii="Arial" w:hAnsi="Arial" w:cs="Arial"/>
          <w:lang w:val="en-GB"/>
        </w:rPr>
        <w:t>meaning the use of</w:t>
      </w:r>
      <w:r w:rsidR="008B2ECA" w:rsidRPr="000F2CE6">
        <w:rPr>
          <w:rFonts w:ascii="Arial" w:hAnsi="Arial" w:cs="Arial"/>
          <w:lang w:val="en-GB"/>
        </w:rPr>
        <w:t xml:space="preserve"> words – become</w:t>
      </w:r>
      <w:r w:rsidR="00BB6C14" w:rsidRPr="000F2CE6">
        <w:rPr>
          <w:rFonts w:ascii="Arial" w:hAnsi="Arial" w:cs="Arial"/>
          <w:lang w:val="en-GB"/>
        </w:rPr>
        <w:t>s</w:t>
      </w:r>
      <w:r w:rsidR="008B2ECA" w:rsidRPr="000F2CE6">
        <w:rPr>
          <w:rFonts w:ascii="Arial" w:hAnsi="Arial" w:cs="Arial"/>
          <w:lang w:val="en-GB"/>
        </w:rPr>
        <w:t xml:space="preserve"> a crucial element when</w:t>
      </w:r>
      <w:r w:rsidR="008F05B0" w:rsidRPr="000F2CE6">
        <w:rPr>
          <w:rFonts w:ascii="Arial" w:hAnsi="Arial" w:cs="Arial"/>
          <w:lang w:val="en-GB"/>
        </w:rPr>
        <w:t xml:space="preserve"> the concept </w:t>
      </w:r>
      <w:r w:rsidR="00905D24" w:rsidRPr="000F2CE6">
        <w:rPr>
          <w:rFonts w:ascii="Arial" w:hAnsi="Arial" w:cs="Arial"/>
          <w:lang w:val="en-GB"/>
        </w:rPr>
        <w:t xml:space="preserve">of </w:t>
      </w:r>
      <w:r w:rsidR="008F05B0" w:rsidRPr="000F2CE6">
        <w:rPr>
          <w:rFonts w:ascii="Arial" w:hAnsi="Arial" w:cs="Arial"/>
          <w:lang w:val="en-GB"/>
        </w:rPr>
        <w:t>emotion</w:t>
      </w:r>
      <w:r w:rsidR="00E16855" w:rsidRPr="000F2CE6">
        <w:rPr>
          <w:rFonts w:ascii="Arial" w:hAnsi="Arial" w:cs="Arial"/>
          <w:lang w:val="en-GB"/>
        </w:rPr>
        <w:t xml:space="preserve"> </w:t>
      </w:r>
      <w:r w:rsidR="007C319F" w:rsidRPr="000F2CE6">
        <w:rPr>
          <w:rFonts w:ascii="Arial" w:hAnsi="Arial" w:cs="Arial"/>
          <w:lang w:val="en-GB"/>
        </w:rPr>
        <w:t>gets</w:t>
      </w:r>
      <w:r w:rsidR="00E16855" w:rsidRPr="000F2CE6">
        <w:rPr>
          <w:rFonts w:ascii="Arial" w:hAnsi="Arial" w:cs="Arial"/>
          <w:lang w:val="en-GB"/>
        </w:rPr>
        <w:t xml:space="preserve"> formed</w:t>
      </w:r>
      <w:r w:rsidR="00A516EA" w:rsidRPr="000F2CE6">
        <w:rPr>
          <w:rFonts w:ascii="Arial" w:hAnsi="Arial" w:cs="Arial"/>
          <w:lang w:val="en-GB"/>
        </w:rPr>
        <w:t xml:space="preserve"> in one’s mind</w:t>
      </w:r>
      <w:r w:rsidR="00547FF3" w:rsidRPr="000F2CE6">
        <w:rPr>
          <w:rFonts w:ascii="Arial" w:hAnsi="Arial" w:cs="Arial"/>
          <w:lang w:val="en-GB"/>
        </w:rPr>
        <w:t xml:space="preserve"> (</w:t>
      </w:r>
      <w:r w:rsidR="005B4F4F" w:rsidRPr="000F2CE6">
        <w:rPr>
          <w:rFonts w:ascii="Arial" w:hAnsi="Arial" w:cs="Arial"/>
          <w:lang w:val="en-GB"/>
        </w:rPr>
        <w:t>Barrett, 2017a; 2020</w:t>
      </w:r>
      <w:r w:rsidR="00547FF3" w:rsidRPr="000F2CE6">
        <w:rPr>
          <w:rFonts w:ascii="Arial" w:hAnsi="Arial" w:cs="Arial"/>
          <w:lang w:val="en-GB"/>
        </w:rPr>
        <w:t>)</w:t>
      </w:r>
      <w:r w:rsidR="007C319F" w:rsidRPr="000F2CE6">
        <w:rPr>
          <w:rFonts w:ascii="Arial" w:hAnsi="Arial" w:cs="Arial"/>
          <w:lang w:val="en-GB"/>
        </w:rPr>
        <w:t>.</w:t>
      </w:r>
      <w:r w:rsidR="00A516EA" w:rsidRPr="000F2CE6">
        <w:rPr>
          <w:rFonts w:ascii="Arial" w:hAnsi="Arial" w:cs="Arial"/>
          <w:lang w:val="en-GB"/>
        </w:rPr>
        <w:t xml:space="preserve"> </w:t>
      </w:r>
      <w:r w:rsidR="007C319F" w:rsidRPr="000F2CE6">
        <w:rPr>
          <w:rFonts w:ascii="Arial" w:hAnsi="Arial" w:cs="Arial"/>
          <w:lang w:val="en-GB"/>
        </w:rPr>
        <w:t>Further, language is also necessary t</w:t>
      </w:r>
      <w:r w:rsidR="00A516EA" w:rsidRPr="000F2CE6">
        <w:rPr>
          <w:rFonts w:ascii="Arial" w:hAnsi="Arial" w:cs="Arial"/>
          <w:lang w:val="en-GB"/>
        </w:rPr>
        <w:t>o enable recognition by another mind</w:t>
      </w:r>
      <w:r w:rsidR="00753986" w:rsidRPr="000F2CE6">
        <w:rPr>
          <w:rFonts w:ascii="Arial" w:hAnsi="Arial" w:cs="Arial"/>
          <w:lang w:val="en-GB"/>
        </w:rPr>
        <w:t xml:space="preserve"> t</w:t>
      </w:r>
      <w:r w:rsidR="007C319F" w:rsidRPr="000F2CE6">
        <w:rPr>
          <w:rFonts w:ascii="Arial" w:hAnsi="Arial" w:cs="Arial"/>
          <w:lang w:val="en-GB"/>
        </w:rPr>
        <w:t xml:space="preserve">hat </w:t>
      </w:r>
      <w:r w:rsidR="00EE65D6" w:rsidRPr="000F2CE6">
        <w:rPr>
          <w:rFonts w:ascii="Arial" w:hAnsi="Arial" w:cs="Arial"/>
          <w:lang w:val="en-GB"/>
        </w:rPr>
        <w:t>sits at the receiver end and has to</w:t>
      </w:r>
      <w:r w:rsidR="00753986" w:rsidRPr="000F2CE6">
        <w:rPr>
          <w:rFonts w:ascii="Arial" w:hAnsi="Arial" w:cs="Arial"/>
          <w:lang w:val="en-GB"/>
        </w:rPr>
        <w:t xml:space="preserve"> construe what a certain emotion entails</w:t>
      </w:r>
      <w:r w:rsidR="00EE65D6" w:rsidRPr="000F2CE6">
        <w:rPr>
          <w:rFonts w:ascii="Arial" w:hAnsi="Arial" w:cs="Arial"/>
          <w:lang w:val="en-GB"/>
        </w:rPr>
        <w:t xml:space="preserve"> in the social reality shared by </w:t>
      </w:r>
      <w:r w:rsidR="00C95501">
        <w:rPr>
          <w:rFonts w:ascii="Arial" w:hAnsi="Arial" w:cs="Arial"/>
          <w:lang w:val="en-GB"/>
        </w:rPr>
        <w:t xml:space="preserve">the </w:t>
      </w:r>
      <w:r w:rsidR="00EE65D6" w:rsidRPr="000F2CE6">
        <w:rPr>
          <w:rFonts w:ascii="Arial" w:hAnsi="Arial" w:cs="Arial"/>
          <w:lang w:val="en-GB"/>
        </w:rPr>
        <w:t>sender and receiver</w:t>
      </w:r>
      <w:r w:rsidR="008278F2" w:rsidRPr="000F2CE6">
        <w:rPr>
          <w:rFonts w:ascii="Arial" w:hAnsi="Arial" w:cs="Arial"/>
          <w:lang w:val="en-GB"/>
        </w:rPr>
        <w:t xml:space="preserve"> (</w:t>
      </w:r>
      <w:r w:rsidR="00EE65D6" w:rsidRPr="000F2CE6">
        <w:rPr>
          <w:rFonts w:ascii="Arial" w:hAnsi="Arial" w:cs="Arial"/>
          <w:lang w:val="en-GB"/>
        </w:rPr>
        <w:t>see Figure 1</w:t>
      </w:r>
      <w:r w:rsidR="008278F2" w:rsidRPr="000F2CE6">
        <w:rPr>
          <w:rFonts w:ascii="Arial" w:hAnsi="Arial" w:cs="Arial"/>
          <w:lang w:val="en-GB"/>
        </w:rPr>
        <w:t>)</w:t>
      </w:r>
      <w:r w:rsidR="00A516EA" w:rsidRPr="000F2CE6">
        <w:rPr>
          <w:rFonts w:ascii="Arial" w:hAnsi="Arial" w:cs="Arial"/>
          <w:lang w:val="en-GB"/>
        </w:rPr>
        <w:t>.</w:t>
      </w:r>
      <w:r w:rsidR="00FE0E59" w:rsidRPr="000F2CE6">
        <w:rPr>
          <w:rFonts w:ascii="Arial" w:hAnsi="Arial" w:cs="Arial"/>
          <w:lang w:val="en-GB"/>
        </w:rPr>
        <w:t xml:space="preserve"> </w:t>
      </w:r>
    </w:p>
    <w:p w14:paraId="0BDFE93A" w14:textId="77777777" w:rsidR="00D562E1" w:rsidRPr="000F2CE6" w:rsidRDefault="00D562E1" w:rsidP="001062C9">
      <w:pPr>
        <w:spacing w:line="360" w:lineRule="auto"/>
        <w:ind w:firstLine="708"/>
        <w:jc w:val="both"/>
        <w:rPr>
          <w:rFonts w:ascii="Arial" w:hAnsi="Arial" w:cs="Arial"/>
          <w:lang w:val="en-GB"/>
        </w:rPr>
      </w:pPr>
    </w:p>
    <w:p w14:paraId="4C881436" w14:textId="6D1D8496" w:rsidR="00FB2BB9" w:rsidRPr="000F2CE6" w:rsidRDefault="000B445A" w:rsidP="00837A80">
      <w:pPr>
        <w:spacing w:line="360" w:lineRule="auto"/>
        <w:ind w:firstLine="708"/>
        <w:jc w:val="both"/>
        <w:rPr>
          <w:rFonts w:ascii="Arial" w:hAnsi="Arial" w:cs="Arial"/>
          <w:lang w:val="en-GB"/>
        </w:rPr>
      </w:pPr>
      <w:r>
        <w:rPr>
          <w:rFonts w:ascii="Arial" w:hAnsi="Arial" w:cs="Arial"/>
          <w:noProof/>
          <w:lang w:val="en-GB"/>
        </w:rPr>
        <mc:AlternateContent>
          <mc:Choice Requires="wps">
            <w:drawing>
              <wp:anchor distT="0" distB="0" distL="114300" distR="114300" simplePos="0" relativeHeight="251659264" behindDoc="0" locked="0" layoutInCell="1" allowOverlap="1" wp14:anchorId="2074645B" wp14:editId="6532C510">
                <wp:simplePos x="0" y="0"/>
                <wp:positionH relativeFrom="column">
                  <wp:posOffset>2590165</wp:posOffset>
                </wp:positionH>
                <wp:positionV relativeFrom="paragraph">
                  <wp:posOffset>2004271</wp:posOffset>
                </wp:positionV>
                <wp:extent cx="1040765" cy="385233"/>
                <wp:effectExtent l="0" t="0" r="0" b="0"/>
                <wp:wrapNone/>
                <wp:docPr id="1822751985" name="Caixa de Texto 1"/>
                <wp:cNvGraphicFramePr/>
                <a:graphic xmlns:a="http://schemas.openxmlformats.org/drawingml/2006/main">
                  <a:graphicData uri="http://schemas.microsoft.com/office/word/2010/wordprocessingShape">
                    <wps:wsp>
                      <wps:cNvSpPr txBox="1"/>
                      <wps:spPr>
                        <a:xfrm>
                          <a:off x="0" y="0"/>
                          <a:ext cx="1040765" cy="385233"/>
                        </a:xfrm>
                        <a:prstGeom prst="rect">
                          <a:avLst/>
                        </a:prstGeom>
                        <a:noFill/>
                        <a:ln>
                          <a:noFill/>
                        </a:ln>
                      </wps:spPr>
                      <wps:style>
                        <a:lnRef idx="0">
                          <a:scrgbClr r="0" g="0" b="0"/>
                        </a:lnRef>
                        <a:fillRef idx="0">
                          <a:scrgbClr r="0" g="0" b="0"/>
                        </a:fillRef>
                        <a:effectRef idx="0">
                          <a:scrgbClr r="0" g="0" b="0"/>
                        </a:effectRef>
                        <a:fontRef idx="minor">
                          <a:schemeClr val="accent2"/>
                        </a:fontRef>
                      </wps:style>
                      <wps:txbx>
                        <w:txbxContent>
                          <w:p w14:paraId="47C4834D" w14:textId="3285C2BE" w:rsidR="000B445A" w:rsidRPr="000B445A" w:rsidRDefault="000B445A">
                            <w:pPr>
                              <w:rPr>
                                <w:b/>
                                <w:bCs/>
                                <w:sz w:val="16"/>
                                <w:szCs w:val="16"/>
                              </w:rPr>
                            </w:pPr>
                            <w:r w:rsidRPr="00427161">
                              <w:rPr>
                                <w:b/>
                                <w:bCs/>
                              </w:rPr>
                              <w:t>Language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074645B" id="_x0000_t202" coordsize="21600,21600" o:spt="202" path="m,l,21600r21600,l21600,xe">
                <v:stroke joinstyle="miter"/>
                <v:path gradientshapeok="t" o:connecttype="rect"/>
              </v:shapetype>
              <v:shape id="Caixa de Texto 1" o:spid="_x0000_s1026" type="#_x0000_t202" style="position:absolute;left:0;text-align:left;margin-left:203.95pt;margin-top:157.8pt;width:81.95pt;height:30.3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" filled="f" stroked="f">
                <v:textbox>
                  <w:txbxContent>
                    <w:p w14:paraId="47C4834D" w14:textId="3285C2BE" w:rsidR="000B445A" w:rsidRPr="000B445A" w:rsidRDefault="000B445A">
                      <w:pPr>
                        <w:rPr>
                          <w:b/>
                          <w:bCs/>
                          <w:sz w:val="16"/>
                          <w:szCs w:val="16"/>
                        </w:rPr>
                      </w:pPr>
                      <w:r w:rsidRPr="00427161">
                        <w:rPr>
                          <w:b/>
                          <w:bCs/>
                        </w:rPr>
                        <w:t>Language</w:t>
                      </w:r>
                    </w:p>
                  </w:txbxContent>
                </v:textbox>
              </v:shape>
            </w:pict>
          </mc:Fallback>
        </mc:AlternateContent>
      </w:r>
      <w:r w:rsidR="00FB2BB9" w:rsidRPr="000F2CE6">
        <w:rPr>
          <w:rFonts w:ascii="Arial" w:hAnsi="Arial" w:cs="Arial"/>
          <w:noProof/>
          <w:lang w:val="en-GB"/>
        </w:rPr>
        <w:drawing>
          <wp:inline distT="0" distB="0" distL="0" distR="0" wp14:anchorId="5CDC7E04" wp14:editId="04A40A48">
            <wp:extent cx="5043170" cy="4305300"/>
            <wp:effectExtent l="57150" t="0" r="62230" b="0"/>
            <wp:docPr id="849006323" name="Diagrama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 r:lo="rId12" r:qs="rId13" r:cs="rId14"/>
              </a:graphicData>
            </a:graphic>
          </wp:inline>
        </w:drawing>
      </w:r>
    </w:p>
    <w:p w14:paraId="1BB57496" w14:textId="59EFA5AE" w:rsidR="00501167" w:rsidRPr="000F2CE6" w:rsidRDefault="00501167" w:rsidP="007E12B4">
      <w:pPr>
        <w:spacing w:line="240" w:lineRule="auto"/>
        <w:ind w:firstLine="708"/>
        <w:jc w:val="center"/>
        <w:rPr>
          <w:rFonts w:ascii="Arial" w:hAnsi="Arial" w:cs="Arial"/>
          <w:sz w:val="20"/>
          <w:szCs w:val="20"/>
          <w:lang w:val="en-GB"/>
        </w:rPr>
      </w:pPr>
      <w:r w:rsidRPr="000F2CE6">
        <w:rPr>
          <w:rFonts w:ascii="Arial" w:hAnsi="Arial" w:cs="Arial"/>
          <w:b/>
          <w:bCs/>
          <w:sz w:val="20"/>
          <w:szCs w:val="20"/>
          <w:lang w:val="en-GB"/>
        </w:rPr>
        <w:lastRenderedPageBreak/>
        <w:t>Figure 1</w:t>
      </w:r>
      <w:r w:rsidR="003F261C" w:rsidRPr="000F2CE6">
        <w:rPr>
          <w:rFonts w:ascii="Arial" w:hAnsi="Arial" w:cs="Arial"/>
          <w:sz w:val="20"/>
          <w:szCs w:val="20"/>
          <w:lang w:val="en-GB"/>
        </w:rPr>
        <w:t xml:space="preserve">: The SMCR model (Berlo, 1960) applied to </w:t>
      </w:r>
      <w:r w:rsidR="00AB523E" w:rsidRPr="000F2CE6">
        <w:rPr>
          <w:rFonts w:ascii="Arial" w:hAnsi="Arial" w:cs="Arial"/>
          <w:sz w:val="20"/>
          <w:szCs w:val="20"/>
          <w:lang w:val="en-GB"/>
        </w:rPr>
        <w:t xml:space="preserve">an </w:t>
      </w:r>
      <w:r w:rsidR="00175AB4" w:rsidRPr="000F2CE6">
        <w:rPr>
          <w:rFonts w:ascii="Arial" w:hAnsi="Arial" w:cs="Arial"/>
          <w:sz w:val="20"/>
          <w:szCs w:val="20"/>
          <w:lang w:val="en-GB"/>
        </w:rPr>
        <w:t xml:space="preserve">overarching understanding of </w:t>
      </w:r>
      <w:r w:rsidR="003F261C" w:rsidRPr="000F2CE6">
        <w:rPr>
          <w:rFonts w:ascii="Arial" w:hAnsi="Arial" w:cs="Arial"/>
          <w:sz w:val="20"/>
          <w:szCs w:val="20"/>
          <w:lang w:val="en-GB"/>
        </w:rPr>
        <w:t>emotions</w:t>
      </w:r>
      <w:r w:rsidR="00791517">
        <w:rPr>
          <w:rFonts w:ascii="Arial" w:hAnsi="Arial" w:cs="Arial"/>
          <w:sz w:val="20"/>
          <w:szCs w:val="20"/>
          <w:lang w:val="en-GB"/>
        </w:rPr>
        <w:t xml:space="preserve"> based on</w:t>
      </w:r>
      <w:r w:rsidR="00041E4C">
        <w:rPr>
          <w:rFonts w:ascii="Arial" w:hAnsi="Arial" w:cs="Arial"/>
          <w:sz w:val="20"/>
          <w:szCs w:val="20"/>
          <w:lang w:val="en-GB"/>
        </w:rPr>
        <w:t xml:space="preserve"> </w:t>
      </w:r>
      <w:r w:rsidR="00CC0B80">
        <w:rPr>
          <w:rFonts w:ascii="Arial" w:hAnsi="Arial" w:cs="Arial"/>
          <w:sz w:val="20"/>
          <w:szCs w:val="20"/>
          <w:lang w:val="en-GB"/>
        </w:rPr>
        <w:t>meaning-making</w:t>
      </w:r>
      <w:r w:rsidR="00F65669">
        <w:rPr>
          <w:rFonts w:ascii="Arial" w:hAnsi="Arial" w:cs="Arial"/>
          <w:sz w:val="20"/>
          <w:szCs w:val="20"/>
          <w:lang w:val="en-GB"/>
        </w:rPr>
        <w:t xml:space="preserve"> dependent on </w:t>
      </w:r>
      <w:r w:rsidR="000B445A">
        <w:rPr>
          <w:rFonts w:ascii="Arial" w:hAnsi="Arial" w:cs="Arial"/>
          <w:sz w:val="20"/>
          <w:szCs w:val="20"/>
          <w:lang w:val="en-GB"/>
        </w:rPr>
        <w:t>language</w:t>
      </w:r>
      <w:r w:rsidR="00825230" w:rsidRPr="000F2CE6">
        <w:rPr>
          <w:rFonts w:ascii="Arial" w:hAnsi="Arial" w:cs="Arial"/>
          <w:sz w:val="20"/>
          <w:szCs w:val="20"/>
          <w:lang w:val="en-GB"/>
        </w:rPr>
        <w:t>. Source: Author.</w:t>
      </w:r>
    </w:p>
    <w:p w14:paraId="151B2F7E" w14:textId="77777777" w:rsidR="007E12B4" w:rsidRPr="000F2CE6" w:rsidRDefault="007E12B4" w:rsidP="007E12B4">
      <w:pPr>
        <w:spacing w:line="240" w:lineRule="auto"/>
        <w:ind w:firstLine="708"/>
        <w:jc w:val="center"/>
        <w:rPr>
          <w:rFonts w:ascii="Arial" w:hAnsi="Arial" w:cs="Arial"/>
          <w:sz w:val="20"/>
          <w:szCs w:val="20"/>
          <w:lang w:val="en-GB"/>
        </w:rPr>
      </w:pPr>
    </w:p>
    <w:p w14:paraId="33806A3B" w14:textId="2EF508EA" w:rsidR="000060FE" w:rsidRDefault="004E352B" w:rsidP="00D562E1">
      <w:pPr>
        <w:spacing w:line="360" w:lineRule="auto"/>
        <w:ind w:firstLine="708"/>
        <w:jc w:val="both"/>
        <w:rPr>
          <w:rFonts w:ascii="Arial" w:hAnsi="Arial" w:cs="Arial"/>
          <w:lang w:val="en-GB"/>
        </w:rPr>
      </w:pPr>
      <w:r w:rsidRPr="000F2CE6">
        <w:rPr>
          <w:rFonts w:ascii="Arial" w:hAnsi="Arial" w:cs="Arial"/>
          <w:lang w:val="en-GB"/>
        </w:rPr>
        <w:t xml:space="preserve">Of note, </w:t>
      </w:r>
      <w:r w:rsidR="00FD5B48" w:rsidRPr="000F2CE6">
        <w:rPr>
          <w:rFonts w:ascii="Arial" w:hAnsi="Arial" w:cs="Arial"/>
          <w:lang w:val="en-GB"/>
        </w:rPr>
        <w:t xml:space="preserve">emotions </w:t>
      </w:r>
      <w:r w:rsidR="00FD5B48">
        <w:rPr>
          <w:rFonts w:ascii="Arial" w:hAnsi="Arial" w:cs="Arial"/>
          <w:lang w:val="en-GB"/>
        </w:rPr>
        <w:t>imply</w:t>
      </w:r>
      <w:r w:rsidRPr="000F2CE6">
        <w:rPr>
          <w:rFonts w:ascii="Arial" w:hAnsi="Arial" w:cs="Arial"/>
          <w:lang w:val="en-GB"/>
        </w:rPr>
        <w:t xml:space="preserve"> mutual </w:t>
      </w:r>
      <w:r w:rsidR="00100E44" w:rsidRPr="000F2CE6">
        <w:rPr>
          <w:rFonts w:ascii="Arial" w:hAnsi="Arial" w:cs="Arial"/>
          <w:lang w:val="en-GB"/>
        </w:rPr>
        <w:t xml:space="preserve">understanding </w:t>
      </w:r>
      <w:r w:rsidR="00100E44">
        <w:rPr>
          <w:rFonts w:ascii="Arial" w:hAnsi="Arial" w:cs="Arial"/>
          <w:lang w:val="en-GB"/>
        </w:rPr>
        <w:t>and</w:t>
      </w:r>
      <w:r w:rsidR="00FD5B48">
        <w:rPr>
          <w:rFonts w:ascii="Arial" w:hAnsi="Arial" w:cs="Arial"/>
          <w:lang w:val="en-GB"/>
        </w:rPr>
        <w:t xml:space="preserve"> </w:t>
      </w:r>
      <w:r w:rsidRPr="000F2CE6">
        <w:rPr>
          <w:rFonts w:ascii="Arial" w:hAnsi="Arial" w:cs="Arial"/>
          <w:lang w:val="en-GB"/>
        </w:rPr>
        <w:t xml:space="preserve">carry with them a repertoire of words that generate </w:t>
      </w:r>
      <w:r w:rsidR="00AC7828" w:rsidRPr="000F2CE6">
        <w:rPr>
          <w:rFonts w:ascii="Arial" w:hAnsi="Arial" w:cs="Arial"/>
          <w:lang w:val="en-GB"/>
        </w:rPr>
        <w:t xml:space="preserve">widely shared </w:t>
      </w:r>
      <w:r w:rsidRPr="000F2CE6">
        <w:rPr>
          <w:rFonts w:ascii="Arial" w:hAnsi="Arial" w:cs="Arial"/>
          <w:lang w:val="en-GB"/>
        </w:rPr>
        <w:t>concepts</w:t>
      </w:r>
      <w:r w:rsidR="00130603" w:rsidRPr="000F2CE6">
        <w:rPr>
          <w:rFonts w:ascii="Arial" w:hAnsi="Arial" w:cs="Arial"/>
          <w:lang w:val="en-GB"/>
        </w:rPr>
        <w:t xml:space="preserve">. Such concepts </w:t>
      </w:r>
      <w:r w:rsidRPr="000F2CE6">
        <w:rPr>
          <w:rFonts w:ascii="Arial" w:hAnsi="Arial" w:cs="Arial"/>
          <w:lang w:val="en-GB"/>
        </w:rPr>
        <w:t>allow for categorizations underlying constructs</w:t>
      </w:r>
      <w:r w:rsidR="00100E44">
        <w:rPr>
          <w:rFonts w:ascii="Arial" w:hAnsi="Arial" w:cs="Arial"/>
          <w:lang w:val="en-GB"/>
        </w:rPr>
        <w:t xml:space="preserve"> that become shared</w:t>
      </w:r>
      <w:r w:rsidR="0002242C" w:rsidRPr="000F2CE6">
        <w:rPr>
          <w:rFonts w:ascii="Arial" w:hAnsi="Arial" w:cs="Arial"/>
          <w:lang w:val="en-GB"/>
        </w:rPr>
        <w:t>. These constructs</w:t>
      </w:r>
      <w:r w:rsidRPr="000F2CE6">
        <w:rPr>
          <w:rFonts w:ascii="Arial" w:hAnsi="Arial" w:cs="Arial"/>
          <w:lang w:val="en-GB"/>
        </w:rPr>
        <w:t xml:space="preserve"> enable interpretations</w:t>
      </w:r>
      <w:r w:rsidR="008E151D">
        <w:rPr>
          <w:rFonts w:ascii="Arial" w:hAnsi="Arial" w:cs="Arial"/>
          <w:lang w:val="en-GB"/>
        </w:rPr>
        <w:t xml:space="preserve"> which </w:t>
      </w:r>
      <w:r w:rsidR="00F16F21">
        <w:rPr>
          <w:rFonts w:ascii="Arial" w:hAnsi="Arial" w:cs="Arial"/>
          <w:lang w:val="en-GB"/>
        </w:rPr>
        <w:t>tend to be shared</w:t>
      </w:r>
      <w:r w:rsidR="00A933FD">
        <w:rPr>
          <w:rFonts w:ascii="Arial" w:hAnsi="Arial" w:cs="Arial"/>
          <w:lang w:val="en-GB"/>
        </w:rPr>
        <w:t xml:space="preserve">, </w:t>
      </w:r>
      <w:r w:rsidR="00F16F21">
        <w:rPr>
          <w:rFonts w:ascii="Arial" w:hAnsi="Arial" w:cs="Arial"/>
          <w:lang w:val="en-GB"/>
        </w:rPr>
        <w:t>reinforced a</w:t>
      </w:r>
      <w:r w:rsidR="007F1D0B">
        <w:rPr>
          <w:rFonts w:ascii="Arial" w:hAnsi="Arial" w:cs="Arial"/>
          <w:lang w:val="en-GB"/>
        </w:rPr>
        <w:t>nd reiterated</w:t>
      </w:r>
      <w:r w:rsidR="0002242C" w:rsidRPr="000F2CE6">
        <w:rPr>
          <w:rFonts w:ascii="Arial" w:hAnsi="Arial" w:cs="Arial"/>
          <w:lang w:val="en-GB"/>
        </w:rPr>
        <w:t xml:space="preserve">. </w:t>
      </w:r>
      <w:r w:rsidR="007F1D0B">
        <w:rPr>
          <w:rFonts w:ascii="Arial" w:hAnsi="Arial" w:cs="Arial"/>
          <w:lang w:val="en-GB"/>
        </w:rPr>
        <w:t xml:space="preserve"> When considering</w:t>
      </w:r>
      <w:r w:rsidR="008C1555" w:rsidRPr="000F2CE6">
        <w:rPr>
          <w:rFonts w:ascii="Arial" w:hAnsi="Arial" w:cs="Arial"/>
          <w:lang w:val="en-GB"/>
        </w:rPr>
        <w:t xml:space="preserve"> universality that emotions </w:t>
      </w:r>
      <w:r w:rsidR="0069604F" w:rsidRPr="000F2CE6">
        <w:rPr>
          <w:rFonts w:ascii="Arial" w:hAnsi="Arial" w:cs="Arial"/>
          <w:lang w:val="en-GB"/>
        </w:rPr>
        <w:t>entail</w:t>
      </w:r>
      <w:r w:rsidR="0069604F">
        <w:rPr>
          <w:rFonts w:ascii="Arial" w:hAnsi="Arial" w:cs="Arial"/>
          <w:lang w:val="en-GB"/>
        </w:rPr>
        <w:t xml:space="preserve">, </w:t>
      </w:r>
      <w:r w:rsidR="0069604F" w:rsidRPr="000F2CE6">
        <w:rPr>
          <w:rFonts w:ascii="Arial" w:hAnsi="Arial" w:cs="Arial"/>
          <w:lang w:val="en-GB"/>
        </w:rPr>
        <w:t>appreciation</w:t>
      </w:r>
      <w:r w:rsidR="0069604F">
        <w:rPr>
          <w:rFonts w:ascii="Arial" w:hAnsi="Arial" w:cs="Arial"/>
          <w:lang w:val="en-GB"/>
        </w:rPr>
        <w:t xml:space="preserve"> should be turned</w:t>
      </w:r>
      <w:r w:rsidRPr="000F2CE6">
        <w:rPr>
          <w:rFonts w:ascii="Arial" w:hAnsi="Arial" w:cs="Arial"/>
          <w:lang w:val="en-GB"/>
        </w:rPr>
        <w:t xml:space="preserve"> not </w:t>
      </w:r>
      <w:r w:rsidR="00AE4C10">
        <w:rPr>
          <w:rFonts w:ascii="Arial" w:hAnsi="Arial" w:cs="Arial"/>
          <w:lang w:val="en-GB"/>
        </w:rPr>
        <w:t>to their</w:t>
      </w:r>
      <w:r w:rsidRPr="000F2CE6">
        <w:rPr>
          <w:rFonts w:ascii="Arial" w:hAnsi="Arial" w:cs="Arial"/>
          <w:lang w:val="en-GB"/>
        </w:rPr>
        <w:t xml:space="preserve"> end means</w:t>
      </w:r>
      <w:r w:rsidR="006905A6" w:rsidRPr="000F2CE6">
        <w:rPr>
          <w:rFonts w:ascii="Arial" w:hAnsi="Arial" w:cs="Arial"/>
          <w:lang w:val="en-GB"/>
        </w:rPr>
        <w:t xml:space="preserve">, </w:t>
      </w:r>
      <w:r w:rsidR="0026355A" w:rsidRPr="000F2CE6">
        <w:rPr>
          <w:rFonts w:ascii="Arial" w:hAnsi="Arial" w:cs="Arial"/>
          <w:lang w:val="en-GB"/>
        </w:rPr>
        <w:t xml:space="preserve">i.e., </w:t>
      </w:r>
      <w:r w:rsidRPr="000F2CE6">
        <w:rPr>
          <w:rFonts w:ascii="Arial" w:hAnsi="Arial" w:cs="Arial"/>
          <w:lang w:val="en-GB"/>
        </w:rPr>
        <w:t xml:space="preserve">their expression, but rather </w:t>
      </w:r>
      <w:r w:rsidR="00AE4C10">
        <w:rPr>
          <w:rFonts w:ascii="Arial" w:hAnsi="Arial" w:cs="Arial"/>
          <w:lang w:val="en-GB"/>
        </w:rPr>
        <w:t>to</w:t>
      </w:r>
      <w:r w:rsidRPr="000F2CE6">
        <w:rPr>
          <w:rFonts w:ascii="Arial" w:hAnsi="Arial" w:cs="Arial"/>
          <w:lang w:val="en-GB"/>
        </w:rPr>
        <w:t xml:space="preserve"> their origins, i.e., how emotions got to be what we understand them to be.</w:t>
      </w:r>
      <w:r w:rsidR="006905A6" w:rsidRPr="000F2CE6">
        <w:rPr>
          <w:rFonts w:ascii="Arial" w:hAnsi="Arial" w:cs="Arial"/>
          <w:lang w:val="en-GB"/>
        </w:rPr>
        <w:t xml:space="preserve"> </w:t>
      </w:r>
      <w:r w:rsidR="00AE4C10">
        <w:rPr>
          <w:rFonts w:ascii="Arial" w:hAnsi="Arial" w:cs="Arial"/>
          <w:lang w:val="en-GB"/>
        </w:rPr>
        <w:t>T</w:t>
      </w:r>
      <w:r w:rsidR="006905A6" w:rsidRPr="000F2CE6">
        <w:rPr>
          <w:rFonts w:ascii="Arial" w:hAnsi="Arial" w:cs="Arial"/>
          <w:lang w:val="en-GB"/>
        </w:rPr>
        <w:t>his process happened through constructs and concepts</w:t>
      </w:r>
      <w:r w:rsidR="003124BA">
        <w:rPr>
          <w:rFonts w:ascii="Arial" w:hAnsi="Arial" w:cs="Arial"/>
          <w:lang w:val="en-GB"/>
        </w:rPr>
        <w:t xml:space="preserve"> acquired over</w:t>
      </w:r>
      <w:r w:rsidR="00AE4C10">
        <w:rPr>
          <w:rFonts w:ascii="Arial" w:hAnsi="Arial" w:cs="Arial"/>
          <w:lang w:val="en-GB"/>
        </w:rPr>
        <w:t xml:space="preserve"> </w:t>
      </w:r>
      <w:r w:rsidR="003124BA">
        <w:rPr>
          <w:rFonts w:ascii="Arial" w:hAnsi="Arial" w:cs="Arial"/>
          <w:lang w:val="en-GB"/>
        </w:rPr>
        <w:t xml:space="preserve">time as </w:t>
      </w:r>
      <w:r w:rsidR="008D4D70">
        <w:rPr>
          <w:rFonts w:ascii="Arial" w:hAnsi="Arial" w:cs="Arial"/>
          <w:lang w:val="en-GB"/>
        </w:rPr>
        <w:t>individuals develop</w:t>
      </w:r>
      <w:r w:rsidR="00AE4C10">
        <w:rPr>
          <w:rFonts w:ascii="Arial" w:hAnsi="Arial" w:cs="Arial"/>
          <w:lang w:val="en-GB"/>
        </w:rPr>
        <w:t>ed</w:t>
      </w:r>
      <w:r w:rsidR="008D4D70">
        <w:rPr>
          <w:rFonts w:ascii="Arial" w:hAnsi="Arial" w:cs="Arial"/>
          <w:lang w:val="en-GB"/>
        </w:rPr>
        <w:t xml:space="preserve"> and interact</w:t>
      </w:r>
      <w:r w:rsidR="00AE4C10">
        <w:rPr>
          <w:rFonts w:ascii="Arial" w:hAnsi="Arial" w:cs="Arial"/>
          <w:lang w:val="en-GB"/>
        </w:rPr>
        <w:t>ed</w:t>
      </w:r>
      <w:r w:rsidR="008D4D70">
        <w:rPr>
          <w:rFonts w:ascii="Arial" w:hAnsi="Arial" w:cs="Arial"/>
          <w:lang w:val="en-GB"/>
        </w:rPr>
        <w:t xml:space="preserve"> </w:t>
      </w:r>
      <w:r w:rsidR="00AE4C10">
        <w:rPr>
          <w:rFonts w:ascii="Arial" w:hAnsi="Arial" w:cs="Arial"/>
          <w:lang w:val="en-GB"/>
        </w:rPr>
        <w:t>with</w:t>
      </w:r>
      <w:r w:rsidR="008D4D70">
        <w:rPr>
          <w:rFonts w:ascii="Arial" w:hAnsi="Arial" w:cs="Arial"/>
          <w:lang w:val="en-GB"/>
        </w:rPr>
        <w:t xml:space="preserve"> the contexts </w:t>
      </w:r>
      <w:r w:rsidR="00AE4C10">
        <w:rPr>
          <w:rFonts w:ascii="Arial" w:hAnsi="Arial" w:cs="Arial"/>
          <w:lang w:val="en-GB"/>
        </w:rPr>
        <w:t xml:space="preserve">in which </w:t>
      </w:r>
      <w:r w:rsidR="008D4D70">
        <w:rPr>
          <w:rFonts w:ascii="Arial" w:hAnsi="Arial" w:cs="Arial"/>
          <w:lang w:val="en-GB"/>
        </w:rPr>
        <w:t xml:space="preserve">they </w:t>
      </w:r>
      <w:r w:rsidR="00AE4C10">
        <w:rPr>
          <w:rFonts w:ascii="Arial" w:hAnsi="Arial" w:cs="Arial"/>
          <w:lang w:val="en-GB"/>
        </w:rPr>
        <w:t>found themselves</w:t>
      </w:r>
      <w:r w:rsidR="000060FE" w:rsidRPr="000F2CE6">
        <w:rPr>
          <w:rFonts w:ascii="Arial" w:hAnsi="Arial" w:cs="Arial"/>
          <w:lang w:val="en-GB"/>
        </w:rPr>
        <w:t>.</w:t>
      </w:r>
      <w:r w:rsidR="00C11214" w:rsidRPr="000F2CE6">
        <w:rPr>
          <w:rFonts w:ascii="Arial" w:hAnsi="Arial" w:cs="Arial"/>
          <w:lang w:val="en-GB"/>
        </w:rPr>
        <w:t xml:space="preserve"> </w:t>
      </w:r>
      <w:r w:rsidR="00986D18" w:rsidRPr="000F2CE6">
        <w:rPr>
          <w:rFonts w:ascii="Arial" w:hAnsi="Arial" w:cs="Arial"/>
          <w:lang w:val="en-GB"/>
        </w:rPr>
        <w:t>As we</w:t>
      </w:r>
      <w:r w:rsidR="009C357E" w:rsidRPr="000F2CE6">
        <w:rPr>
          <w:rFonts w:ascii="Arial" w:hAnsi="Arial" w:cs="Arial"/>
          <w:lang w:val="en-GB"/>
        </w:rPr>
        <w:t xml:space="preserve"> shall later appreciate in greater detail, recent research on brain</w:t>
      </w:r>
      <w:r w:rsidR="002B081F" w:rsidRPr="000F2CE6">
        <w:rPr>
          <w:rFonts w:ascii="Arial" w:hAnsi="Arial" w:cs="Arial"/>
          <w:lang w:val="en-GB"/>
        </w:rPr>
        <w:t xml:space="preserve"> encoding of emotion concepts </w:t>
      </w:r>
      <w:r w:rsidR="00484A9B" w:rsidRPr="000F2CE6">
        <w:rPr>
          <w:rFonts w:ascii="Arial" w:hAnsi="Arial" w:cs="Arial"/>
          <w:lang w:val="en-GB"/>
        </w:rPr>
        <w:t>showed how representations of emotion concepts found stability by late childhood and synchroniz</w:t>
      </w:r>
      <w:r w:rsidR="00572FF6" w:rsidRPr="000F2CE6">
        <w:rPr>
          <w:rFonts w:ascii="Arial" w:hAnsi="Arial" w:cs="Arial"/>
          <w:lang w:val="en-GB"/>
        </w:rPr>
        <w:t>ation</w:t>
      </w:r>
      <w:r w:rsidR="00484A9B" w:rsidRPr="000F2CE6">
        <w:rPr>
          <w:rFonts w:ascii="Arial" w:hAnsi="Arial" w:cs="Arial"/>
          <w:lang w:val="en-GB"/>
        </w:rPr>
        <w:t xml:space="preserve"> between individuals </w:t>
      </w:r>
      <w:r w:rsidR="00572FF6" w:rsidRPr="000F2CE6">
        <w:rPr>
          <w:rFonts w:ascii="Arial" w:hAnsi="Arial" w:cs="Arial"/>
          <w:lang w:val="en-GB"/>
        </w:rPr>
        <w:t>in</w:t>
      </w:r>
      <w:r w:rsidR="00484A9B" w:rsidRPr="000F2CE6">
        <w:rPr>
          <w:rFonts w:ascii="Arial" w:hAnsi="Arial" w:cs="Arial"/>
          <w:lang w:val="en-GB"/>
        </w:rPr>
        <w:t xml:space="preserve"> adolescence</w:t>
      </w:r>
      <w:r w:rsidR="00966E80">
        <w:rPr>
          <w:rFonts w:ascii="Arial" w:hAnsi="Arial" w:cs="Arial"/>
          <w:lang w:val="en-GB"/>
        </w:rPr>
        <w:t xml:space="preserve"> </w:t>
      </w:r>
      <w:r w:rsidR="00F16384" w:rsidRPr="000F2CE6">
        <w:rPr>
          <w:rFonts w:ascii="Arial" w:hAnsi="Arial" w:cs="Arial"/>
          <w:lang w:val="en-GB"/>
        </w:rPr>
        <w:t>(Camacho et al., 2023)</w:t>
      </w:r>
      <w:r w:rsidR="00625FBB">
        <w:rPr>
          <w:rFonts w:ascii="Arial" w:hAnsi="Arial" w:cs="Arial"/>
          <w:lang w:val="en-GB"/>
        </w:rPr>
        <w:t xml:space="preserve">. This stability is intrinsically related to </w:t>
      </w:r>
      <w:r w:rsidR="00C713AE">
        <w:rPr>
          <w:rFonts w:ascii="Arial" w:hAnsi="Arial" w:cs="Arial"/>
          <w:lang w:val="en-GB"/>
        </w:rPr>
        <w:t xml:space="preserve">statistical learning. </w:t>
      </w:r>
      <w:r w:rsidR="00617286">
        <w:rPr>
          <w:rFonts w:ascii="Arial" w:hAnsi="Arial" w:cs="Arial"/>
          <w:lang w:val="en-GB"/>
        </w:rPr>
        <w:t>A</w:t>
      </w:r>
      <w:r w:rsidR="00061387">
        <w:rPr>
          <w:rFonts w:ascii="Arial" w:hAnsi="Arial" w:cs="Arial"/>
          <w:lang w:val="en-GB"/>
        </w:rPr>
        <w:t>s</w:t>
      </w:r>
      <w:r w:rsidR="00BF0CA1">
        <w:rPr>
          <w:rFonts w:ascii="Arial" w:hAnsi="Arial" w:cs="Arial"/>
          <w:lang w:val="en-GB"/>
        </w:rPr>
        <w:t xml:space="preserve"> perceptions shift over</w:t>
      </w:r>
      <w:r w:rsidR="008E4361">
        <w:rPr>
          <w:rFonts w:ascii="Arial" w:hAnsi="Arial" w:cs="Arial"/>
          <w:lang w:val="en-GB"/>
        </w:rPr>
        <w:t xml:space="preserve"> </w:t>
      </w:r>
      <w:r w:rsidR="00BF0CA1">
        <w:rPr>
          <w:rFonts w:ascii="Arial" w:hAnsi="Arial" w:cs="Arial"/>
          <w:lang w:val="en-GB"/>
        </w:rPr>
        <w:t>time, the way emotions develop and</w:t>
      </w:r>
      <w:r w:rsidR="0015604A">
        <w:rPr>
          <w:rFonts w:ascii="Arial" w:hAnsi="Arial" w:cs="Arial"/>
          <w:lang w:val="en-GB"/>
        </w:rPr>
        <w:t xml:space="preserve"> are learned </w:t>
      </w:r>
      <w:r w:rsidR="00E30BD8">
        <w:rPr>
          <w:rFonts w:ascii="Arial" w:hAnsi="Arial" w:cs="Arial"/>
          <w:lang w:val="en-GB"/>
        </w:rPr>
        <w:t>since infancy happens through</w:t>
      </w:r>
      <w:r w:rsidR="002B1101">
        <w:rPr>
          <w:rFonts w:ascii="Arial" w:hAnsi="Arial" w:cs="Arial"/>
          <w:lang w:val="en-GB"/>
        </w:rPr>
        <w:t xml:space="preserve"> extraction of environmental patterns that are subject to </w:t>
      </w:r>
      <w:r w:rsidR="00061387">
        <w:rPr>
          <w:rFonts w:ascii="Arial" w:hAnsi="Arial" w:cs="Arial"/>
          <w:lang w:val="en-GB"/>
        </w:rPr>
        <w:t>change</w:t>
      </w:r>
      <w:r w:rsidR="009A6834">
        <w:rPr>
          <w:rFonts w:ascii="Arial" w:hAnsi="Arial" w:cs="Arial"/>
          <w:lang w:val="en-GB"/>
        </w:rPr>
        <w:t xml:space="preserve"> (</w:t>
      </w:r>
      <w:r w:rsidR="00115077">
        <w:rPr>
          <w:rFonts w:ascii="Arial" w:hAnsi="Arial" w:cs="Arial"/>
          <w:lang w:val="en-GB"/>
        </w:rPr>
        <w:t>LoBue and Ogren, 2022</w:t>
      </w:r>
      <w:r w:rsidR="00975450">
        <w:rPr>
          <w:rFonts w:ascii="Arial" w:hAnsi="Arial" w:cs="Arial"/>
          <w:lang w:val="en-GB"/>
        </w:rPr>
        <w:t>). These</w:t>
      </w:r>
      <w:r w:rsidR="00715F95">
        <w:rPr>
          <w:rFonts w:ascii="Arial" w:hAnsi="Arial" w:cs="Arial"/>
          <w:lang w:val="en-GB"/>
        </w:rPr>
        <w:t xml:space="preserve"> patterns sustain the regularities</w:t>
      </w:r>
      <w:r w:rsidR="00975450">
        <w:rPr>
          <w:rFonts w:ascii="Arial" w:hAnsi="Arial" w:cs="Arial"/>
          <w:lang w:val="en-GB"/>
        </w:rPr>
        <w:t xml:space="preserve"> of emotion display in different social contexts (</w:t>
      </w:r>
      <w:r w:rsidR="007C24F7">
        <w:rPr>
          <w:rFonts w:ascii="Arial" w:hAnsi="Arial" w:cs="Arial"/>
          <w:lang w:val="en-GB"/>
        </w:rPr>
        <w:t>Wang, Lu,, &amp; Wu, 2025).</w:t>
      </w:r>
      <w:r w:rsidR="005C2899">
        <w:rPr>
          <w:rFonts w:ascii="Arial" w:hAnsi="Arial" w:cs="Arial"/>
          <w:lang w:val="en-GB"/>
        </w:rPr>
        <w:t xml:space="preserve"> </w:t>
      </w:r>
      <w:r w:rsidR="00AF63F6">
        <w:rPr>
          <w:rFonts w:ascii="Arial" w:hAnsi="Arial" w:cs="Arial"/>
          <w:lang w:val="en-GB"/>
        </w:rPr>
        <w:t>Critically</w:t>
      </w:r>
      <w:r w:rsidR="005C2899">
        <w:rPr>
          <w:rFonts w:ascii="Arial" w:hAnsi="Arial" w:cs="Arial"/>
          <w:lang w:val="en-GB"/>
        </w:rPr>
        <w:t xml:space="preserve">, this </w:t>
      </w:r>
      <w:r w:rsidR="00FA524F">
        <w:rPr>
          <w:rFonts w:ascii="Arial" w:hAnsi="Arial" w:cs="Arial"/>
          <w:lang w:val="en-GB"/>
        </w:rPr>
        <w:t>extraction</w:t>
      </w:r>
      <w:r w:rsidR="005C2899">
        <w:rPr>
          <w:rFonts w:ascii="Arial" w:hAnsi="Arial" w:cs="Arial"/>
          <w:lang w:val="en-GB"/>
        </w:rPr>
        <w:t xml:space="preserve"> is regarded as </w:t>
      </w:r>
      <w:r w:rsidR="00FA524F">
        <w:rPr>
          <w:rFonts w:ascii="Arial" w:hAnsi="Arial" w:cs="Arial"/>
          <w:lang w:val="en-GB"/>
        </w:rPr>
        <w:t>an implicit learning mechanism</w:t>
      </w:r>
      <w:r w:rsidR="00D75820">
        <w:rPr>
          <w:rFonts w:ascii="Arial" w:hAnsi="Arial" w:cs="Arial"/>
          <w:lang w:val="en-GB"/>
        </w:rPr>
        <w:t xml:space="preserve">, meaning that consciousness or awareness </w:t>
      </w:r>
      <w:r w:rsidR="00DA4C74">
        <w:rPr>
          <w:rFonts w:ascii="Arial" w:hAnsi="Arial" w:cs="Arial"/>
          <w:lang w:val="en-GB"/>
        </w:rPr>
        <w:t>may</w:t>
      </w:r>
      <w:r w:rsidR="00D75820">
        <w:rPr>
          <w:rFonts w:ascii="Arial" w:hAnsi="Arial" w:cs="Arial"/>
          <w:lang w:val="en-GB"/>
        </w:rPr>
        <w:t xml:space="preserve"> not </w:t>
      </w:r>
      <w:r w:rsidR="00DA4C74">
        <w:rPr>
          <w:rFonts w:ascii="Arial" w:hAnsi="Arial" w:cs="Arial"/>
          <w:lang w:val="en-GB"/>
        </w:rPr>
        <w:t xml:space="preserve">be </w:t>
      </w:r>
      <w:r w:rsidR="00D75820">
        <w:rPr>
          <w:rFonts w:ascii="Arial" w:hAnsi="Arial" w:cs="Arial"/>
          <w:lang w:val="en-GB"/>
        </w:rPr>
        <w:t>implicated in the process</w:t>
      </w:r>
      <w:r w:rsidR="00402300">
        <w:rPr>
          <w:rFonts w:ascii="Arial" w:hAnsi="Arial" w:cs="Arial"/>
          <w:lang w:val="en-GB"/>
        </w:rPr>
        <w:t xml:space="preserve"> (Conway</w:t>
      </w:r>
      <w:r w:rsidR="0085095A">
        <w:rPr>
          <w:rFonts w:ascii="Arial" w:hAnsi="Arial" w:cs="Arial"/>
          <w:lang w:val="en-GB"/>
        </w:rPr>
        <w:t xml:space="preserve">, </w:t>
      </w:r>
      <w:r w:rsidR="00402300">
        <w:rPr>
          <w:rFonts w:ascii="Arial" w:hAnsi="Arial" w:cs="Arial"/>
          <w:lang w:val="en-GB"/>
        </w:rPr>
        <w:t>2020).</w:t>
      </w:r>
    </w:p>
    <w:p w14:paraId="24118349" w14:textId="077C41C8" w:rsidR="004E352B" w:rsidRPr="000F2CE6" w:rsidRDefault="00C11214" w:rsidP="00D562E1">
      <w:pPr>
        <w:spacing w:line="360" w:lineRule="auto"/>
        <w:ind w:firstLine="708"/>
        <w:jc w:val="both"/>
        <w:rPr>
          <w:rFonts w:ascii="Arial" w:hAnsi="Arial" w:cs="Arial"/>
          <w:lang w:val="en-GB"/>
        </w:rPr>
      </w:pPr>
      <w:r w:rsidRPr="000F2CE6">
        <w:rPr>
          <w:rFonts w:ascii="Arial" w:hAnsi="Arial" w:cs="Arial"/>
          <w:lang w:val="en-GB"/>
        </w:rPr>
        <w:t>This</w:t>
      </w:r>
      <w:r w:rsidR="00DC36F2" w:rsidRPr="000F2CE6">
        <w:rPr>
          <w:rFonts w:ascii="Arial" w:hAnsi="Arial" w:cs="Arial"/>
          <w:lang w:val="en-GB"/>
        </w:rPr>
        <w:t xml:space="preserve"> upends the way that we discuss emotions.</w:t>
      </w:r>
      <w:r w:rsidR="00BE7D9B" w:rsidRPr="000F2CE6">
        <w:rPr>
          <w:rFonts w:ascii="Arial" w:hAnsi="Arial" w:cs="Arial"/>
          <w:lang w:val="en-GB"/>
        </w:rPr>
        <w:t xml:space="preserve"> </w:t>
      </w:r>
      <w:r w:rsidR="00322378">
        <w:rPr>
          <w:rFonts w:ascii="Arial" w:hAnsi="Arial" w:cs="Arial"/>
          <w:lang w:val="en-GB"/>
        </w:rPr>
        <w:t>E</w:t>
      </w:r>
      <w:r w:rsidR="00BE7D9B" w:rsidRPr="000F2CE6">
        <w:rPr>
          <w:rFonts w:ascii="Arial" w:hAnsi="Arial" w:cs="Arial"/>
          <w:lang w:val="en-GB"/>
        </w:rPr>
        <w:t>motions</w:t>
      </w:r>
      <w:r w:rsidR="001460D0" w:rsidRPr="000F2CE6">
        <w:rPr>
          <w:rFonts w:ascii="Arial" w:hAnsi="Arial" w:cs="Arial"/>
          <w:lang w:val="en-GB"/>
        </w:rPr>
        <w:t xml:space="preserve"> </w:t>
      </w:r>
      <w:r w:rsidR="00322378">
        <w:rPr>
          <w:rFonts w:ascii="Arial" w:hAnsi="Arial" w:cs="Arial"/>
          <w:lang w:val="en-GB"/>
        </w:rPr>
        <w:t xml:space="preserve">do </w:t>
      </w:r>
      <w:r w:rsidR="00A63288" w:rsidRPr="000F2CE6">
        <w:rPr>
          <w:rFonts w:ascii="Arial" w:hAnsi="Arial" w:cs="Arial"/>
          <w:lang w:val="en-GB"/>
        </w:rPr>
        <w:t>rely on biological mechanisms</w:t>
      </w:r>
      <w:r w:rsidR="008F052F" w:rsidRPr="000F2CE6">
        <w:rPr>
          <w:rFonts w:ascii="Arial" w:hAnsi="Arial" w:cs="Arial"/>
          <w:lang w:val="en-GB"/>
        </w:rPr>
        <w:t xml:space="preserve"> engendered in our species</w:t>
      </w:r>
      <w:r w:rsidR="00AC50C7">
        <w:rPr>
          <w:rFonts w:ascii="Arial" w:hAnsi="Arial" w:cs="Arial"/>
          <w:lang w:val="en-GB"/>
        </w:rPr>
        <w:t>, but they are shaped</w:t>
      </w:r>
      <w:r w:rsidR="00797F0F">
        <w:rPr>
          <w:rFonts w:ascii="Arial" w:hAnsi="Arial" w:cs="Arial"/>
          <w:lang w:val="en-GB"/>
        </w:rPr>
        <w:t xml:space="preserve"> by socioemotional </w:t>
      </w:r>
      <w:r w:rsidR="00C46E84">
        <w:rPr>
          <w:rFonts w:ascii="Arial" w:hAnsi="Arial" w:cs="Arial"/>
          <w:lang w:val="en-GB"/>
        </w:rPr>
        <w:t>feedback,</w:t>
      </w:r>
      <w:r w:rsidR="00787C2C">
        <w:rPr>
          <w:rFonts w:ascii="Arial" w:hAnsi="Arial" w:cs="Arial"/>
          <w:lang w:val="en-GB"/>
        </w:rPr>
        <w:t xml:space="preserve"> which is </w:t>
      </w:r>
      <w:r w:rsidR="00B94F1D">
        <w:rPr>
          <w:rFonts w:ascii="Arial" w:hAnsi="Arial" w:cs="Arial"/>
          <w:lang w:val="en-GB"/>
        </w:rPr>
        <w:t xml:space="preserve">enhanced </w:t>
      </w:r>
      <w:r w:rsidR="00787C2C">
        <w:rPr>
          <w:rFonts w:ascii="Arial" w:hAnsi="Arial" w:cs="Arial"/>
          <w:lang w:val="en-GB"/>
        </w:rPr>
        <w:t>by</w:t>
      </w:r>
      <w:r w:rsidR="008F052F" w:rsidRPr="000F2CE6">
        <w:rPr>
          <w:rFonts w:ascii="Arial" w:hAnsi="Arial" w:cs="Arial"/>
          <w:lang w:val="en-GB"/>
        </w:rPr>
        <w:t xml:space="preserve"> words</w:t>
      </w:r>
      <w:r w:rsidR="009D0995" w:rsidRPr="000F2CE6">
        <w:rPr>
          <w:rFonts w:ascii="Arial" w:hAnsi="Arial" w:cs="Arial"/>
          <w:lang w:val="en-GB"/>
        </w:rPr>
        <w:t>, that change and differ</w:t>
      </w:r>
      <w:r w:rsidR="00B83328" w:rsidRPr="000F2CE6">
        <w:rPr>
          <w:rFonts w:ascii="Arial" w:hAnsi="Arial" w:cs="Arial"/>
          <w:lang w:val="en-GB"/>
        </w:rPr>
        <w:t xml:space="preserve"> (from language to language)</w:t>
      </w:r>
      <w:r w:rsidR="00905874" w:rsidRPr="000F2CE6">
        <w:rPr>
          <w:rFonts w:ascii="Arial" w:hAnsi="Arial" w:cs="Arial"/>
          <w:lang w:val="en-GB"/>
        </w:rPr>
        <w:t>. Words</w:t>
      </w:r>
      <w:r w:rsidR="008F052F" w:rsidRPr="000F2CE6">
        <w:rPr>
          <w:rFonts w:ascii="Arial" w:hAnsi="Arial" w:cs="Arial"/>
          <w:lang w:val="en-GB"/>
        </w:rPr>
        <w:t xml:space="preserve"> enable</w:t>
      </w:r>
      <w:r w:rsidR="000F3684" w:rsidRPr="000F2CE6">
        <w:rPr>
          <w:rFonts w:ascii="Arial" w:hAnsi="Arial" w:cs="Arial"/>
          <w:lang w:val="en-GB"/>
        </w:rPr>
        <w:t xml:space="preserve"> us to form the mental </w:t>
      </w:r>
      <w:r w:rsidR="00585A3B" w:rsidRPr="000F2CE6">
        <w:rPr>
          <w:rFonts w:ascii="Arial" w:hAnsi="Arial" w:cs="Arial"/>
          <w:lang w:val="en-GB"/>
        </w:rPr>
        <w:t xml:space="preserve">concepts that are externalized – </w:t>
      </w:r>
      <w:r w:rsidR="00994D60" w:rsidRPr="000F2CE6">
        <w:rPr>
          <w:rFonts w:ascii="Arial" w:hAnsi="Arial" w:cs="Arial"/>
          <w:lang w:val="en-GB"/>
        </w:rPr>
        <w:t xml:space="preserve">sometimes </w:t>
      </w:r>
      <w:r w:rsidR="00585A3B" w:rsidRPr="000F2CE6">
        <w:rPr>
          <w:rFonts w:ascii="Arial" w:hAnsi="Arial" w:cs="Arial"/>
          <w:lang w:val="en-GB"/>
        </w:rPr>
        <w:t>via facial configurations - in</w:t>
      </w:r>
      <w:r w:rsidR="000F3684" w:rsidRPr="000F2CE6">
        <w:rPr>
          <w:rFonts w:ascii="Arial" w:hAnsi="Arial" w:cs="Arial"/>
          <w:lang w:val="en-GB"/>
        </w:rPr>
        <w:t xml:space="preserve"> cultur</w:t>
      </w:r>
      <w:r w:rsidR="00585A3B" w:rsidRPr="000F2CE6">
        <w:rPr>
          <w:rFonts w:ascii="Arial" w:hAnsi="Arial" w:cs="Arial"/>
          <w:lang w:val="en-GB"/>
        </w:rPr>
        <w:t>al</w:t>
      </w:r>
      <w:r w:rsidR="000F3684" w:rsidRPr="000F2CE6">
        <w:rPr>
          <w:rFonts w:ascii="Arial" w:hAnsi="Arial" w:cs="Arial"/>
          <w:lang w:val="en-GB"/>
        </w:rPr>
        <w:t xml:space="preserve"> </w:t>
      </w:r>
      <w:r w:rsidR="00354079" w:rsidRPr="000F2CE6">
        <w:rPr>
          <w:rFonts w:ascii="Arial" w:hAnsi="Arial" w:cs="Arial"/>
          <w:lang w:val="en-GB"/>
        </w:rPr>
        <w:t>contexts</w:t>
      </w:r>
      <w:r w:rsidR="00467EB6" w:rsidRPr="000F2CE6">
        <w:rPr>
          <w:rFonts w:ascii="Arial" w:hAnsi="Arial" w:cs="Arial"/>
          <w:lang w:val="en-GB"/>
        </w:rPr>
        <w:t>. Such are the shared spaces</w:t>
      </w:r>
      <w:r w:rsidR="000F3684" w:rsidRPr="000F2CE6">
        <w:rPr>
          <w:rFonts w:ascii="Arial" w:hAnsi="Arial" w:cs="Arial"/>
          <w:lang w:val="en-GB"/>
        </w:rPr>
        <w:t xml:space="preserve"> where emotion</w:t>
      </w:r>
      <w:r w:rsidR="00E438BF" w:rsidRPr="000F2CE6">
        <w:rPr>
          <w:rFonts w:ascii="Arial" w:hAnsi="Arial" w:cs="Arial"/>
          <w:lang w:val="en-GB"/>
        </w:rPr>
        <w:t xml:space="preserve">s acquire a transactional nature due to </w:t>
      </w:r>
      <w:r w:rsidR="00AD77C3" w:rsidRPr="000F2CE6">
        <w:rPr>
          <w:rFonts w:ascii="Arial" w:hAnsi="Arial" w:cs="Arial"/>
          <w:lang w:val="en-GB"/>
        </w:rPr>
        <w:t>the co</w:t>
      </w:r>
      <w:r w:rsidR="00467EB6" w:rsidRPr="000F2CE6">
        <w:rPr>
          <w:rFonts w:ascii="Arial" w:hAnsi="Arial" w:cs="Arial"/>
          <w:lang w:val="en-GB"/>
        </w:rPr>
        <w:t>-</w:t>
      </w:r>
      <w:r w:rsidR="00E438BF" w:rsidRPr="000F2CE6">
        <w:rPr>
          <w:rFonts w:ascii="Arial" w:hAnsi="Arial" w:cs="Arial"/>
          <w:lang w:val="en-GB"/>
        </w:rPr>
        <w:t>construction that shapes our realities from time to time</w:t>
      </w:r>
      <w:r w:rsidR="00354079" w:rsidRPr="000F2CE6">
        <w:rPr>
          <w:rFonts w:ascii="Arial" w:hAnsi="Arial" w:cs="Arial"/>
          <w:lang w:val="en-GB"/>
        </w:rPr>
        <w:t xml:space="preserve"> (</w:t>
      </w:r>
      <w:r w:rsidR="005B4F4F" w:rsidRPr="000F2CE6">
        <w:rPr>
          <w:rFonts w:ascii="Arial" w:hAnsi="Arial" w:cs="Arial"/>
          <w:lang w:val="en-GB"/>
        </w:rPr>
        <w:t xml:space="preserve">Barrett, 2017a; </w:t>
      </w:r>
      <w:r w:rsidR="00B302D2" w:rsidRPr="000F2CE6">
        <w:rPr>
          <w:rFonts w:ascii="Arial" w:hAnsi="Arial" w:cs="Arial"/>
          <w:lang w:val="en-GB"/>
        </w:rPr>
        <w:t xml:space="preserve">2017b; </w:t>
      </w:r>
      <w:r w:rsidR="005B4F4F" w:rsidRPr="000F2CE6">
        <w:rPr>
          <w:rFonts w:ascii="Arial" w:hAnsi="Arial" w:cs="Arial"/>
          <w:lang w:val="en-GB"/>
        </w:rPr>
        <w:t>2020</w:t>
      </w:r>
      <w:r w:rsidR="00354079" w:rsidRPr="000F2CE6">
        <w:rPr>
          <w:rFonts w:ascii="Arial" w:hAnsi="Arial" w:cs="Arial"/>
          <w:lang w:val="en-GB"/>
        </w:rPr>
        <w:t>).</w:t>
      </w:r>
      <w:r w:rsidR="007D1C9C" w:rsidRPr="000F2CE6">
        <w:rPr>
          <w:rFonts w:ascii="Arial" w:hAnsi="Arial" w:cs="Arial"/>
          <w:lang w:val="en-GB"/>
        </w:rPr>
        <w:t xml:space="preserve"> </w:t>
      </w:r>
      <w:r w:rsidR="00BF1F8B" w:rsidRPr="000F2CE6">
        <w:rPr>
          <w:rFonts w:ascii="Arial" w:hAnsi="Arial" w:cs="Arial"/>
          <w:lang w:val="en-GB"/>
        </w:rPr>
        <w:t xml:space="preserve">Enlarging </w:t>
      </w:r>
      <w:r w:rsidR="00AF4D31" w:rsidRPr="000F2CE6">
        <w:rPr>
          <w:rFonts w:ascii="Arial" w:hAnsi="Arial" w:cs="Arial"/>
          <w:lang w:val="en-GB"/>
        </w:rPr>
        <w:t xml:space="preserve">this context in geographical terms, as in </w:t>
      </w:r>
      <w:r w:rsidR="00481009" w:rsidRPr="000F2CE6">
        <w:rPr>
          <w:rFonts w:ascii="Arial" w:hAnsi="Arial" w:cs="Arial"/>
          <w:lang w:val="en-GB"/>
        </w:rPr>
        <w:t>westernized</w:t>
      </w:r>
      <w:r w:rsidR="00352D49" w:rsidRPr="000F2CE6">
        <w:rPr>
          <w:rFonts w:ascii="Arial" w:hAnsi="Arial" w:cs="Arial"/>
          <w:lang w:val="en-GB"/>
        </w:rPr>
        <w:t>-only</w:t>
      </w:r>
      <w:r w:rsidR="00AF4D31" w:rsidRPr="000F2CE6">
        <w:rPr>
          <w:rFonts w:ascii="Arial" w:hAnsi="Arial" w:cs="Arial"/>
          <w:lang w:val="en-GB"/>
        </w:rPr>
        <w:t xml:space="preserve"> versus other-worldly reports of shared constructs</w:t>
      </w:r>
      <w:r w:rsidR="00352D49" w:rsidRPr="000F2CE6">
        <w:rPr>
          <w:rFonts w:ascii="Arial" w:hAnsi="Arial" w:cs="Arial"/>
          <w:lang w:val="en-GB"/>
        </w:rPr>
        <w:t>,</w:t>
      </w:r>
      <w:r w:rsidR="00AF4D31" w:rsidRPr="000F2CE6">
        <w:rPr>
          <w:rFonts w:ascii="Arial" w:hAnsi="Arial" w:cs="Arial"/>
          <w:lang w:val="en-GB"/>
        </w:rPr>
        <w:t xml:space="preserve"> may</w:t>
      </w:r>
      <w:r w:rsidR="00481009" w:rsidRPr="000F2CE6">
        <w:rPr>
          <w:rFonts w:ascii="Arial" w:hAnsi="Arial" w:cs="Arial"/>
          <w:lang w:val="en-GB"/>
        </w:rPr>
        <w:t xml:space="preserve"> shift how emotions are configured. </w:t>
      </w:r>
      <w:r w:rsidR="00C900C5" w:rsidRPr="000F2CE6">
        <w:rPr>
          <w:rFonts w:ascii="Arial" w:hAnsi="Arial" w:cs="Arial"/>
          <w:lang w:val="en-GB"/>
        </w:rPr>
        <w:t xml:space="preserve">Cultural differentiation also matters </w:t>
      </w:r>
      <w:r w:rsidR="008558C8">
        <w:rPr>
          <w:rFonts w:ascii="Arial" w:hAnsi="Arial" w:cs="Arial"/>
          <w:lang w:val="en-GB"/>
        </w:rPr>
        <w:t>in</w:t>
      </w:r>
      <w:r w:rsidR="00C900C5" w:rsidRPr="000F2CE6">
        <w:rPr>
          <w:rFonts w:ascii="Arial" w:hAnsi="Arial" w:cs="Arial"/>
          <w:lang w:val="en-GB"/>
        </w:rPr>
        <w:t xml:space="preserve"> how physiological</w:t>
      </w:r>
      <w:r w:rsidR="00067937" w:rsidRPr="000F2CE6">
        <w:rPr>
          <w:rFonts w:ascii="Arial" w:hAnsi="Arial" w:cs="Arial"/>
          <w:lang w:val="en-GB"/>
        </w:rPr>
        <w:t xml:space="preserve"> aspects are viewed and narrated. For instance, in studying a</w:t>
      </w:r>
      <w:r w:rsidR="00D930B9" w:rsidRPr="000F2CE6">
        <w:rPr>
          <w:rFonts w:ascii="Arial" w:hAnsi="Arial" w:cs="Arial"/>
          <w:lang w:val="en-GB"/>
        </w:rPr>
        <w:t>n African tribe</w:t>
      </w:r>
      <w:r w:rsidR="00B42442">
        <w:rPr>
          <w:rFonts w:ascii="Arial" w:hAnsi="Arial" w:cs="Arial"/>
          <w:lang w:val="en-GB"/>
        </w:rPr>
        <w:t>’s</w:t>
      </w:r>
      <w:r w:rsidR="00D930B9" w:rsidRPr="000F2CE6">
        <w:rPr>
          <w:rFonts w:ascii="Arial" w:hAnsi="Arial" w:cs="Arial"/>
          <w:lang w:val="en-GB"/>
        </w:rPr>
        <w:t xml:space="preserve"> account of </w:t>
      </w:r>
      <w:r w:rsidR="00087F76" w:rsidRPr="000F2CE6">
        <w:rPr>
          <w:rFonts w:ascii="Arial" w:hAnsi="Arial" w:cs="Arial"/>
          <w:lang w:val="en-GB"/>
        </w:rPr>
        <w:t>emotionally laden</w:t>
      </w:r>
      <w:r w:rsidR="00D930B9" w:rsidRPr="000F2CE6">
        <w:rPr>
          <w:rFonts w:ascii="Arial" w:hAnsi="Arial" w:cs="Arial"/>
          <w:lang w:val="en-GB"/>
        </w:rPr>
        <w:t xml:space="preserve"> experiences, participa</w:t>
      </w:r>
      <w:r w:rsidR="00724B37" w:rsidRPr="000F2CE6">
        <w:rPr>
          <w:rFonts w:ascii="Arial" w:hAnsi="Arial" w:cs="Arial"/>
          <w:lang w:val="en-GB"/>
        </w:rPr>
        <w:t>nts were found to rely much more on</w:t>
      </w:r>
      <w:r w:rsidR="00515E2F" w:rsidRPr="000F2CE6">
        <w:rPr>
          <w:rFonts w:ascii="Arial" w:hAnsi="Arial" w:cs="Arial"/>
          <w:lang w:val="en-GB"/>
        </w:rPr>
        <w:t xml:space="preserve"> </w:t>
      </w:r>
      <w:r w:rsidR="00515E2F" w:rsidRPr="000F2CE6">
        <w:rPr>
          <w:rFonts w:ascii="Arial" w:hAnsi="Arial" w:cs="Arial"/>
          <w:lang w:val="en-GB"/>
        </w:rPr>
        <w:lastRenderedPageBreak/>
        <w:t>concrete and contextual factors than their westernized counterparts, who relied more heavily on</w:t>
      </w:r>
      <w:r w:rsidR="007A34A2" w:rsidRPr="000F2CE6">
        <w:rPr>
          <w:rFonts w:ascii="Arial" w:hAnsi="Arial" w:cs="Arial"/>
          <w:lang w:val="en-GB"/>
        </w:rPr>
        <w:t xml:space="preserve"> thoughts and feelings (</w:t>
      </w:r>
      <w:r w:rsidR="00D04761" w:rsidRPr="000F2CE6">
        <w:rPr>
          <w:rFonts w:ascii="Arial" w:hAnsi="Arial" w:cs="Arial"/>
          <w:lang w:val="en-GB"/>
        </w:rPr>
        <w:t xml:space="preserve">Hoemann et al., 2023). </w:t>
      </w:r>
      <w:r w:rsidR="00594441">
        <w:rPr>
          <w:rFonts w:ascii="Arial" w:hAnsi="Arial" w:cs="Arial"/>
          <w:lang w:val="en-GB"/>
        </w:rPr>
        <w:t>T</w:t>
      </w:r>
      <w:r w:rsidR="00DA73C3" w:rsidRPr="000F2CE6">
        <w:rPr>
          <w:rFonts w:ascii="Arial" w:hAnsi="Arial" w:cs="Arial"/>
          <w:lang w:val="en-GB"/>
        </w:rPr>
        <w:t xml:space="preserve">here is more to emotions than subjective feelings and other internal mental states. </w:t>
      </w:r>
      <w:r w:rsidR="000069CD" w:rsidRPr="000F2CE6">
        <w:rPr>
          <w:rFonts w:ascii="Arial" w:hAnsi="Arial" w:cs="Arial"/>
          <w:lang w:val="en-GB"/>
        </w:rPr>
        <w:t>In sum</w:t>
      </w:r>
      <w:r w:rsidR="008122A6">
        <w:rPr>
          <w:rFonts w:ascii="Arial" w:hAnsi="Arial" w:cs="Arial"/>
          <w:lang w:val="en-GB"/>
        </w:rPr>
        <w:t>mary</w:t>
      </w:r>
      <w:r w:rsidR="000069CD" w:rsidRPr="000F2CE6">
        <w:rPr>
          <w:rFonts w:ascii="Arial" w:hAnsi="Arial" w:cs="Arial"/>
          <w:lang w:val="en-GB"/>
        </w:rPr>
        <w:t>,</w:t>
      </w:r>
      <w:r w:rsidR="007D1C9C" w:rsidRPr="000F2CE6">
        <w:rPr>
          <w:rFonts w:ascii="Arial" w:hAnsi="Arial" w:cs="Arial"/>
          <w:lang w:val="en-GB"/>
        </w:rPr>
        <w:t xml:space="preserve"> biology and language are universal</w:t>
      </w:r>
      <w:r w:rsidR="00551A6A" w:rsidRPr="000F2CE6">
        <w:rPr>
          <w:rFonts w:ascii="Arial" w:hAnsi="Arial" w:cs="Arial"/>
          <w:lang w:val="en-GB"/>
        </w:rPr>
        <w:t xml:space="preserve"> pathways</w:t>
      </w:r>
      <w:r w:rsidR="009F202C" w:rsidRPr="000F2CE6">
        <w:rPr>
          <w:rFonts w:ascii="Arial" w:hAnsi="Arial" w:cs="Arial"/>
          <w:lang w:val="en-GB"/>
        </w:rPr>
        <w:t xml:space="preserve"> </w:t>
      </w:r>
      <w:r w:rsidR="00D2576F" w:rsidRPr="000F2CE6">
        <w:rPr>
          <w:rFonts w:ascii="Arial" w:hAnsi="Arial" w:cs="Arial"/>
          <w:lang w:val="en-GB"/>
        </w:rPr>
        <w:t>that enable emotions</w:t>
      </w:r>
      <w:r w:rsidR="00D2576F">
        <w:rPr>
          <w:rFonts w:ascii="Arial" w:hAnsi="Arial" w:cs="Arial"/>
          <w:lang w:val="en-GB"/>
        </w:rPr>
        <w:t xml:space="preserve"> which are construed and</w:t>
      </w:r>
      <w:r w:rsidR="002E27B9" w:rsidRPr="000F2CE6">
        <w:rPr>
          <w:rFonts w:ascii="Arial" w:hAnsi="Arial" w:cs="Arial"/>
          <w:lang w:val="en-GB"/>
        </w:rPr>
        <w:t xml:space="preserve"> modulated by cultural and </w:t>
      </w:r>
      <w:r w:rsidR="00302294" w:rsidRPr="000F2CE6">
        <w:rPr>
          <w:rFonts w:ascii="Arial" w:hAnsi="Arial" w:cs="Arial"/>
          <w:lang w:val="en-GB"/>
        </w:rPr>
        <w:t>situated</w:t>
      </w:r>
      <w:r w:rsidR="00997AE8">
        <w:rPr>
          <w:rFonts w:ascii="Arial" w:hAnsi="Arial" w:cs="Arial"/>
          <w:lang w:val="en-GB"/>
        </w:rPr>
        <w:t xml:space="preserve"> constraints</w:t>
      </w:r>
      <w:r w:rsidR="00D2576F">
        <w:rPr>
          <w:rFonts w:ascii="Arial" w:hAnsi="Arial" w:cs="Arial"/>
          <w:lang w:val="en-GB"/>
        </w:rPr>
        <w:t>.</w:t>
      </w:r>
    </w:p>
    <w:p w14:paraId="35DD1FBE" w14:textId="53136468" w:rsidR="0013357D" w:rsidRPr="000F2CE6" w:rsidRDefault="0013357D" w:rsidP="0054270A">
      <w:pPr>
        <w:spacing w:line="360" w:lineRule="auto"/>
        <w:jc w:val="both"/>
        <w:rPr>
          <w:rFonts w:ascii="Arial" w:hAnsi="Arial" w:cs="Arial"/>
          <w:lang w:val="en-GB"/>
        </w:rPr>
      </w:pPr>
      <w:r w:rsidRPr="000F2CE6">
        <w:rPr>
          <w:rFonts w:ascii="Arial" w:hAnsi="Arial" w:cs="Arial"/>
          <w:lang w:val="en-GB"/>
        </w:rPr>
        <w:t>Thus, taking emotions for expression</w:t>
      </w:r>
      <w:r w:rsidR="001E1A42" w:rsidRPr="000F2CE6">
        <w:rPr>
          <w:rFonts w:ascii="Arial" w:hAnsi="Arial" w:cs="Arial"/>
          <w:lang w:val="en-GB"/>
        </w:rPr>
        <w:t>s</w:t>
      </w:r>
      <w:r w:rsidRPr="000F2CE6">
        <w:rPr>
          <w:rFonts w:ascii="Arial" w:hAnsi="Arial" w:cs="Arial"/>
          <w:lang w:val="en-GB"/>
        </w:rPr>
        <w:t xml:space="preserve"> th</w:t>
      </w:r>
      <w:r w:rsidR="001E1A42" w:rsidRPr="000F2CE6">
        <w:rPr>
          <w:rFonts w:ascii="Arial" w:hAnsi="Arial" w:cs="Arial"/>
          <w:lang w:val="en-GB"/>
        </w:rPr>
        <w:t>at</w:t>
      </w:r>
      <w:r w:rsidRPr="000F2CE6">
        <w:rPr>
          <w:rFonts w:ascii="Arial" w:hAnsi="Arial" w:cs="Arial"/>
          <w:lang w:val="en-GB"/>
        </w:rPr>
        <w:t xml:space="preserve"> a</w:t>
      </w:r>
      <w:r w:rsidR="00664534" w:rsidRPr="000F2CE6">
        <w:rPr>
          <w:rFonts w:ascii="Arial" w:hAnsi="Arial" w:cs="Arial"/>
          <w:lang w:val="en-GB"/>
        </w:rPr>
        <w:t>re universal and</w:t>
      </w:r>
      <w:r w:rsidR="001E1A42" w:rsidRPr="000F2CE6">
        <w:rPr>
          <w:rFonts w:ascii="Arial" w:hAnsi="Arial" w:cs="Arial"/>
          <w:lang w:val="en-GB"/>
        </w:rPr>
        <w:t xml:space="preserve"> have</w:t>
      </w:r>
      <w:r w:rsidR="00171819" w:rsidRPr="000F2CE6">
        <w:rPr>
          <w:rFonts w:ascii="Arial" w:hAnsi="Arial" w:cs="Arial"/>
          <w:lang w:val="en-GB"/>
        </w:rPr>
        <w:t xml:space="preserve"> an</w:t>
      </w:r>
      <w:r w:rsidRPr="000F2CE6">
        <w:rPr>
          <w:rFonts w:ascii="Arial" w:hAnsi="Arial" w:cs="Arial"/>
          <w:lang w:val="en-GB"/>
        </w:rPr>
        <w:t xml:space="preserve"> </w:t>
      </w:r>
      <w:r w:rsidR="003B5C9B" w:rsidRPr="000F2CE6">
        <w:rPr>
          <w:rFonts w:ascii="Arial" w:hAnsi="Arial" w:cs="Arial"/>
          <w:lang w:val="en-GB"/>
        </w:rPr>
        <w:t xml:space="preserve">evolutionary significance to justify automation for emotion detection might </w:t>
      </w:r>
      <w:r w:rsidR="00664534" w:rsidRPr="000F2CE6">
        <w:rPr>
          <w:rFonts w:ascii="Arial" w:hAnsi="Arial" w:cs="Arial"/>
          <w:lang w:val="en-GB"/>
        </w:rPr>
        <w:t>conflate ideas that</w:t>
      </w:r>
      <w:r w:rsidR="00171819" w:rsidRPr="000F2CE6">
        <w:rPr>
          <w:rFonts w:ascii="Arial" w:hAnsi="Arial" w:cs="Arial"/>
          <w:lang w:val="en-GB"/>
        </w:rPr>
        <w:t xml:space="preserve"> deserve a more careful treatment. </w:t>
      </w:r>
      <w:r w:rsidR="0059192A" w:rsidRPr="000F2CE6">
        <w:rPr>
          <w:rFonts w:ascii="Arial" w:hAnsi="Arial" w:cs="Arial"/>
          <w:lang w:val="en-GB"/>
        </w:rPr>
        <w:t>For instance, pushing forward the notion that emotions are universal to justify</w:t>
      </w:r>
      <w:r w:rsidR="00292CBD" w:rsidRPr="000F2CE6">
        <w:rPr>
          <w:rFonts w:ascii="Arial" w:hAnsi="Arial" w:cs="Arial"/>
          <w:lang w:val="en-GB"/>
        </w:rPr>
        <w:t xml:space="preserve"> short</w:t>
      </w:r>
      <w:r w:rsidR="00107BB8" w:rsidRPr="000F2CE6">
        <w:rPr>
          <w:rFonts w:ascii="Arial" w:hAnsi="Arial" w:cs="Arial"/>
          <w:lang w:val="en-GB"/>
        </w:rPr>
        <w:t>cut</w:t>
      </w:r>
      <w:r w:rsidR="00292CBD" w:rsidRPr="000F2CE6">
        <w:rPr>
          <w:rFonts w:ascii="Arial" w:hAnsi="Arial" w:cs="Arial"/>
          <w:lang w:val="en-GB"/>
        </w:rPr>
        <w:t>s in emotion recognition</w:t>
      </w:r>
      <w:r w:rsidR="00252CE5" w:rsidRPr="000F2CE6">
        <w:rPr>
          <w:rFonts w:ascii="Arial" w:hAnsi="Arial" w:cs="Arial"/>
          <w:lang w:val="en-GB"/>
        </w:rPr>
        <w:t xml:space="preserve"> means overlooking important differences that cultures hold in </w:t>
      </w:r>
      <w:r w:rsidR="00900CC7">
        <w:rPr>
          <w:rFonts w:ascii="Arial" w:hAnsi="Arial" w:cs="Arial"/>
          <w:lang w:val="en-GB"/>
        </w:rPr>
        <w:t>mak</w:t>
      </w:r>
      <w:r w:rsidR="00570C4B" w:rsidRPr="000F2CE6">
        <w:rPr>
          <w:rFonts w:ascii="Arial" w:hAnsi="Arial" w:cs="Arial"/>
          <w:lang w:val="en-GB"/>
        </w:rPr>
        <w:t>ing fact</w:t>
      </w:r>
      <w:r w:rsidR="00900CC7">
        <w:rPr>
          <w:rFonts w:ascii="Arial" w:hAnsi="Arial" w:cs="Arial"/>
          <w:lang w:val="en-GB"/>
        </w:rPr>
        <w:t>s out of</w:t>
      </w:r>
      <w:r w:rsidR="005E21EE" w:rsidRPr="000F2CE6">
        <w:rPr>
          <w:rFonts w:ascii="Arial" w:hAnsi="Arial" w:cs="Arial"/>
          <w:lang w:val="en-GB"/>
        </w:rPr>
        <w:t xml:space="preserve"> the meaning that emotions carry (</w:t>
      </w:r>
      <w:r w:rsidR="00570C4B" w:rsidRPr="000F2CE6">
        <w:rPr>
          <w:rFonts w:ascii="Arial" w:eastAsia="Times New Roman" w:hAnsi="Arial" w:cs="Arial"/>
          <w:color w:val="000000"/>
          <w:kern w:val="0"/>
          <w:lang w:val="en-GB" w:eastAsia="pt-BR"/>
          <w14:ligatures w14:val="none"/>
        </w:rPr>
        <w:t xml:space="preserve">Mesquita, </w:t>
      </w:r>
      <w:proofErr w:type="spellStart"/>
      <w:r w:rsidR="00570C4B" w:rsidRPr="000F2CE6">
        <w:rPr>
          <w:rFonts w:ascii="Arial" w:eastAsia="Times New Roman" w:hAnsi="Arial" w:cs="Arial"/>
          <w:color w:val="000000"/>
          <w:kern w:val="0"/>
          <w:lang w:val="en-GB" w:eastAsia="pt-BR"/>
          <w14:ligatures w14:val="none"/>
        </w:rPr>
        <w:t>Boiger</w:t>
      </w:r>
      <w:proofErr w:type="spellEnd"/>
      <w:r w:rsidR="00570C4B" w:rsidRPr="000F2CE6">
        <w:rPr>
          <w:rFonts w:ascii="Arial" w:eastAsia="Times New Roman" w:hAnsi="Arial" w:cs="Arial"/>
          <w:color w:val="000000"/>
          <w:kern w:val="0"/>
          <w:lang w:val="en-GB" w:eastAsia="pt-BR"/>
          <w14:ligatures w14:val="none"/>
        </w:rPr>
        <w:t xml:space="preserve">, &amp; De </w:t>
      </w:r>
      <w:proofErr w:type="spellStart"/>
      <w:r w:rsidR="00570C4B" w:rsidRPr="000F2CE6">
        <w:rPr>
          <w:rFonts w:ascii="Arial" w:eastAsia="Times New Roman" w:hAnsi="Arial" w:cs="Arial"/>
          <w:color w:val="000000"/>
          <w:kern w:val="0"/>
          <w:lang w:val="en-GB" w:eastAsia="pt-BR"/>
          <w14:ligatures w14:val="none"/>
        </w:rPr>
        <w:t>Leersnyder</w:t>
      </w:r>
      <w:proofErr w:type="spellEnd"/>
      <w:r w:rsidR="00570C4B" w:rsidRPr="000F2CE6">
        <w:rPr>
          <w:rFonts w:ascii="Arial" w:eastAsia="Times New Roman" w:hAnsi="Arial" w:cs="Arial"/>
          <w:color w:val="000000"/>
          <w:kern w:val="0"/>
          <w:lang w:val="en-GB" w:eastAsia="pt-BR"/>
          <w14:ligatures w14:val="none"/>
        </w:rPr>
        <w:t xml:space="preserve">, 2017; </w:t>
      </w:r>
      <w:r w:rsidR="00C948C4" w:rsidRPr="000F2CE6">
        <w:rPr>
          <w:rFonts w:ascii="Arial" w:hAnsi="Arial" w:cs="Arial"/>
          <w:lang w:val="en-GB"/>
        </w:rPr>
        <w:t>Mesquita &amp; Walker, 2003</w:t>
      </w:r>
      <w:r w:rsidR="005E21EE" w:rsidRPr="000F2CE6">
        <w:rPr>
          <w:rFonts w:ascii="Arial" w:hAnsi="Arial" w:cs="Arial"/>
          <w:lang w:val="en-GB"/>
        </w:rPr>
        <w:t xml:space="preserve">). </w:t>
      </w:r>
      <w:r w:rsidR="00C726BF" w:rsidRPr="000F2CE6">
        <w:rPr>
          <w:rFonts w:ascii="Arial" w:hAnsi="Arial" w:cs="Arial"/>
          <w:lang w:val="en-GB"/>
        </w:rPr>
        <w:t xml:space="preserve">Further, </w:t>
      </w:r>
      <w:r w:rsidR="004B74EF" w:rsidRPr="000F2CE6">
        <w:rPr>
          <w:rFonts w:ascii="Arial" w:hAnsi="Arial" w:cs="Arial"/>
          <w:lang w:val="en-GB"/>
        </w:rPr>
        <w:t>culture shapes perceptions</w:t>
      </w:r>
      <w:r w:rsidR="00FF1E33" w:rsidRPr="000F2CE6">
        <w:rPr>
          <w:rFonts w:ascii="Arial" w:hAnsi="Arial" w:cs="Arial"/>
          <w:lang w:val="en-GB"/>
        </w:rPr>
        <w:t xml:space="preserve"> to the point of</w:t>
      </w:r>
      <w:r w:rsidR="001514C5" w:rsidRPr="000F2CE6">
        <w:rPr>
          <w:rFonts w:ascii="Arial" w:hAnsi="Arial" w:cs="Arial"/>
          <w:lang w:val="en-GB"/>
        </w:rPr>
        <w:t xml:space="preserve"> running counter to the evolutionary perspective of emotions as</w:t>
      </w:r>
      <w:r w:rsidR="00B4318A" w:rsidRPr="000F2CE6">
        <w:rPr>
          <w:rFonts w:ascii="Arial" w:hAnsi="Arial" w:cs="Arial"/>
          <w:lang w:val="en-GB"/>
        </w:rPr>
        <w:t xml:space="preserve"> universal features</w:t>
      </w:r>
      <w:r w:rsidR="00D44E97" w:rsidRPr="000F2CE6">
        <w:rPr>
          <w:rFonts w:ascii="Arial" w:hAnsi="Arial" w:cs="Arial"/>
          <w:lang w:val="en-GB"/>
        </w:rPr>
        <w:t xml:space="preserve"> impervious to cultural modulation</w:t>
      </w:r>
      <w:r w:rsidR="004B74EF" w:rsidRPr="000F2CE6">
        <w:rPr>
          <w:rFonts w:ascii="Arial" w:hAnsi="Arial" w:cs="Arial"/>
          <w:lang w:val="en-GB"/>
        </w:rPr>
        <w:t xml:space="preserve"> </w:t>
      </w:r>
      <w:r w:rsidR="000A315A" w:rsidRPr="000F2CE6">
        <w:rPr>
          <w:rFonts w:ascii="Arial" w:hAnsi="Arial" w:cs="Arial"/>
          <w:lang w:val="en-GB"/>
        </w:rPr>
        <w:t>(</w:t>
      </w:r>
      <w:r w:rsidR="004D4804" w:rsidRPr="000F2CE6">
        <w:rPr>
          <w:rFonts w:ascii="Arial" w:hAnsi="Arial" w:cs="Arial"/>
          <w:lang w:val="en-GB"/>
        </w:rPr>
        <w:t xml:space="preserve">Crivelli et al., 2016; </w:t>
      </w:r>
      <w:r w:rsidR="001765C4" w:rsidRPr="000F2CE6">
        <w:rPr>
          <w:rFonts w:ascii="Arial" w:hAnsi="Arial" w:cs="Arial"/>
          <w:lang w:val="en-GB"/>
        </w:rPr>
        <w:t>2017;</w:t>
      </w:r>
      <w:r w:rsidR="00C35343" w:rsidRPr="000F2CE6">
        <w:rPr>
          <w:rFonts w:ascii="Arial" w:hAnsi="Arial" w:cs="Arial"/>
          <w:lang w:val="en-GB"/>
        </w:rPr>
        <w:t xml:space="preserve"> </w:t>
      </w:r>
      <w:r w:rsidR="000A315A" w:rsidRPr="000F2CE6">
        <w:rPr>
          <w:rFonts w:ascii="Arial" w:hAnsi="Arial" w:cs="Arial"/>
          <w:lang w:val="en-GB"/>
        </w:rPr>
        <w:t>Gendron et al., 20</w:t>
      </w:r>
      <w:r w:rsidR="004D4804" w:rsidRPr="000F2CE6">
        <w:rPr>
          <w:rFonts w:ascii="Arial" w:hAnsi="Arial" w:cs="Arial"/>
          <w:lang w:val="en-GB"/>
        </w:rPr>
        <w:t>18; 2020)</w:t>
      </w:r>
      <w:r w:rsidR="00046ACD" w:rsidRPr="000F2CE6">
        <w:rPr>
          <w:rFonts w:ascii="Arial" w:hAnsi="Arial" w:cs="Arial"/>
          <w:lang w:val="en-GB"/>
        </w:rPr>
        <w:t xml:space="preserve"> or to the situation </w:t>
      </w:r>
      <w:r w:rsidR="00426C08" w:rsidRPr="000F2CE6">
        <w:rPr>
          <w:rFonts w:ascii="Arial" w:hAnsi="Arial" w:cs="Arial"/>
          <w:lang w:val="en-GB"/>
        </w:rPr>
        <w:t>or</w:t>
      </w:r>
      <w:r w:rsidR="00046ACD" w:rsidRPr="000F2CE6">
        <w:rPr>
          <w:rFonts w:ascii="Arial" w:hAnsi="Arial" w:cs="Arial"/>
          <w:lang w:val="en-GB"/>
        </w:rPr>
        <w:t xml:space="preserve"> goal one may hold from time to time (</w:t>
      </w:r>
      <w:proofErr w:type="spellStart"/>
      <w:r w:rsidR="00426C08" w:rsidRPr="000F2CE6">
        <w:rPr>
          <w:rFonts w:ascii="Arial" w:hAnsi="Arial" w:cs="Arial"/>
          <w:lang w:val="en-GB"/>
        </w:rPr>
        <w:t>Hoenemann</w:t>
      </w:r>
      <w:proofErr w:type="spellEnd"/>
      <w:r w:rsidR="00426C08" w:rsidRPr="000F2CE6">
        <w:rPr>
          <w:rFonts w:ascii="Arial" w:hAnsi="Arial" w:cs="Arial"/>
          <w:lang w:val="en-GB"/>
        </w:rPr>
        <w:t xml:space="preserve"> et al., 2023)</w:t>
      </w:r>
      <w:r w:rsidR="004D4804" w:rsidRPr="000F2CE6">
        <w:rPr>
          <w:rFonts w:ascii="Arial" w:hAnsi="Arial" w:cs="Arial"/>
          <w:lang w:val="en-GB"/>
        </w:rPr>
        <w:t>.</w:t>
      </w:r>
    </w:p>
    <w:p w14:paraId="2548B84A" w14:textId="5374E984" w:rsidR="00143E20" w:rsidRPr="000F2CE6" w:rsidRDefault="001E1A42" w:rsidP="00F17F17">
      <w:pPr>
        <w:spacing w:line="360" w:lineRule="auto"/>
        <w:ind w:firstLine="708"/>
        <w:jc w:val="both"/>
        <w:rPr>
          <w:rFonts w:ascii="Arial" w:hAnsi="Arial" w:cs="Arial"/>
          <w:lang w:val="en-GB"/>
        </w:rPr>
      </w:pPr>
      <w:r w:rsidRPr="000F2CE6">
        <w:rPr>
          <w:rFonts w:ascii="Arial" w:hAnsi="Arial" w:cs="Arial"/>
          <w:lang w:val="en-GB"/>
        </w:rPr>
        <w:t>Treating emotions in a careful way</w:t>
      </w:r>
      <w:r w:rsidR="00D766CD" w:rsidRPr="000F2CE6">
        <w:rPr>
          <w:rFonts w:ascii="Arial" w:hAnsi="Arial" w:cs="Arial"/>
          <w:lang w:val="en-GB"/>
        </w:rPr>
        <w:t xml:space="preserve"> implies digging into their</w:t>
      </w:r>
      <w:r w:rsidR="00D562E1" w:rsidRPr="000F2CE6">
        <w:rPr>
          <w:rFonts w:ascii="Arial" w:hAnsi="Arial" w:cs="Arial"/>
          <w:lang w:val="en-GB"/>
        </w:rPr>
        <w:t xml:space="preserve"> basic foundations</w:t>
      </w:r>
      <w:r w:rsidR="00D766CD" w:rsidRPr="000F2CE6">
        <w:rPr>
          <w:rFonts w:ascii="Arial" w:hAnsi="Arial" w:cs="Arial"/>
          <w:lang w:val="en-GB"/>
        </w:rPr>
        <w:t>, those</w:t>
      </w:r>
      <w:r w:rsidR="00D562E1" w:rsidRPr="000F2CE6">
        <w:rPr>
          <w:rFonts w:ascii="Arial" w:hAnsi="Arial" w:cs="Arial"/>
          <w:lang w:val="en-GB"/>
        </w:rPr>
        <w:t xml:space="preserve"> that takes us from the simple - yet prescient - semantically rhetorical question asked in the beginning – to the cardinal points in the study of emotions as definitions </w:t>
      </w:r>
      <w:r w:rsidR="00890A5A">
        <w:rPr>
          <w:rFonts w:ascii="Arial" w:hAnsi="Arial" w:cs="Arial"/>
          <w:lang w:val="en-GB"/>
        </w:rPr>
        <w:t xml:space="preserve">that </w:t>
      </w:r>
      <w:r w:rsidR="00D562E1" w:rsidRPr="000F2CE6">
        <w:rPr>
          <w:rFonts w:ascii="Arial" w:hAnsi="Arial" w:cs="Arial"/>
          <w:lang w:val="en-GB"/>
        </w:rPr>
        <w:t>are very hard to come by (</w:t>
      </w:r>
      <w:r w:rsidR="00C56FE4" w:rsidRPr="000F2CE6">
        <w:rPr>
          <w:rFonts w:ascii="Arial" w:hAnsi="Arial" w:cs="Arial"/>
          <w:lang w:val="en-GB"/>
        </w:rPr>
        <w:t>Adolphs</w:t>
      </w:r>
      <w:r w:rsidR="00CC7752" w:rsidRPr="000F2CE6">
        <w:rPr>
          <w:rFonts w:ascii="Arial" w:hAnsi="Arial" w:cs="Arial"/>
          <w:lang w:val="en-GB"/>
        </w:rPr>
        <w:t xml:space="preserve">, </w:t>
      </w:r>
      <w:proofErr w:type="spellStart"/>
      <w:r w:rsidR="00CC7752" w:rsidRPr="000F2CE6">
        <w:rPr>
          <w:rFonts w:ascii="Arial" w:hAnsi="Arial" w:cs="Arial"/>
          <w:lang w:val="en-GB"/>
        </w:rPr>
        <w:t>Mlodinow</w:t>
      </w:r>
      <w:proofErr w:type="spellEnd"/>
      <w:r w:rsidR="00CC7752" w:rsidRPr="000F2CE6">
        <w:rPr>
          <w:rFonts w:ascii="Arial" w:hAnsi="Arial" w:cs="Arial"/>
          <w:lang w:val="en-GB"/>
        </w:rPr>
        <w:t>, &amp; Barrett</w:t>
      </w:r>
      <w:r w:rsidR="00C56FE4" w:rsidRPr="000F2CE6">
        <w:rPr>
          <w:rFonts w:ascii="Arial" w:hAnsi="Arial" w:cs="Arial"/>
          <w:lang w:val="en-GB"/>
        </w:rPr>
        <w:t xml:space="preserve">, 2019; </w:t>
      </w:r>
      <w:r w:rsidR="00C42A81" w:rsidRPr="000F2CE6">
        <w:rPr>
          <w:rFonts w:ascii="Arial" w:hAnsi="Arial" w:cs="Arial"/>
          <w:lang w:val="en-GB"/>
        </w:rPr>
        <w:t>de Waal</w:t>
      </w:r>
      <w:r w:rsidR="00721274" w:rsidRPr="000F2CE6">
        <w:rPr>
          <w:rFonts w:ascii="Arial" w:hAnsi="Arial" w:cs="Arial"/>
          <w:lang w:val="en-GB"/>
        </w:rPr>
        <w:t xml:space="preserve"> &amp; Andrews, 2022; </w:t>
      </w:r>
      <w:r w:rsidR="00D562E1" w:rsidRPr="000F2CE6">
        <w:rPr>
          <w:rFonts w:ascii="Arial" w:hAnsi="Arial" w:cs="Arial"/>
          <w:lang w:val="en-GB"/>
        </w:rPr>
        <w:t>Dixon, 2012; Izard, 2010a; 2010b</w:t>
      </w:r>
      <w:r w:rsidR="008A0ABB" w:rsidRPr="000F2CE6">
        <w:rPr>
          <w:rFonts w:ascii="Arial" w:hAnsi="Arial" w:cs="Arial"/>
          <w:lang w:val="en-GB"/>
        </w:rPr>
        <w:t>; LeDoux 2021</w:t>
      </w:r>
      <w:r w:rsidR="00D562E1" w:rsidRPr="000F2CE6">
        <w:rPr>
          <w:rFonts w:ascii="Arial" w:hAnsi="Arial" w:cs="Arial"/>
          <w:lang w:val="en-GB"/>
        </w:rPr>
        <w:t xml:space="preserve">). </w:t>
      </w:r>
      <w:r w:rsidR="00737010" w:rsidRPr="000F2CE6">
        <w:rPr>
          <w:rFonts w:ascii="Arial" w:hAnsi="Arial" w:cs="Arial"/>
          <w:lang w:val="en-GB"/>
        </w:rPr>
        <w:t>Treating emotions this way may prevent us from</w:t>
      </w:r>
      <w:r w:rsidR="00143E20" w:rsidRPr="000F2CE6">
        <w:rPr>
          <w:rFonts w:ascii="Arial" w:hAnsi="Arial" w:cs="Arial"/>
          <w:lang w:val="en-GB"/>
        </w:rPr>
        <w:t xml:space="preserve"> misconstruing</w:t>
      </w:r>
      <w:r w:rsidR="00892BB1" w:rsidRPr="000F2CE6">
        <w:rPr>
          <w:rFonts w:ascii="Arial" w:hAnsi="Arial" w:cs="Arial"/>
          <w:lang w:val="en-GB"/>
        </w:rPr>
        <w:t xml:space="preserve"> concepts, such as</w:t>
      </w:r>
      <w:r w:rsidR="00EB6171" w:rsidRPr="000F2CE6">
        <w:rPr>
          <w:rFonts w:ascii="Arial" w:hAnsi="Arial" w:cs="Arial"/>
          <w:lang w:val="en-GB"/>
        </w:rPr>
        <w:t xml:space="preserve"> smiles equating joy</w:t>
      </w:r>
      <w:r w:rsidR="00874A63" w:rsidRPr="000F2CE6">
        <w:rPr>
          <w:rFonts w:ascii="Arial" w:hAnsi="Arial" w:cs="Arial"/>
          <w:lang w:val="en-GB"/>
        </w:rPr>
        <w:t xml:space="preserve"> and tears equating sadness.</w:t>
      </w:r>
    </w:p>
    <w:p w14:paraId="4DDF1656" w14:textId="5D84005B" w:rsidR="00D562E1" w:rsidRPr="000F2CE6" w:rsidRDefault="00643744" w:rsidP="00D562E1">
      <w:pPr>
        <w:spacing w:line="360" w:lineRule="auto"/>
        <w:ind w:firstLine="708"/>
        <w:jc w:val="both"/>
        <w:rPr>
          <w:rFonts w:ascii="Arial" w:hAnsi="Arial" w:cs="Arial"/>
          <w:lang w:val="en-GB"/>
        </w:rPr>
      </w:pPr>
      <w:r w:rsidRPr="000F2CE6">
        <w:rPr>
          <w:rFonts w:ascii="Arial" w:hAnsi="Arial" w:cs="Arial"/>
          <w:lang w:val="en-GB"/>
        </w:rPr>
        <w:t>Emotion</w:t>
      </w:r>
      <w:r w:rsidR="0061343A" w:rsidRPr="000F2CE6">
        <w:rPr>
          <w:rFonts w:ascii="Arial" w:hAnsi="Arial" w:cs="Arial"/>
          <w:lang w:val="en-GB"/>
        </w:rPr>
        <w:t>,</w:t>
      </w:r>
      <w:r w:rsidRPr="000F2CE6">
        <w:rPr>
          <w:rFonts w:ascii="Arial" w:hAnsi="Arial" w:cs="Arial"/>
          <w:lang w:val="en-GB"/>
        </w:rPr>
        <w:t xml:space="preserve"> as an</w:t>
      </w:r>
      <w:r w:rsidR="00D562E1" w:rsidRPr="000F2CE6">
        <w:rPr>
          <w:rFonts w:ascii="Arial" w:hAnsi="Arial" w:cs="Arial"/>
          <w:lang w:val="en-GB"/>
        </w:rPr>
        <w:t xml:space="preserve"> area of knowledge</w:t>
      </w:r>
      <w:r w:rsidR="0061343A" w:rsidRPr="000F2CE6">
        <w:rPr>
          <w:rFonts w:ascii="Arial" w:hAnsi="Arial" w:cs="Arial"/>
          <w:lang w:val="en-GB"/>
        </w:rPr>
        <w:t>,</w:t>
      </w:r>
      <w:r w:rsidR="00D562E1" w:rsidRPr="000F2CE6">
        <w:rPr>
          <w:rFonts w:ascii="Arial" w:hAnsi="Arial" w:cs="Arial"/>
          <w:lang w:val="en-GB"/>
        </w:rPr>
        <w:t xml:space="preserve"> undergoes constant progress to account, for example, for physiological activity (Hoemann et al., 2023) and multiplicity in facial movements (</w:t>
      </w:r>
      <w:proofErr w:type="spellStart"/>
      <w:r w:rsidR="00D562E1" w:rsidRPr="000F2CE6">
        <w:rPr>
          <w:rFonts w:ascii="Arial" w:hAnsi="Arial" w:cs="Arial"/>
          <w:lang w:val="en-GB"/>
        </w:rPr>
        <w:t>Dúran</w:t>
      </w:r>
      <w:proofErr w:type="spellEnd"/>
      <w:r w:rsidR="00D562E1" w:rsidRPr="000F2CE6">
        <w:rPr>
          <w:rFonts w:ascii="Arial" w:hAnsi="Arial" w:cs="Arial"/>
          <w:lang w:val="en-GB"/>
        </w:rPr>
        <w:t xml:space="preserve"> &amp; Fernández-Dols, 2021) that point towards the importance of embodiment, culture, and language</w:t>
      </w:r>
      <w:r w:rsidR="00F35E07" w:rsidRPr="000F2CE6">
        <w:rPr>
          <w:rFonts w:ascii="Arial" w:hAnsi="Arial" w:cs="Arial"/>
          <w:lang w:val="en-GB"/>
        </w:rPr>
        <w:t xml:space="preserve"> (</w:t>
      </w:r>
      <w:r w:rsidR="002429DB" w:rsidRPr="000F2CE6">
        <w:rPr>
          <w:rFonts w:ascii="Arial" w:hAnsi="Arial" w:cs="Arial"/>
          <w:lang w:val="en-GB"/>
        </w:rPr>
        <w:t>the cardinal point</w:t>
      </w:r>
      <w:r w:rsidR="009D0050" w:rsidRPr="000F2CE6">
        <w:rPr>
          <w:rFonts w:ascii="Arial" w:hAnsi="Arial" w:cs="Arial"/>
          <w:lang w:val="en-GB"/>
        </w:rPr>
        <w:t>s</w:t>
      </w:r>
      <w:r w:rsidR="002429DB" w:rsidRPr="000F2CE6">
        <w:rPr>
          <w:rFonts w:ascii="Arial" w:hAnsi="Arial" w:cs="Arial"/>
          <w:lang w:val="en-GB"/>
        </w:rPr>
        <w:t xml:space="preserve"> mentioned in the previous paragraph</w:t>
      </w:r>
      <w:r w:rsidR="00D562E1" w:rsidRPr="000F2CE6">
        <w:rPr>
          <w:rFonts w:ascii="Arial" w:hAnsi="Arial" w:cs="Arial"/>
          <w:lang w:val="en-GB"/>
        </w:rPr>
        <w:t>). Both topics</w:t>
      </w:r>
      <w:r w:rsidR="00A66DBA" w:rsidRPr="000F2CE6">
        <w:rPr>
          <w:rFonts w:ascii="Arial" w:hAnsi="Arial" w:cs="Arial"/>
          <w:lang w:val="en-GB"/>
        </w:rPr>
        <w:t xml:space="preserve"> – physiology and facial movements -</w:t>
      </w:r>
      <w:r w:rsidR="00D562E1" w:rsidRPr="000F2CE6">
        <w:rPr>
          <w:rFonts w:ascii="Arial" w:hAnsi="Arial" w:cs="Arial"/>
          <w:lang w:val="en-GB"/>
        </w:rPr>
        <w:t xml:space="preserve"> signal </w:t>
      </w:r>
      <w:r w:rsidR="001765C4" w:rsidRPr="000F2CE6">
        <w:rPr>
          <w:rFonts w:ascii="Arial" w:hAnsi="Arial" w:cs="Arial"/>
          <w:lang w:val="en-GB"/>
        </w:rPr>
        <w:t>endeavours</w:t>
      </w:r>
      <w:r w:rsidR="00D562E1" w:rsidRPr="000F2CE6">
        <w:rPr>
          <w:rFonts w:ascii="Arial" w:hAnsi="Arial" w:cs="Arial"/>
          <w:lang w:val="en-GB"/>
        </w:rPr>
        <w:t xml:space="preserve"> to uncover bodily and mental events that </w:t>
      </w:r>
      <w:r w:rsidR="002027F5">
        <w:rPr>
          <w:rFonts w:ascii="Arial" w:hAnsi="Arial" w:cs="Arial"/>
          <w:lang w:val="en-GB"/>
        </w:rPr>
        <w:t>exemplify</w:t>
      </w:r>
      <w:r w:rsidR="00D562E1" w:rsidRPr="000F2CE6">
        <w:rPr>
          <w:rFonts w:ascii="Arial" w:hAnsi="Arial" w:cs="Arial"/>
          <w:lang w:val="en-GB"/>
        </w:rPr>
        <w:t xml:space="preserve"> and reflect neural representations in more ways than one (Westlin et al., 2023). They also encompass physical and bodily properties that enable </w:t>
      </w:r>
      <w:r w:rsidR="006852ED" w:rsidRPr="000F2CE6">
        <w:rPr>
          <w:rFonts w:ascii="Arial" w:hAnsi="Arial" w:cs="Arial"/>
          <w:lang w:val="en-GB"/>
        </w:rPr>
        <w:t xml:space="preserve">cellular </w:t>
      </w:r>
      <w:r w:rsidR="00D562E1" w:rsidRPr="000F2CE6">
        <w:rPr>
          <w:rFonts w:ascii="Arial" w:hAnsi="Arial" w:cs="Arial"/>
          <w:lang w:val="en-GB"/>
        </w:rPr>
        <w:t>ensembles</w:t>
      </w:r>
      <w:r w:rsidR="00E93DA3" w:rsidRPr="000F2CE6">
        <w:rPr>
          <w:rFonts w:ascii="Arial" w:hAnsi="Arial" w:cs="Arial"/>
          <w:lang w:val="en-GB"/>
        </w:rPr>
        <w:t xml:space="preserve"> -</w:t>
      </w:r>
      <w:r w:rsidR="006852ED" w:rsidRPr="000F2CE6">
        <w:rPr>
          <w:rFonts w:ascii="Arial" w:hAnsi="Arial" w:cs="Arial"/>
          <w:lang w:val="en-GB"/>
        </w:rPr>
        <w:t xml:space="preserve"> in a</w:t>
      </w:r>
      <w:r w:rsidR="00D562E1" w:rsidRPr="000F2CE6">
        <w:rPr>
          <w:rFonts w:ascii="Arial" w:hAnsi="Arial" w:cs="Arial"/>
          <w:lang w:val="en-GB"/>
        </w:rPr>
        <w:t xml:space="preserve"> many to one</w:t>
      </w:r>
      <w:r w:rsidR="006852ED" w:rsidRPr="000F2CE6">
        <w:rPr>
          <w:rFonts w:ascii="Arial" w:hAnsi="Arial" w:cs="Arial"/>
          <w:lang w:val="en-GB"/>
        </w:rPr>
        <w:t xml:space="preserve"> fashion</w:t>
      </w:r>
      <w:r w:rsidR="00D562E1" w:rsidRPr="000F2CE6">
        <w:rPr>
          <w:rFonts w:ascii="Arial" w:hAnsi="Arial" w:cs="Arial"/>
          <w:lang w:val="en-GB"/>
        </w:rPr>
        <w:t xml:space="preserve"> (Westlin et al., 2023) - of neural patterns. For these collections to become meaningful prescriptions for actions – </w:t>
      </w:r>
      <w:r w:rsidR="00D562E1" w:rsidRPr="000F2CE6">
        <w:rPr>
          <w:rFonts w:ascii="Arial" w:hAnsi="Arial" w:cs="Arial"/>
          <w:lang w:val="en-GB"/>
        </w:rPr>
        <w:lastRenderedPageBreak/>
        <w:t>or emotions - we need a brain that detects and interprets interoceptive signals; a mind that develops them into concepts; and other people that co-construct a social reality where emotions become “sources of wisdom” when displayed (Barrett, 20</w:t>
      </w:r>
      <w:r w:rsidR="00B302D2" w:rsidRPr="000F2CE6">
        <w:rPr>
          <w:rFonts w:ascii="Arial" w:hAnsi="Arial" w:cs="Arial"/>
          <w:lang w:val="en-GB"/>
        </w:rPr>
        <w:t>17a</w:t>
      </w:r>
      <w:r w:rsidR="00D562E1" w:rsidRPr="000F2CE6">
        <w:rPr>
          <w:rFonts w:ascii="Arial" w:hAnsi="Arial" w:cs="Arial"/>
          <w:lang w:val="en-GB"/>
        </w:rPr>
        <w:t xml:space="preserve">, p. 246). Doing so may allow us to comprehend what emotions entail. </w:t>
      </w:r>
    </w:p>
    <w:p w14:paraId="6D7B17D8" w14:textId="214ECE66" w:rsidR="00F17F06" w:rsidRPr="000F2CE6" w:rsidRDefault="001062C9" w:rsidP="00F17F06">
      <w:pPr>
        <w:spacing w:line="360" w:lineRule="auto"/>
        <w:ind w:firstLine="708"/>
        <w:jc w:val="both"/>
        <w:rPr>
          <w:rFonts w:ascii="Arial" w:hAnsi="Arial" w:cs="Arial"/>
          <w:lang w:val="en-GB"/>
        </w:rPr>
      </w:pPr>
      <w:r w:rsidRPr="000F2CE6">
        <w:rPr>
          <w:rFonts w:ascii="Arial" w:hAnsi="Arial" w:cs="Arial"/>
          <w:lang w:val="en-GB"/>
        </w:rPr>
        <w:t xml:space="preserve">And while we have opted for the use of “humans” focusing attention </w:t>
      </w:r>
      <w:r w:rsidR="00C96490">
        <w:rPr>
          <w:rFonts w:ascii="Arial" w:hAnsi="Arial" w:cs="Arial"/>
          <w:lang w:val="en-GB"/>
        </w:rPr>
        <w:t>on</w:t>
      </w:r>
      <w:r w:rsidRPr="000F2CE6">
        <w:rPr>
          <w:rFonts w:ascii="Arial" w:hAnsi="Arial" w:cs="Arial"/>
          <w:lang w:val="en-GB"/>
        </w:rPr>
        <w:t xml:space="preserve"> our species, it </w:t>
      </w:r>
      <w:r w:rsidR="003B1182">
        <w:rPr>
          <w:rFonts w:ascii="Arial" w:hAnsi="Arial" w:cs="Arial"/>
          <w:lang w:val="en-GB"/>
        </w:rPr>
        <w:t xml:space="preserve">does not follow </w:t>
      </w:r>
      <w:r w:rsidRPr="000F2CE6">
        <w:rPr>
          <w:rFonts w:ascii="Arial" w:hAnsi="Arial" w:cs="Arial"/>
          <w:lang w:val="en-GB"/>
        </w:rPr>
        <w:t>that other animals do not have emotions. It is just a necessary resource to limit this overview to the inherent complexity –</w:t>
      </w:r>
      <w:r w:rsidR="000F79CB" w:rsidRPr="000F2CE6">
        <w:rPr>
          <w:rFonts w:ascii="Arial" w:hAnsi="Arial" w:cs="Arial"/>
          <w:lang w:val="en-GB"/>
        </w:rPr>
        <w:t xml:space="preserve"> </w:t>
      </w:r>
      <w:proofErr w:type="gramStart"/>
      <w:r w:rsidR="000F79CB" w:rsidRPr="000F2CE6">
        <w:rPr>
          <w:rFonts w:ascii="Arial" w:hAnsi="Arial" w:cs="Arial"/>
          <w:lang w:val="en-GB"/>
        </w:rPr>
        <w:t>originat</w:t>
      </w:r>
      <w:r w:rsidR="00620592">
        <w:rPr>
          <w:rFonts w:ascii="Arial" w:hAnsi="Arial" w:cs="Arial"/>
          <w:lang w:val="en-GB"/>
        </w:rPr>
        <w:t xml:space="preserve">ing </w:t>
      </w:r>
      <w:r w:rsidR="000F79CB" w:rsidRPr="000F2CE6">
        <w:rPr>
          <w:rFonts w:ascii="Arial" w:hAnsi="Arial" w:cs="Arial"/>
          <w:lang w:val="en-GB"/>
        </w:rPr>
        <w:t xml:space="preserve"> from</w:t>
      </w:r>
      <w:proofErr w:type="gramEnd"/>
      <w:r w:rsidR="000F79CB" w:rsidRPr="000F2CE6">
        <w:rPr>
          <w:rFonts w:ascii="Arial" w:hAnsi="Arial" w:cs="Arial"/>
          <w:lang w:val="en-GB"/>
        </w:rPr>
        <w:t xml:space="preserve"> </w:t>
      </w:r>
      <w:r w:rsidRPr="000F2CE6">
        <w:rPr>
          <w:rFonts w:ascii="Arial" w:hAnsi="Arial" w:cs="Arial"/>
          <w:lang w:val="en-GB"/>
        </w:rPr>
        <w:t>multiple causality and</w:t>
      </w:r>
      <w:r w:rsidR="000F79CB" w:rsidRPr="000F2CE6">
        <w:rPr>
          <w:rFonts w:ascii="Arial" w:hAnsi="Arial" w:cs="Arial"/>
          <w:lang w:val="en-GB"/>
        </w:rPr>
        <w:t xml:space="preserve"> implying</w:t>
      </w:r>
      <w:r w:rsidR="00370236" w:rsidRPr="000F2CE6">
        <w:rPr>
          <w:rFonts w:ascii="Arial" w:hAnsi="Arial" w:cs="Arial"/>
          <w:lang w:val="en-GB"/>
        </w:rPr>
        <w:t xml:space="preserve"> varia</w:t>
      </w:r>
      <w:r w:rsidR="00FD3F75">
        <w:rPr>
          <w:rFonts w:ascii="Arial" w:hAnsi="Arial" w:cs="Arial"/>
          <w:lang w:val="en-GB"/>
        </w:rPr>
        <w:t>ble</w:t>
      </w:r>
      <w:r w:rsidR="00370236" w:rsidRPr="000F2CE6">
        <w:rPr>
          <w:rFonts w:ascii="Arial" w:hAnsi="Arial" w:cs="Arial"/>
          <w:lang w:val="en-GB"/>
        </w:rPr>
        <w:t xml:space="preserve"> instead of</w:t>
      </w:r>
      <w:r w:rsidR="00B170FA" w:rsidRPr="000F2CE6">
        <w:rPr>
          <w:rFonts w:ascii="Arial" w:hAnsi="Arial" w:cs="Arial"/>
          <w:lang w:val="en-GB"/>
        </w:rPr>
        <w:t xml:space="preserve"> normative treatments</w:t>
      </w:r>
      <w:r w:rsidRPr="000F2CE6">
        <w:rPr>
          <w:rFonts w:ascii="Arial" w:hAnsi="Arial" w:cs="Arial"/>
          <w:lang w:val="en-GB"/>
        </w:rPr>
        <w:t xml:space="preserve"> - that contemplating emotions in our species entails.</w:t>
      </w:r>
      <w:r w:rsidR="00BE431F" w:rsidRPr="000F2CE6">
        <w:rPr>
          <w:rFonts w:ascii="Arial" w:hAnsi="Arial" w:cs="Arial"/>
          <w:lang w:val="en-GB"/>
        </w:rPr>
        <w:t xml:space="preserve"> It also entails treating em</w:t>
      </w:r>
      <w:r w:rsidR="00BE02A9" w:rsidRPr="000F2CE6">
        <w:rPr>
          <w:rFonts w:ascii="Arial" w:hAnsi="Arial" w:cs="Arial"/>
          <w:lang w:val="en-GB"/>
        </w:rPr>
        <w:t>otions as conscious pr</w:t>
      </w:r>
      <w:r w:rsidR="00FD3F75">
        <w:rPr>
          <w:rFonts w:ascii="Arial" w:hAnsi="Arial" w:cs="Arial"/>
          <w:lang w:val="en-GB"/>
        </w:rPr>
        <w:t>e</w:t>
      </w:r>
      <w:r w:rsidR="00BE02A9" w:rsidRPr="000F2CE6">
        <w:rPr>
          <w:rFonts w:ascii="Arial" w:hAnsi="Arial" w:cs="Arial"/>
          <w:lang w:val="en-GB"/>
        </w:rPr>
        <w:t>cepts</w:t>
      </w:r>
      <w:r w:rsidR="00E70E43" w:rsidRPr="000F2CE6">
        <w:rPr>
          <w:rFonts w:ascii="Arial" w:hAnsi="Arial" w:cs="Arial"/>
          <w:lang w:val="en-GB"/>
        </w:rPr>
        <w:t xml:space="preserve"> that allow for differentiated assessment (</w:t>
      </w:r>
      <w:proofErr w:type="spellStart"/>
      <w:r w:rsidR="00E70E43" w:rsidRPr="000F2CE6">
        <w:rPr>
          <w:rFonts w:ascii="Arial" w:hAnsi="Arial" w:cs="Arial"/>
          <w:lang w:val="en-GB"/>
        </w:rPr>
        <w:t>Male</w:t>
      </w:r>
      <w:r w:rsidR="00841CA2" w:rsidRPr="000F2CE6">
        <w:rPr>
          <w:rFonts w:ascii="Arial" w:hAnsi="Arial" w:cs="Arial"/>
          <w:lang w:val="en-GB"/>
        </w:rPr>
        <w:t>zieux</w:t>
      </w:r>
      <w:proofErr w:type="spellEnd"/>
      <w:r w:rsidR="00841CA2" w:rsidRPr="000F2CE6">
        <w:rPr>
          <w:rFonts w:ascii="Arial" w:hAnsi="Arial" w:cs="Arial"/>
          <w:lang w:val="en-GB"/>
        </w:rPr>
        <w:t xml:space="preserve">, Klein, &amp; </w:t>
      </w:r>
      <w:proofErr w:type="spellStart"/>
      <w:r w:rsidR="00841CA2" w:rsidRPr="000F2CE6">
        <w:rPr>
          <w:rFonts w:ascii="Arial" w:hAnsi="Arial" w:cs="Arial"/>
          <w:lang w:val="en-GB"/>
        </w:rPr>
        <w:t>Gogol</w:t>
      </w:r>
      <w:r w:rsidR="00BF6294" w:rsidRPr="000F2CE6">
        <w:rPr>
          <w:rFonts w:ascii="Arial" w:hAnsi="Arial" w:cs="Arial"/>
          <w:lang w:val="en-GB"/>
        </w:rPr>
        <w:t>l</w:t>
      </w:r>
      <w:r w:rsidR="00841CA2" w:rsidRPr="000F2CE6">
        <w:rPr>
          <w:rFonts w:ascii="Arial" w:hAnsi="Arial" w:cs="Arial"/>
          <w:lang w:val="en-GB"/>
        </w:rPr>
        <w:t>a</w:t>
      </w:r>
      <w:proofErr w:type="spellEnd"/>
      <w:r w:rsidR="00841CA2" w:rsidRPr="000F2CE6">
        <w:rPr>
          <w:rFonts w:ascii="Arial" w:hAnsi="Arial" w:cs="Arial"/>
          <w:lang w:val="en-GB"/>
        </w:rPr>
        <w:t>, 2023)</w:t>
      </w:r>
      <w:r w:rsidR="003669D7">
        <w:rPr>
          <w:rFonts w:ascii="Arial" w:hAnsi="Arial" w:cs="Arial"/>
          <w:lang w:val="en-GB"/>
        </w:rPr>
        <w:t>.</w:t>
      </w:r>
    </w:p>
    <w:p w14:paraId="08F89490" w14:textId="4B7C8F7F" w:rsidR="00A129AB" w:rsidRPr="00CE2ECE" w:rsidRDefault="007263CB" w:rsidP="00A129AB">
      <w:pPr>
        <w:spacing w:line="360" w:lineRule="auto"/>
        <w:jc w:val="both"/>
        <w:rPr>
          <w:rFonts w:ascii="Arial" w:hAnsi="Arial" w:cs="Arial"/>
          <w:b/>
          <w:bCs/>
          <w:lang w:val="en-GB"/>
        </w:rPr>
      </w:pPr>
      <w:r w:rsidRPr="00CE2ECE">
        <w:rPr>
          <w:rFonts w:ascii="Arial" w:hAnsi="Arial" w:cs="Arial"/>
          <w:b/>
          <w:bCs/>
          <w:lang w:val="en-GB"/>
        </w:rPr>
        <w:t>1.</w:t>
      </w:r>
      <w:r w:rsidR="00CE2ECE" w:rsidRPr="00CE2ECE">
        <w:rPr>
          <w:rFonts w:ascii="Arial" w:hAnsi="Arial" w:cs="Arial"/>
          <w:b/>
          <w:bCs/>
          <w:lang w:val="en-GB"/>
        </w:rPr>
        <w:t>2.</w:t>
      </w:r>
      <w:r w:rsidRPr="00CE2ECE">
        <w:rPr>
          <w:rFonts w:ascii="Arial" w:hAnsi="Arial" w:cs="Arial"/>
          <w:b/>
          <w:bCs/>
          <w:lang w:val="en-GB"/>
        </w:rPr>
        <w:t xml:space="preserve"> </w:t>
      </w:r>
      <w:r w:rsidR="00300A5F" w:rsidRPr="00CE2ECE">
        <w:rPr>
          <w:rFonts w:ascii="Arial" w:hAnsi="Arial" w:cs="Arial"/>
          <w:b/>
          <w:bCs/>
          <w:lang w:val="en-GB"/>
        </w:rPr>
        <w:t>Emotions: Notions that steered taxonomies</w:t>
      </w:r>
    </w:p>
    <w:p w14:paraId="158B7025" w14:textId="088417CC" w:rsidR="00D44DDA" w:rsidRPr="000F2CE6" w:rsidRDefault="00593E7E" w:rsidP="00D741A7">
      <w:pPr>
        <w:spacing w:line="360" w:lineRule="auto"/>
        <w:ind w:firstLine="708"/>
        <w:jc w:val="both"/>
        <w:rPr>
          <w:rFonts w:ascii="Arial" w:hAnsi="Arial" w:cs="Arial"/>
          <w:lang w:val="en-GB"/>
        </w:rPr>
      </w:pPr>
      <w:r>
        <w:rPr>
          <w:rFonts w:ascii="Arial" w:hAnsi="Arial" w:cs="Arial"/>
          <w:lang w:val="en-GB"/>
        </w:rPr>
        <w:t>I</w:t>
      </w:r>
      <w:r w:rsidR="0080384E" w:rsidRPr="000F2CE6">
        <w:rPr>
          <w:rFonts w:ascii="Arial" w:hAnsi="Arial" w:cs="Arial"/>
          <w:lang w:val="en-GB"/>
        </w:rPr>
        <w:t>n the first half of the 20</w:t>
      </w:r>
      <w:r w:rsidR="0080384E" w:rsidRPr="000F2CE6">
        <w:rPr>
          <w:rFonts w:ascii="Arial" w:hAnsi="Arial" w:cs="Arial"/>
          <w:vertAlign w:val="superscript"/>
          <w:lang w:val="en-GB"/>
        </w:rPr>
        <w:t>th</w:t>
      </w:r>
      <w:r w:rsidR="0080384E" w:rsidRPr="000F2CE6">
        <w:rPr>
          <w:rFonts w:ascii="Arial" w:hAnsi="Arial" w:cs="Arial"/>
          <w:lang w:val="en-GB"/>
        </w:rPr>
        <w:t xml:space="preserve"> century, </w:t>
      </w:r>
      <w:r w:rsidR="00D83287" w:rsidRPr="000F2CE6">
        <w:rPr>
          <w:rFonts w:ascii="Arial" w:hAnsi="Arial" w:cs="Arial"/>
          <w:lang w:val="en-GB"/>
        </w:rPr>
        <w:t xml:space="preserve">Donald O. </w:t>
      </w:r>
      <w:r w:rsidR="0080384E" w:rsidRPr="000F2CE6">
        <w:rPr>
          <w:rFonts w:ascii="Arial" w:hAnsi="Arial" w:cs="Arial"/>
          <w:lang w:val="en-GB"/>
        </w:rPr>
        <w:t>H</w:t>
      </w:r>
      <w:r w:rsidR="002940B2" w:rsidRPr="000F2CE6">
        <w:rPr>
          <w:rFonts w:ascii="Arial" w:hAnsi="Arial" w:cs="Arial"/>
          <w:lang w:val="en-GB"/>
        </w:rPr>
        <w:t xml:space="preserve">ebb (1946) ascertained that emotions </w:t>
      </w:r>
      <w:r w:rsidR="002C1E89" w:rsidRPr="000F2CE6">
        <w:rPr>
          <w:rFonts w:ascii="Arial" w:hAnsi="Arial" w:cs="Arial"/>
          <w:lang w:val="en-GB"/>
        </w:rPr>
        <w:t>could</w:t>
      </w:r>
      <w:r w:rsidR="002940B2" w:rsidRPr="000F2CE6">
        <w:rPr>
          <w:rFonts w:ascii="Arial" w:hAnsi="Arial" w:cs="Arial"/>
          <w:lang w:val="en-GB"/>
        </w:rPr>
        <w:t xml:space="preserve"> be </w:t>
      </w:r>
      <w:r w:rsidR="00147F5F" w:rsidRPr="000F2CE6">
        <w:rPr>
          <w:rFonts w:ascii="Arial" w:hAnsi="Arial" w:cs="Arial"/>
          <w:lang w:val="en-GB"/>
        </w:rPr>
        <w:t xml:space="preserve">referenced as “summary descriptions and predictions of </w:t>
      </w:r>
      <w:proofErr w:type="spellStart"/>
      <w:r w:rsidR="00147F5F" w:rsidRPr="000F2CE6">
        <w:rPr>
          <w:rFonts w:ascii="Arial" w:hAnsi="Arial" w:cs="Arial"/>
          <w:lang w:val="en-GB"/>
        </w:rPr>
        <w:t>behavior</w:t>
      </w:r>
      <w:proofErr w:type="spellEnd"/>
      <w:r w:rsidR="00147F5F" w:rsidRPr="000F2CE6">
        <w:rPr>
          <w:rFonts w:ascii="Arial" w:hAnsi="Arial" w:cs="Arial"/>
          <w:lang w:val="en-GB"/>
        </w:rPr>
        <w:t>”</w:t>
      </w:r>
      <w:r w:rsidR="00207740" w:rsidRPr="000F2CE6">
        <w:rPr>
          <w:rFonts w:ascii="Arial" w:hAnsi="Arial" w:cs="Arial"/>
          <w:lang w:val="en-GB"/>
        </w:rPr>
        <w:t xml:space="preserve"> (op. </w:t>
      </w:r>
      <w:proofErr w:type="spellStart"/>
      <w:r w:rsidR="00207740" w:rsidRPr="000F2CE6">
        <w:rPr>
          <w:rFonts w:ascii="Arial" w:hAnsi="Arial" w:cs="Arial"/>
          <w:lang w:val="en-GB"/>
        </w:rPr>
        <w:t>cit</w:t>
      </w:r>
      <w:proofErr w:type="spellEnd"/>
      <w:r w:rsidR="00207740" w:rsidRPr="000F2CE6">
        <w:rPr>
          <w:rFonts w:ascii="Arial" w:hAnsi="Arial" w:cs="Arial"/>
          <w:lang w:val="en-GB"/>
        </w:rPr>
        <w:t>, p. 89)</w:t>
      </w:r>
      <w:r w:rsidR="002940B2" w:rsidRPr="000F2CE6">
        <w:rPr>
          <w:rFonts w:ascii="Arial" w:hAnsi="Arial" w:cs="Arial"/>
          <w:lang w:val="en-GB"/>
        </w:rPr>
        <w:t>.</w:t>
      </w:r>
      <w:r w:rsidR="007F180E" w:rsidRPr="000F2CE6">
        <w:rPr>
          <w:rFonts w:ascii="Arial" w:hAnsi="Arial" w:cs="Arial"/>
          <w:lang w:val="en-GB"/>
        </w:rPr>
        <w:t xml:space="preserve"> </w:t>
      </w:r>
      <w:r w:rsidR="009B46CB">
        <w:rPr>
          <w:rFonts w:ascii="Arial" w:hAnsi="Arial" w:cs="Arial"/>
          <w:lang w:val="en-GB"/>
        </w:rPr>
        <w:t>H</w:t>
      </w:r>
      <w:r w:rsidR="00513780" w:rsidRPr="000F2CE6">
        <w:rPr>
          <w:rFonts w:ascii="Arial" w:hAnsi="Arial" w:cs="Arial"/>
          <w:lang w:val="en-GB"/>
        </w:rPr>
        <w:t xml:space="preserve">e </w:t>
      </w:r>
      <w:r w:rsidR="009B46CB">
        <w:rPr>
          <w:rFonts w:ascii="Arial" w:hAnsi="Arial" w:cs="Arial"/>
          <w:lang w:val="en-GB"/>
        </w:rPr>
        <w:t xml:space="preserve">also </w:t>
      </w:r>
      <w:r w:rsidR="00D2038E" w:rsidRPr="000F2CE6">
        <w:rPr>
          <w:rFonts w:ascii="Arial" w:hAnsi="Arial" w:cs="Arial"/>
          <w:lang w:val="en-GB"/>
        </w:rPr>
        <w:t>advanced</w:t>
      </w:r>
      <w:r w:rsidR="00513780" w:rsidRPr="000F2CE6">
        <w:rPr>
          <w:rFonts w:ascii="Arial" w:hAnsi="Arial" w:cs="Arial"/>
          <w:lang w:val="en-GB"/>
        </w:rPr>
        <w:t xml:space="preserve"> that emotions a</w:t>
      </w:r>
      <w:r w:rsidR="0024047B" w:rsidRPr="000F2CE6">
        <w:rPr>
          <w:rFonts w:ascii="Arial" w:hAnsi="Arial" w:cs="Arial"/>
          <w:lang w:val="en-GB"/>
        </w:rPr>
        <w:t xml:space="preserve">re “inferred </w:t>
      </w:r>
      <w:r w:rsidR="00362E49" w:rsidRPr="000F2CE6">
        <w:rPr>
          <w:rFonts w:ascii="Arial" w:hAnsi="Arial" w:cs="Arial"/>
          <w:lang w:val="en-GB"/>
        </w:rPr>
        <w:t>special</w:t>
      </w:r>
      <w:r w:rsidR="0024047B" w:rsidRPr="000F2CE6">
        <w:rPr>
          <w:rFonts w:ascii="Arial" w:hAnsi="Arial" w:cs="Arial"/>
          <w:lang w:val="en-GB"/>
        </w:rPr>
        <w:t xml:space="preserve"> states</w:t>
      </w:r>
      <w:r w:rsidR="00C13765" w:rsidRPr="000F2CE6">
        <w:rPr>
          <w:rFonts w:ascii="Arial" w:hAnsi="Arial" w:cs="Arial"/>
          <w:lang w:val="en-GB"/>
        </w:rPr>
        <w:t xml:space="preserve"> (...)</w:t>
      </w:r>
      <w:r w:rsidR="0024047B" w:rsidRPr="000F2CE6">
        <w:rPr>
          <w:rFonts w:ascii="Arial" w:hAnsi="Arial" w:cs="Arial"/>
          <w:lang w:val="en-GB"/>
        </w:rPr>
        <w:t xml:space="preserve"> of changed responsi</w:t>
      </w:r>
      <w:r w:rsidR="00EF5655" w:rsidRPr="000F2CE6">
        <w:rPr>
          <w:rFonts w:ascii="Arial" w:hAnsi="Arial" w:cs="Arial"/>
          <w:lang w:val="en-GB"/>
        </w:rPr>
        <w:t>veness” (Hebb, 1946</w:t>
      </w:r>
      <w:r w:rsidR="00C13765" w:rsidRPr="000F2CE6">
        <w:rPr>
          <w:rFonts w:ascii="Arial" w:hAnsi="Arial" w:cs="Arial"/>
          <w:lang w:val="en-GB"/>
        </w:rPr>
        <w:t>, p. 104</w:t>
      </w:r>
      <w:r w:rsidR="00467A0A" w:rsidRPr="000F2CE6">
        <w:rPr>
          <w:rFonts w:ascii="Arial" w:hAnsi="Arial" w:cs="Arial"/>
          <w:lang w:val="en-GB"/>
        </w:rPr>
        <w:t xml:space="preserve">). </w:t>
      </w:r>
      <w:r w:rsidR="00EB5AB3" w:rsidRPr="000F2CE6">
        <w:rPr>
          <w:rFonts w:ascii="Arial" w:hAnsi="Arial" w:cs="Arial"/>
          <w:lang w:val="en-GB"/>
        </w:rPr>
        <w:t xml:space="preserve">Presciently, </w:t>
      </w:r>
      <w:r w:rsidR="00695D4D" w:rsidRPr="000F2CE6">
        <w:rPr>
          <w:rFonts w:ascii="Arial" w:hAnsi="Arial" w:cs="Arial"/>
          <w:lang w:val="en-GB"/>
        </w:rPr>
        <w:t xml:space="preserve">Hebb touched on some aspects that </w:t>
      </w:r>
      <w:r w:rsidR="008B5A38" w:rsidRPr="000F2CE6">
        <w:rPr>
          <w:rFonts w:ascii="Arial" w:hAnsi="Arial" w:cs="Arial"/>
          <w:lang w:val="en-GB"/>
        </w:rPr>
        <w:t xml:space="preserve">have </w:t>
      </w:r>
      <w:r w:rsidR="007F5052" w:rsidRPr="000F2CE6">
        <w:rPr>
          <w:rFonts w:ascii="Arial" w:hAnsi="Arial" w:cs="Arial"/>
          <w:lang w:val="en-GB"/>
        </w:rPr>
        <w:t>proved</w:t>
      </w:r>
      <w:r w:rsidR="00695D4D" w:rsidRPr="000F2CE6">
        <w:rPr>
          <w:rFonts w:ascii="Arial" w:hAnsi="Arial" w:cs="Arial"/>
          <w:lang w:val="en-GB"/>
        </w:rPr>
        <w:t xml:space="preserve"> relevant to how</w:t>
      </w:r>
      <w:r w:rsidR="007F5052" w:rsidRPr="000F2CE6">
        <w:rPr>
          <w:rFonts w:ascii="Arial" w:hAnsi="Arial" w:cs="Arial"/>
          <w:lang w:val="en-GB"/>
        </w:rPr>
        <w:t xml:space="preserve"> the study of emotions has developed</w:t>
      </w:r>
      <w:r w:rsidR="000A15C3" w:rsidRPr="000F2CE6">
        <w:rPr>
          <w:rFonts w:ascii="Arial" w:hAnsi="Arial" w:cs="Arial"/>
          <w:lang w:val="en-GB"/>
        </w:rPr>
        <w:t>, especially in the present century</w:t>
      </w:r>
      <w:r w:rsidR="007F5052" w:rsidRPr="000F2CE6">
        <w:rPr>
          <w:rFonts w:ascii="Arial" w:hAnsi="Arial" w:cs="Arial"/>
          <w:lang w:val="en-GB"/>
        </w:rPr>
        <w:t xml:space="preserve">. </w:t>
      </w:r>
      <w:r w:rsidR="00EB5AB3" w:rsidRPr="000F2CE6">
        <w:rPr>
          <w:rFonts w:ascii="Arial" w:hAnsi="Arial" w:cs="Arial"/>
          <w:lang w:val="en-GB"/>
        </w:rPr>
        <w:t xml:space="preserve"> Let us examine them in turn.</w:t>
      </w:r>
    </w:p>
    <w:p w14:paraId="7C2F5E89" w14:textId="60EEAC96" w:rsidR="00F46387" w:rsidRPr="00A60B20" w:rsidRDefault="00BD45A4" w:rsidP="00A60B20">
      <w:pPr>
        <w:spacing w:line="360" w:lineRule="auto"/>
        <w:ind w:firstLine="708"/>
        <w:jc w:val="both"/>
        <w:rPr>
          <w:rFonts w:ascii="Arial" w:hAnsi="Arial" w:cs="Arial"/>
          <w:lang w:val="en-US"/>
        </w:rPr>
      </w:pPr>
      <w:r w:rsidRPr="000F2CE6">
        <w:rPr>
          <w:rFonts w:ascii="Arial" w:hAnsi="Arial" w:cs="Arial"/>
          <w:lang w:val="en-GB"/>
        </w:rPr>
        <w:t xml:space="preserve">A summary, </w:t>
      </w:r>
      <w:r w:rsidR="0015365C" w:rsidRPr="000F2CE6">
        <w:rPr>
          <w:rFonts w:ascii="Arial" w:hAnsi="Arial" w:cs="Arial"/>
          <w:lang w:val="en-GB"/>
        </w:rPr>
        <w:t>as stated by Hebb,</w:t>
      </w:r>
      <w:r w:rsidR="007F180E" w:rsidRPr="000F2CE6">
        <w:rPr>
          <w:rFonts w:ascii="Arial" w:hAnsi="Arial" w:cs="Arial"/>
          <w:lang w:val="en-GB"/>
        </w:rPr>
        <w:t xml:space="preserve"> presupposes a combination</w:t>
      </w:r>
      <w:r w:rsidRPr="000F2CE6">
        <w:rPr>
          <w:rFonts w:ascii="Arial" w:hAnsi="Arial" w:cs="Arial"/>
          <w:lang w:val="en-GB"/>
        </w:rPr>
        <w:t xml:space="preserve"> of primary element</w:t>
      </w:r>
      <w:r w:rsidR="00346F7F" w:rsidRPr="000F2CE6">
        <w:rPr>
          <w:rFonts w:ascii="Arial" w:hAnsi="Arial" w:cs="Arial"/>
          <w:lang w:val="en-GB"/>
        </w:rPr>
        <w:t>s</w:t>
      </w:r>
      <w:r w:rsidR="00A20427" w:rsidRPr="000F2CE6">
        <w:rPr>
          <w:rFonts w:ascii="Arial" w:hAnsi="Arial" w:cs="Arial"/>
          <w:lang w:val="en-GB"/>
        </w:rPr>
        <w:t>, those that</w:t>
      </w:r>
      <w:r w:rsidR="00E37979" w:rsidRPr="000F2CE6">
        <w:rPr>
          <w:rFonts w:ascii="Arial" w:hAnsi="Arial" w:cs="Arial"/>
          <w:lang w:val="en-GB"/>
        </w:rPr>
        <w:t xml:space="preserve"> provide the main facts or ideas about something (as stated by the Cambridge Dictionary</w:t>
      </w:r>
      <w:r w:rsidR="00CF2DD5" w:rsidRPr="000F2CE6">
        <w:rPr>
          <w:rFonts w:ascii="Arial" w:hAnsi="Arial" w:cs="Arial"/>
          <w:lang w:val="en-GB"/>
        </w:rPr>
        <w:t>, online version</w:t>
      </w:r>
      <w:r w:rsidR="00CF2DD5" w:rsidRPr="000F2CE6">
        <w:rPr>
          <w:rStyle w:val="FootnoteReference"/>
          <w:rFonts w:ascii="Arial" w:hAnsi="Arial" w:cs="Arial"/>
          <w:lang w:val="en-GB"/>
        </w:rPr>
        <w:footnoteReference w:id="2"/>
      </w:r>
      <w:r w:rsidR="00CF2DD5" w:rsidRPr="000F2CE6">
        <w:rPr>
          <w:rFonts w:ascii="Arial" w:hAnsi="Arial" w:cs="Arial"/>
          <w:lang w:val="en-GB"/>
        </w:rPr>
        <w:t>)</w:t>
      </w:r>
      <w:r w:rsidR="00346F7F" w:rsidRPr="000F2CE6">
        <w:rPr>
          <w:rFonts w:ascii="Arial" w:hAnsi="Arial" w:cs="Arial"/>
          <w:lang w:val="en-GB"/>
        </w:rPr>
        <w:t xml:space="preserve">. To </w:t>
      </w:r>
      <w:r w:rsidR="000E5755" w:rsidRPr="000F2CE6">
        <w:rPr>
          <w:rFonts w:ascii="Arial" w:hAnsi="Arial" w:cs="Arial"/>
          <w:lang w:val="en-GB"/>
        </w:rPr>
        <w:t xml:space="preserve">pave </w:t>
      </w:r>
      <w:r w:rsidR="0044410A" w:rsidRPr="000F2CE6">
        <w:rPr>
          <w:rFonts w:ascii="Arial" w:hAnsi="Arial" w:cs="Arial"/>
          <w:lang w:val="en-GB"/>
        </w:rPr>
        <w:t>our</w:t>
      </w:r>
      <w:r w:rsidR="000E5755" w:rsidRPr="000F2CE6">
        <w:rPr>
          <w:rFonts w:ascii="Arial" w:hAnsi="Arial" w:cs="Arial"/>
          <w:lang w:val="en-GB"/>
        </w:rPr>
        <w:t xml:space="preserve"> </w:t>
      </w:r>
      <w:r w:rsidR="001765C4" w:rsidRPr="000F2CE6">
        <w:rPr>
          <w:rFonts w:ascii="Arial" w:hAnsi="Arial" w:cs="Arial"/>
          <w:lang w:val="en-GB"/>
        </w:rPr>
        <w:t>understanding, emotions</w:t>
      </w:r>
      <w:r w:rsidR="0044410A" w:rsidRPr="000F2CE6">
        <w:rPr>
          <w:rFonts w:ascii="Arial" w:hAnsi="Arial" w:cs="Arial"/>
          <w:lang w:val="en-GB"/>
        </w:rPr>
        <w:t xml:space="preserve"> </w:t>
      </w:r>
      <w:r w:rsidR="000E5755" w:rsidRPr="000F2CE6">
        <w:rPr>
          <w:rFonts w:ascii="Arial" w:hAnsi="Arial" w:cs="Arial"/>
          <w:lang w:val="en-GB"/>
        </w:rPr>
        <w:t xml:space="preserve">may be </w:t>
      </w:r>
      <w:r w:rsidR="005A168E" w:rsidRPr="000F2CE6">
        <w:rPr>
          <w:rFonts w:ascii="Arial" w:hAnsi="Arial" w:cs="Arial"/>
          <w:lang w:val="en-GB"/>
        </w:rPr>
        <w:t xml:space="preserve">constituted of distinct </w:t>
      </w:r>
      <w:r w:rsidR="00FD3EEB">
        <w:rPr>
          <w:rFonts w:ascii="Arial" w:hAnsi="Arial" w:cs="Arial"/>
          <w:lang w:val="en-GB"/>
        </w:rPr>
        <w:t>affects</w:t>
      </w:r>
      <w:r w:rsidR="001517CF">
        <w:rPr>
          <w:rFonts w:ascii="Arial" w:hAnsi="Arial" w:cs="Arial"/>
          <w:lang w:val="en-GB"/>
        </w:rPr>
        <w:t xml:space="preserve">, the primary elements, </w:t>
      </w:r>
      <w:r w:rsidR="005A168E" w:rsidRPr="000F2CE6">
        <w:rPr>
          <w:rFonts w:ascii="Arial" w:hAnsi="Arial" w:cs="Arial"/>
          <w:lang w:val="en-GB"/>
        </w:rPr>
        <w:t xml:space="preserve">that combine </w:t>
      </w:r>
      <w:r w:rsidR="001517CF">
        <w:rPr>
          <w:rFonts w:ascii="Arial" w:hAnsi="Arial" w:cs="Arial"/>
          <w:lang w:val="en-GB"/>
        </w:rPr>
        <w:t>to give a</w:t>
      </w:r>
      <w:r w:rsidR="002C7FE4">
        <w:rPr>
          <w:rFonts w:ascii="Arial" w:hAnsi="Arial" w:cs="Arial"/>
          <w:lang w:val="en-GB"/>
        </w:rPr>
        <w:t xml:space="preserve"> main idea about an emotional state</w:t>
      </w:r>
      <w:r w:rsidR="00E96637" w:rsidRPr="000F2CE6">
        <w:rPr>
          <w:rFonts w:ascii="Arial" w:hAnsi="Arial" w:cs="Arial"/>
          <w:lang w:val="en-GB"/>
        </w:rPr>
        <w:t>. This</w:t>
      </w:r>
      <w:r w:rsidR="00620725" w:rsidRPr="000F2CE6">
        <w:rPr>
          <w:rFonts w:ascii="Arial" w:hAnsi="Arial" w:cs="Arial"/>
          <w:lang w:val="en-GB"/>
        </w:rPr>
        <w:t xml:space="preserve"> indeed seems to be the current direction in the </w:t>
      </w:r>
      <w:r w:rsidR="00662D97" w:rsidRPr="000F2CE6">
        <w:rPr>
          <w:rFonts w:ascii="Arial" w:hAnsi="Arial" w:cs="Arial"/>
          <w:lang w:val="en-GB"/>
        </w:rPr>
        <w:t>field</w:t>
      </w:r>
      <w:r w:rsidR="007F180E" w:rsidRPr="000F2CE6">
        <w:rPr>
          <w:rFonts w:ascii="Arial" w:hAnsi="Arial" w:cs="Arial"/>
          <w:lang w:val="en-GB"/>
        </w:rPr>
        <w:t xml:space="preserve"> (Hoemann et al., 2023). </w:t>
      </w:r>
      <w:r w:rsidR="00CD0196" w:rsidRPr="000F2CE6">
        <w:rPr>
          <w:rFonts w:ascii="Arial" w:hAnsi="Arial" w:cs="Arial"/>
          <w:lang w:val="en-GB"/>
        </w:rPr>
        <w:t>An inference</w:t>
      </w:r>
      <w:r w:rsidR="00E96637" w:rsidRPr="000F2CE6">
        <w:rPr>
          <w:rFonts w:ascii="Arial" w:hAnsi="Arial" w:cs="Arial"/>
          <w:lang w:val="en-GB"/>
        </w:rPr>
        <w:t>, as stated by Hebb,</w:t>
      </w:r>
      <w:r w:rsidR="00CD0196" w:rsidRPr="000F2CE6">
        <w:rPr>
          <w:rFonts w:ascii="Arial" w:hAnsi="Arial" w:cs="Arial"/>
          <w:lang w:val="en-GB"/>
        </w:rPr>
        <w:t xml:space="preserve"> presupposes </w:t>
      </w:r>
      <w:r w:rsidR="00972BD4" w:rsidRPr="000F2CE6">
        <w:rPr>
          <w:rFonts w:ascii="Arial" w:hAnsi="Arial" w:cs="Arial"/>
          <w:lang w:val="en-GB"/>
        </w:rPr>
        <w:t>that a given result comes from a most probable</w:t>
      </w:r>
      <w:r w:rsidR="00AA0AC0">
        <w:rPr>
          <w:rFonts w:ascii="Arial" w:hAnsi="Arial" w:cs="Arial"/>
          <w:lang w:val="en-GB"/>
        </w:rPr>
        <w:t xml:space="preserve"> (inferred)</w:t>
      </w:r>
      <w:r w:rsidR="00972BD4" w:rsidRPr="000F2CE6">
        <w:rPr>
          <w:rFonts w:ascii="Arial" w:hAnsi="Arial" w:cs="Arial"/>
          <w:lang w:val="en-GB"/>
        </w:rPr>
        <w:t xml:space="preserve"> cause</w:t>
      </w:r>
      <w:r w:rsidR="00F67EFB" w:rsidRPr="000F2CE6">
        <w:rPr>
          <w:rFonts w:ascii="Arial" w:hAnsi="Arial" w:cs="Arial"/>
          <w:lang w:val="en-GB"/>
        </w:rPr>
        <w:t xml:space="preserve">. Hence, </w:t>
      </w:r>
      <w:r w:rsidR="00664930" w:rsidRPr="000F2CE6">
        <w:rPr>
          <w:rFonts w:ascii="Arial" w:hAnsi="Arial" w:cs="Arial"/>
          <w:lang w:val="en-GB"/>
        </w:rPr>
        <w:t xml:space="preserve">emotional states may be regarded by each </w:t>
      </w:r>
      <w:r w:rsidR="00C4545F" w:rsidRPr="000F2CE6">
        <w:rPr>
          <w:rFonts w:ascii="Arial" w:hAnsi="Arial" w:cs="Arial"/>
          <w:lang w:val="en-GB"/>
        </w:rPr>
        <w:t xml:space="preserve">individual </w:t>
      </w:r>
      <w:r w:rsidR="00664930" w:rsidRPr="000F2CE6">
        <w:rPr>
          <w:rFonts w:ascii="Arial" w:hAnsi="Arial" w:cs="Arial"/>
          <w:lang w:val="en-GB"/>
        </w:rPr>
        <w:t>subjectively based on</w:t>
      </w:r>
      <w:r w:rsidR="00252409" w:rsidRPr="000F2CE6">
        <w:rPr>
          <w:rFonts w:ascii="Arial" w:hAnsi="Arial" w:cs="Arial"/>
          <w:lang w:val="en-GB"/>
        </w:rPr>
        <w:t xml:space="preserve"> the most likely cause</w:t>
      </w:r>
      <w:r w:rsidR="008B5A38" w:rsidRPr="000F2CE6">
        <w:rPr>
          <w:rFonts w:ascii="Arial" w:hAnsi="Arial" w:cs="Arial"/>
          <w:lang w:val="en-GB"/>
        </w:rPr>
        <w:t>(s)</w:t>
      </w:r>
      <w:r w:rsidR="00252409" w:rsidRPr="000F2CE6">
        <w:rPr>
          <w:rFonts w:ascii="Arial" w:hAnsi="Arial" w:cs="Arial"/>
          <w:lang w:val="en-GB"/>
        </w:rPr>
        <w:t xml:space="preserve"> available (Barrett et al., 2019). </w:t>
      </w:r>
      <w:r w:rsidR="00FE080A" w:rsidRPr="00FE080A">
        <w:rPr>
          <w:rFonts w:ascii="Arial" w:hAnsi="Arial" w:cs="Arial"/>
          <w:lang w:val="en-US"/>
        </w:rPr>
        <w:t xml:space="preserve">According to Hebb, a special physiological state arises in organisms striving for constancy or </w:t>
      </w:r>
      <w:r w:rsidR="00FE080A" w:rsidRPr="00FE080A">
        <w:rPr>
          <w:rFonts w:ascii="Arial" w:hAnsi="Arial" w:cs="Arial"/>
          <w:lang w:val="en-US"/>
        </w:rPr>
        <w:lastRenderedPageBreak/>
        <w:t>homeostasis within dynamic environments. This state presupposes that the brain continuously regulates metabolic states by integrating signals that indicate changes requiring intervention</w:t>
      </w:r>
      <w:r w:rsidR="00C93F06" w:rsidRPr="000F2CE6">
        <w:rPr>
          <w:rFonts w:ascii="Arial" w:hAnsi="Arial" w:cs="Arial"/>
          <w:lang w:val="en-GB"/>
        </w:rPr>
        <w:t xml:space="preserve"> (</w:t>
      </w:r>
      <w:r w:rsidR="005B4F4F" w:rsidRPr="000F2CE6">
        <w:rPr>
          <w:rFonts w:ascii="Arial" w:hAnsi="Arial" w:cs="Arial"/>
          <w:lang w:val="en-GB"/>
        </w:rPr>
        <w:t>Barrett, 2017a; 2020</w:t>
      </w:r>
      <w:r w:rsidR="00C93F06" w:rsidRPr="000F2CE6">
        <w:rPr>
          <w:rFonts w:ascii="Arial" w:hAnsi="Arial" w:cs="Arial"/>
          <w:lang w:val="en-GB"/>
        </w:rPr>
        <w:t>)</w:t>
      </w:r>
      <w:r w:rsidR="00681994" w:rsidRPr="000F2CE6">
        <w:rPr>
          <w:rFonts w:ascii="Arial" w:hAnsi="Arial" w:cs="Arial"/>
          <w:lang w:val="en-GB"/>
        </w:rPr>
        <w:t>. Thus,</w:t>
      </w:r>
      <w:r w:rsidR="00C93F06" w:rsidRPr="000F2CE6">
        <w:rPr>
          <w:rFonts w:ascii="Arial" w:hAnsi="Arial" w:cs="Arial"/>
          <w:lang w:val="en-GB"/>
        </w:rPr>
        <w:t xml:space="preserve"> emotions may be taken as</w:t>
      </w:r>
      <w:r w:rsidR="00851BA0" w:rsidRPr="000F2CE6">
        <w:rPr>
          <w:rFonts w:ascii="Arial" w:hAnsi="Arial" w:cs="Arial"/>
          <w:lang w:val="en-GB"/>
        </w:rPr>
        <w:t xml:space="preserve"> </w:t>
      </w:r>
      <w:r w:rsidR="006079C3" w:rsidRPr="000F2CE6">
        <w:rPr>
          <w:rFonts w:ascii="Arial" w:hAnsi="Arial" w:cs="Arial"/>
          <w:lang w:val="en-GB"/>
        </w:rPr>
        <w:t>concepts formed over</w:t>
      </w:r>
      <w:r w:rsidR="008B5A38" w:rsidRPr="000F2CE6">
        <w:rPr>
          <w:rFonts w:ascii="Arial" w:hAnsi="Arial" w:cs="Arial"/>
          <w:lang w:val="en-GB"/>
        </w:rPr>
        <w:t xml:space="preserve"> </w:t>
      </w:r>
      <w:r w:rsidR="006079C3" w:rsidRPr="000F2CE6">
        <w:rPr>
          <w:rFonts w:ascii="Arial" w:hAnsi="Arial" w:cs="Arial"/>
          <w:lang w:val="en-GB"/>
        </w:rPr>
        <w:t>time that attribute meaning</w:t>
      </w:r>
      <w:r w:rsidR="001F49EF" w:rsidRPr="000F2CE6">
        <w:rPr>
          <w:rFonts w:ascii="Arial" w:hAnsi="Arial" w:cs="Arial"/>
          <w:lang w:val="en-GB"/>
        </w:rPr>
        <w:t xml:space="preserve"> to interoceptive, sensory and</w:t>
      </w:r>
      <w:r w:rsidR="001C0522" w:rsidRPr="000F2CE6">
        <w:rPr>
          <w:rFonts w:ascii="Arial" w:hAnsi="Arial" w:cs="Arial"/>
          <w:lang w:val="en-GB"/>
        </w:rPr>
        <w:t xml:space="preserve"> musculoskeletal signals (</w:t>
      </w:r>
      <w:r w:rsidR="005B4F4F" w:rsidRPr="000F2CE6">
        <w:rPr>
          <w:rFonts w:ascii="Arial" w:hAnsi="Arial" w:cs="Arial"/>
          <w:lang w:val="en-GB"/>
        </w:rPr>
        <w:t>Barrett, 2017a; 2020</w:t>
      </w:r>
      <w:r w:rsidR="001C0522" w:rsidRPr="000F2CE6">
        <w:rPr>
          <w:rFonts w:ascii="Arial" w:hAnsi="Arial" w:cs="Arial"/>
          <w:lang w:val="en-GB"/>
        </w:rPr>
        <w:t>)</w:t>
      </w:r>
      <w:r w:rsidR="00A0152F" w:rsidRPr="000F2CE6">
        <w:rPr>
          <w:rFonts w:ascii="Arial" w:hAnsi="Arial" w:cs="Arial"/>
          <w:lang w:val="en-GB"/>
        </w:rPr>
        <w:t xml:space="preserve">. According to this viewpoint, </w:t>
      </w:r>
      <w:r w:rsidR="003C6B43" w:rsidRPr="000F2CE6">
        <w:rPr>
          <w:rFonts w:ascii="Arial" w:hAnsi="Arial" w:cs="Arial"/>
          <w:lang w:val="en-GB"/>
        </w:rPr>
        <w:t xml:space="preserve">these concepts emerge as </w:t>
      </w:r>
      <w:r w:rsidR="002D4212" w:rsidRPr="000F2CE6">
        <w:rPr>
          <w:rFonts w:ascii="Arial" w:hAnsi="Arial" w:cs="Arial"/>
          <w:lang w:val="en-GB"/>
        </w:rPr>
        <w:t xml:space="preserve">an </w:t>
      </w:r>
      <w:r w:rsidR="003C6B43" w:rsidRPr="000F2CE6">
        <w:rPr>
          <w:rFonts w:ascii="Arial" w:hAnsi="Arial" w:cs="Arial"/>
          <w:lang w:val="en-GB"/>
        </w:rPr>
        <w:t>integrative</w:t>
      </w:r>
      <w:r w:rsidR="00402F39" w:rsidRPr="000F2CE6">
        <w:rPr>
          <w:rFonts w:ascii="Arial" w:hAnsi="Arial" w:cs="Arial"/>
          <w:lang w:val="en-GB"/>
        </w:rPr>
        <w:t xml:space="preserve"> experience that spans over sensory modalities</w:t>
      </w:r>
      <w:r w:rsidR="00891B45" w:rsidRPr="000F2CE6">
        <w:rPr>
          <w:rFonts w:ascii="Arial" w:hAnsi="Arial" w:cs="Arial"/>
          <w:lang w:val="en-GB"/>
        </w:rPr>
        <w:t xml:space="preserve">, i.e., it is </w:t>
      </w:r>
      <w:proofErr w:type="spellStart"/>
      <w:r w:rsidR="00891B45" w:rsidRPr="000F2CE6">
        <w:rPr>
          <w:rFonts w:ascii="Arial" w:hAnsi="Arial" w:cs="Arial"/>
          <w:lang w:val="en-GB"/>
        </w:rPr>
        <w:t>supramodal</w:t>
      </w:r>
      <w:proofErr w:type="spellEnd"/>
      <w:r w:rsidR="00891B45" w:rsidRPr="000F2CE6">
        <w:rPr>
          <w:rFonts w:ascii="Arial" w:hAnsi="Arial" w:cs="Arial"/>
          <w:lang w:val="en-GB"/>
        </w:rPr>
        <w:t xml:space="preserve"> (Barrett, 2017b)</w:t>
      </w:r>
      <w:r w:rsidR="002D4212" w:rsidRPr="000F2CE6">
        <w:rPr>
          <w:rFonts w:ascii="Arial" w:hAnsi="Arial" w:cs="Arial"/>
          <w:lang w:val="en-GB"/>
        </w:rPr>
        <w:t>.</w:t>
      </w:r>
      <w:r w:rsidR="00152191" w:rsidRPr="000F2CE6">
        <w:rPr>
          <w:rFonts w:ascii="Arial" w:hAnsi="Arial" w:cs="Arial"/>
          <w:lang w:val="en-GB"/>
        </w:rPr>
        <w:t xml:space="preserve"> </w:t>
      </w:r>
      <w:r w:rsidR="00351739" w:rsidRPr="000F2CE6">
        <w:rPr>
          <w:rFonts w:ascii="Arial" w:hAnsi="Arial" w:cs="Arial"/>
          <w:lang w:val="en-GB"/>
        </w:rPr>
        <w:t xml:space="preserve">Another viewpoint attributes </w:t>
      </w:r>
      <w:r w:rsidR="00152191" w:rsidRPr="000F2CE6">
        <w:rPr>
          <w:rFonts w:ascii="Arial" w:hAnsi="Arial" w:cs="Arial"/>
          <w:lang w:val="en-GB"/>
        </w:rPr>
        <w:t xml:space="preserve">such </w:t>
      </w:r>
      <w:r w:rsidR="00DA68CB" w:rsidRPr="000F2CE6">
        <w:rPr>
          <w:rFonts w:ascii="Arial" w:hAnsi="Arial" w:cs="Arial"/>
          <w:lang w:val="en-GB"/>
        </w:rPr>
        <w:t xml:space="preserve">meaning </w:t>
      </w:r>
      <w:r w:rsidR="00351739" w:rsidRPr="000F2CE6">
        <w:rPr>
          <w:rFonts w:ascii="Arial" w:hAnsi="Arial" w:cs="Arial"/>
          <w:lang w:val="en-GB"/>
        </w:rPr>
        <w:t>as</w:t>
      </w:r>
      <w:r w:rsidR="008B6B3F" w:rsidRPr="000F2CE6">
        <w:rPr>
          <w:rFonts w:ascii="Arial" w:hAnsi="Arial" w:cs="Arial"/>
          <w:lang w:val="en-GB"/>
        </w:rPr>
        <w:t xml:space="preserve"> </w:t>
      </w:r>
      <w:r w:rsidR="00652BEE" w:rsidRPr="000F2CE6">
        <w:rPr>
          <w:rFonts w:ascii="Arial" w:hAnsi="Arial" w:cs="Arial"/>
          <w:lang w:val="en-GB"/>
        </w:rPr>
        <w:t>independent</w:t>
      </w:r>
      <w:r w:rsidR="008B6B3F" w:rsidRPr="000F2CE6">
        <w:rPr>
          <w:rFonts w:ascii="Arial" w:hAnsi="Arial" w:cs="Arial"/>
          <w:lang w:val="en-GB"/>
        </w:rPr>
        <w:t xml:space="preserve"> of the sensation evoke</w:t>
      </w:r>
      <w:r w:rsidR="00A45363" w:rsidRPr="000F2CE6">
        <w:rPr>
          <w:rFonts w:ascii="Arial" w:hAnsi="Arial" w:cs="Arial"/>
          <w:lang w:val="en-GB"/>
        </w:rPr>
        <w:t xml:space="preserve">d, </w:t>
      </w:r>
      <w:r w:rsidR="00351739" w:rsidRPr="000F2CE6">
        <w:rPr>
          <w:rFonts w:ascii="Arial" w:hAnsi="Arial" w:cs="Arial"/>
          <w:lang w:val="en-GB"/>
        </w:rPr>
        <w:t>i.e.,</w:t>
      </w:r>
      <w:r w:rsidR="008B6B3F" w:rsidRPr="000F2CE6">
        <w:rPr>
          <w:rFonts w:ascii="Arial" w:hAnsi="Arial" w:cs="Arial"/>
          <w:lang w:val="en-GB"/>
        </w:rPr>
        <w:t xml:space="preserve"> a</w:t>
      </w:r>
      <w:r w:rsidR="0020305A" w:rsidRPr="000F2CE6">
        <w:rPr>
          <w:rFonts w:ascii="Arial" w:hAnsi="Arial" w:cs="Arial"/>
          <w:lang w:val="en-GB"/>
        </w:rPr>
        <w:t xml:space="preserve">n </w:t>
      </w:r>
      <w:proofErr w:type="spellStart"/>
      <w:r w:rsidR="008B6B3F" w:rsidRPr="000F2CE6">
        <w:rPr>
          <w:rFonts w:ascii="Arial" w:hAnsi="Arial" w:cs="Arial"/>
          <w:lang w:val="en-GB"/>
        </w:rPr>
        <w:t>amodal</w:t>
      </w:r>
      <w:proofErr w:type="spellEnd"/>
      <w:r w:rsidR="00A45363" w:rsidRPr="000F2CE6">
        <w:rPr>
          <w:rFonts w:ascii="Arial" w:hAnsi="Arial" w:cs="Arial"/>
          <w:lang w:val="en-GB"/>
        </w:rPr>
        <w:t xml:space="preserve"> experience (</w:t>
      </w:r>
      <w:proofErr w:type="spellStart"/>
      <w:r w:rsidR="00A45363" w:rsidRPr="000F2CE6">
        <w:rPr>
          <w:rFonts w:ascii="Arial" w:hAnsi="Arial" w:cs="Arial"/>
          <w:lang w:val="en-GB"/>
        </w:rPr>
        <w:t>Kryklywy</w:t>
      </w:r>
      <w:proofErr w:type="spellEnd"/>
      <w:r w:rsidR="00A45363" w:rsidRPr="000F2CE6">
        <w:rPr>
          <w:rFonts w:ascii="Arial" w:hAnsi="Arial" w:cs="Arial"/>
          <w:lang w:val="en-GB"/>
        </w:rPr>
        <w:t xml:space="preserve"> et al., 2020)</w:t>
      </w:r>
      <w:r w:rsidR="006E0E28" w:rsidRPr="000F2CE6">
        <w:rPr>
          <w:rFonts w:ascii="Arial" w:hAnsi="Arial" w:cs="Arial"/>
          <w:lang w:val="en-GB"/>
        </w:rPr>
        <w:t xml:space="preserve">. In section </w:t>
      </w:r>
      <w:r w:rsidR="002949C9" w:rsidRPr="000F2CE6">
        <w:rPr>
          <w:rFonts w:ascii="Arial" w:hAnsi="Arial" w:cs="Arial"/>
          <w:lang w:val="en-GB"/>
        </w:rPr>
        <w:t>1.</w:t>
      </w:r>
      <w:r w:rsidR="00CE2ECE">
        <w:rPr>
          <w:rFonts w:ascii="Arial" w:hAnsi="Arial" w:cs="Arial"/>
          <w:lang w:val="en-GB"/>
        </w:rPr>
        <w:t>4</w:t>
      </w:r>
      <w:r w:rsidR="002949C9" w:rsidRPr="000F2CE6">
        <w:rPr>
          <w:rFonts w:ascii="Arial" w:hAnsi="Arial" w:cs="Arial"/>
          <w:lang w:val="en-GB"/>
        </w:rPr>
        <w:t xml:space="preserve"> we </w:t>
      </w:r>
      <w:r w:rsidR="00F9029A">
        <w:rPr>
          <w:rFonts w:ascii="Arial" w:hAnsi="Arial" w:cs="Arial"/>
          <w:lang w:val="en-GB"/>
        </w:rPr>
        <w:t>further explore</w:t>
      </w:r>
      <w:r w:rsidR="002949C9" w:rsidRPr="000F2CE6">
        <w:rPr>
          <w:rFonts w:ascii="Arial" w:hAnsi="Arial" w:cs="Arial"/>
          <w:lang w:val="en-GB"/>
        </w:rPr>
        <w:t xml:space="preserve"> what these different viewpoints mean to emotions. </w:t>
      </w:r>
      <w:r w:rsidR="00A60B20" w:rsidRPr="00A60B20">
        <w:rPr>
          <w:rFonts w:ascii="Arial" w:hAnsi="Arial" w:cs="Arial"/>
          <w:lang w:val="en-US"/>
        </w:rPr>
        <w:t xml:space="preserve">Returning to Hebb's influential work, he discussed the prediction of </w:t>
      </w:r>
      <w:proofErr w:type="spellStart"/>
      <w:r w:rsidR="00A60B20" w:rsidRPr="00A60B20">
        <w:rPr>
          <w:rFonts w:ascii="Arial" w:hAnsi="Arial" w:cs="Arial"/>
          <w:lang w:val="en-US"/>
        </w:rPr>
        <w:t>behavio</w:t>
      </w:r>
      <w:r w:rsidR="00872591">
        <w:rPr>
          <w:rFonts w:ascii="Arial" w:hAnsi="Arial" w:cs="Arial"/>
          <w:lang w:val="en-US"/>
        </w:rPr>
        <w:t>u</w:t>
      </w:r>
      <w:r w:rsidR="00A60B20" w:rsidRPr="00A60B20">
        <w:rPr>
          <w:rFonts w:ascii="Arial" w:hAnsi="Arial" w:cs="Arial"/>
          <w:lang w:val="en-US"/>
        </w:rPr>
        <w:t>rs</w:t>
      </w:r>
      <w:proofErr w:type="spellEnd"/>
      <w:r w:rsidR="00A60B20" w:rsidRPr="00A60B20">
        <w:rPr>
          <w:rFonts w:ascii="Arial" w:hAnsi="Arial" w:cs="Arial"/>
          <w:lang w:val="en-US"/>
        </w:rPr>
        <w:t xml:space="preserve"> as contingent upon contextual factors. Therefore, the specific situation, cultural background, and manner of emotional expression should be incorporated into a comprehensive understanding of emotions and the discourse surrounding them</w:t>
      </w:r>
      <w:r w:rsidR="00A60B20">
        <w:rPr>
          <w:rFonts w:ascii="Arial" w:hAnsi="Arial" w:cs="Arial"/>
          <w:lang w:val="en-US"/>
        </w:rPr>
        <w:t xml:space="preserve"> </w:t>
      </w:r>
      <w:r w:rsidR="007F180E" w:rsidRPr="000F2CE6">
        <w:rPr>
          <w:rFonts w:ascii="Arial" w:hAnsi="Arial" w:cs="Arial"/>
          <w:lang w:val="en-GB"/>
        </w:rPr>
        <w:t>(</w:t>
      </w:r>
      <w:r w:rsidR="005B4F4F" w:rsidRPr="000F2CE6">
        <w:rPr>
          <w:rFonts w:ascii="Arial" w:hAnsi="Arial" w:cs="Arial"/>
          <w:lang w:val="en-GB"/>
        </w:rPr>
        <w:t>Barrett, 2017a; 2020</w:t>
      </w:r>
      <w:r w:rsidR="00B94AC1" w:rsidRPr="000F2CE6">
        <w:rPr>
          <w:rFonts w:ascii="Arial" w:hAnsi="Arial" w:cs="Arial"/>
          <w:lang w:val="en-GB"/>
        </w:rPr>
        <w:t xml:space="preserve">; </w:t>
      </w:r>
      <w:r w:rsidR="007F180E" w:rsidRPr="000F2CE6">
        <w:rPr>
          <w:rFonts w:ascii="Arial" w:hAnsi="Arial" w:cs="Arial"/>
          <w:lang w:val="en-GB"/>
        </w:rPr>
        <w:t>Hoemann et al., 2023</w:t>
      </w:r>
      <w:r w:rsidR="00291E3E" w:rsidRPr="000F2CE6">
        <w:rPr>
          <w:rFonts w:ascii="Arial" w:hAnsi="Arial" w:cs="Arial"/>
          <w:lang w:val="en-GB"/>
        </w:rPr>
        <w:t>; Immordino-Yang</w:t>
      </w:r>
      <w:r w:rsidR="002D13F3" w:rsidRPr="000F2CE6">
        <w:rPr>
          <w:rFonts w:ascii="Arial" w:hAnsi="Arial" w:cs="Arial"/>
          <w:lang w:val="en-GB"/>
        </w:rPr>
        <w:t>;</w:t>
      </w:r>
      <w:r w:rsidR="00291E3E" w:rsidRPr="000F2CE6">
        <w:rPr>
          <w:rFonts w:ascii="Arial" w:hAnsi="Arial" w:cs="Arial"/>
          <w:lang w:val="en-GB"/>
        </w:rPr>
        <w:t xml:space="preserve"> Yang, &amp; </w:t>
      </w:r>
      <w:r w:rsidR="00C455CB" w:rsidRPr="000F2CE6">
        <w:rPr>
          <w:rFonts w:ascii="Arial" w:hAnsi="Arial" w:cs="Arial"/>
          <w:lang w:val="en-GB"/>
        </w:rPr>
        <w:t>Damasio</w:t>
      </w:r>
      <w:r w:rsidR="00291E3E" w:rsidRPr="000F2CE6">
        <w:rPr>
          <w:rFonts w:ascii="Arial" w:hAnsi="Arial" w:cs="Arial"/>
          <w:lang w:val="en-GB"/>
        </w:rPr>
        <w:t>, 2017</w:t>
      </w:r>
      <w:r w:rsidR="00A60B20">
        <w:rPr>
          <w:rFonts w:ascii="Arial" w:hAnsi="Arial" w:cs="Arial"/>
          <w:lang w:val="en-GB"/>
        </w:rPr>
        <w:t xml:space="preserve">; </w:t>
      </w:r>
      <w:r w:rsidR="00162B4B" w:rsidRPr="000F2CE6">
        <w:rPr>
          <w:rFonts w:ascii="Arial" w:hAnsi="Arial" w:cs="Arial"/>
          <w:lang w:val="en-GB"/>
        </w:rPr>
        <w:t>Saxbe et al., 2013)</w:t>
      </w:r>
      <w:r w:rsidR="007F180E" w:rsidRPr="000F2CE6">
        <w:rPr>
          <w:rFonts w:ascii="Arial" w:hAnsi="Arial" w:cs="Arial"/>
          <w:lang w:val="en-GB"/>
        </w:rPr>
        <w:t>.</w:t>
      </w:r>
      <w:r w:rsidR="00662D97" w:rsidRPr="000F2CE6">
        <w:rPr>
          <w:rFonts w:ascii="Arial" w:hAnsi="Arial" w:cs="Arial"/>
          <w:lang w:val="en-GB"/>
        </w:rPr>
        <w:t xml:space="preserve"> </w:t>
      </w:r>
    </w:p>
    <w:p w14:paraId="0192BF5E" w14:textId="77777777" w:rsidR="004358F6" w:rsidRPr="000F2CE6" w:rsidRDefault="004358F6" w:rsidP="00D741A7">
      <w:pPr>
        <w:spacing w:line="360" w:lineRule="auto"/>
        <w:ind w:firstLine="708"/>
        <w:jc w:val="both"/>
        <w:rPr>
          <w:rFonts w:ascii="Arial" w:hAnsi="Arial" w:cs="Arial"/>
          <w:lang w:val="en-GB"/>
        </w:rPr>
      </w:pPr>
    </w:p>
    <w:p w14:paraId="503E4EEB" w14:textId="76BB3C18" w:rsidR="002E5163" w:rsidRPr="000F2CE6" w:rsidRDefault="003F3931" w:rsidP="00101696">
      <w:pPr>
        <w:spacing w:line="360" w:lineRule="auto"/>
        <w:ind w:firstLine="708"/>
        <w:jc w:val="both"/>
        <w:rPr>
          <w:rFonts w:ascii="Arial" w:hAnsi="Arial" w:cs="Arial"/>
          <w:lang w:val="en-GB"/>
        </w:rPr>
      </w:pPr>
      <w:r w:rsidRPr="000F2CE6">
        <w:rPr>
          <w:rFonts w:ascii="Arial" w:hAnsi="Arial" w:cs="Arial"/>
          <w:lang w:val="en-GB"/>
        </w:rPr>
        <w:t>Defining a construct</w:t>
      </w:r>
      <w:r w:rsidR="00A77C12" w:rsidRPr="000F2CE6">
        <w:rPr>
          <w:rFonts w:ascii="Arial" w:hAnsi="Arial" w:cs="Arial"/>
          <w:lang w:val="en-GB"/>
        </w:rPr>
        <w:t xml:space="preserve"> </w:t>
      </w:r>
      <w:r w:rsidRPr="000F2CE6">
        <w:rPr>
          <w:rFonts w:ascii="Arial" w:hAnsi="Arial" w:cs="Arial"/>
          <w:lang w:val="en-GB"/>
        </w:rPr>
        <w:t xml:space="preserve">is necessary for </w:t>
      </w:r>
      <w:r w:rsidR="00EB360F" w:rsidRPr="000F2CE6">
        <w:rPr>
          <w:rFonts w:ascii="Arial" w:hAnsi="Arial" w:cs="Arial"/>
          <w:lang w:val="en-GB"/>
        </w:rPr>
        <w:t xml:space="preserve">the application of a </w:t>
      </w:r>
      <w:r w:rsidRPr="000F2CE6">
        <w:rPr>
          <w:rFonts w:ascii="Arial" w:hAnsi="Arial" w:cs="Arial"/>
          <w:lang w:val="en-GB"/>
        </w:rPr>
        <w:t>scientific treatmen</w:t>
      </w:r>
      <w:r w:rsidR="00EB360F" w:rsidRPr="000F2CE6">
        <w:rPr>
          <w:rFonts w:ascii="Arial" w:hAnsi="Arial" w:cs="Arial"/>
          <w:lang w:val="en-GB"/>
        </w:rPr>
        <w:t>t</w:t>
      </w:r>
      <w:r w:rsidR="00F169BA">
        <w:rPr>
          <w:rFonts w:ascii="Arial" w:hAnsi="Arial" w:cs="Arial"/>
          <w:lang w:val="en-GB"/>
        </w:rPr>
        <w:t>. This is</w:t>
      </w:r>
      <w:r w:rsidR="00766E55">
        <w:rPr>
          <w:rFonts w:ascii="Arial" w:hAnsi="Arial" w:cs="Arial"/>
          <w:lang w:val="en-GB"/>
        </w:rPr>
        <w:t xml:space="preserve"> especially </w:t>
      </w:r>
      <w:r w:rsidR="00F169BA">
        <w:rPr>
          <w:rFonts w:ascii="Arial" w:hAnsi="Arial" w:cs="Arial"/>
          <w:lang w:val="en-GB"/>
        </w:rPr>
        <w:t xml:space="preserve">relevant </w:t>
      </w:r>
      <w:r w:rsidR="00766E55">
        <w:rPr>
          <w:rFonts w:ascii="Arial" w:hAnsi="Arial" w:cs="Arial"/>
          <w:lang w:val="en-GB"/>
        </w:rPr>
        <w:t xml:space="preserve">for </w:t>
      </w:r>
      <w:r w:rsidR="00A77C12" w:rsidRPr="000F2CE6">
        <w:rPr>
          <w:rFonts w:ascii="Arial" w:hAnsi="Arial" w:cs="Arial"/>
          <w:lang w:val="en-GB"/>
        </w:rPr>
        <w:t>e</w:t>
      </w:r>
      <w:r w:rsidR="00EB360F" w:rsidRPr="000F2CE6">
        <w:rPr>
          <w:rFonts w:ascii="Arial" w:hAnsi="Arial" w:cs="Arial"/>
          <w:lang w:val="en-GB"/>
        </w:rPr>
        <w:t>motions</w:t>
      </w:r>
      <w:r w:rsidR="005E1734">
        <w:rPr>
          <w:rFonts w:ascii="Arial" w:hAnsi="Arial" w:cs="Arial"/>
          <w:lang w:val="en-GB"/>
        </w:rPr>
        <w:t>, a field with</w:t>
      </w:r>
      <w:r w:rsidR="001A7823" w:rsidRPr="000F2CE6">
        <w:rPr>
          <w:rFonts w:ascii="Arial" w:hAnsi="Arial" w:cs="Arial"/>
          <w:lang w:val="en-GB"/>
        </w:rPr>
        <w:t xml:space="preserve"> a long-suffering history of a lack of consensus</w:t>
      </w:r>
      <w:r w:rsidR="00A77C12" w:rsidRPr="000F2CE6">
        <w:rPr>
          <w:rFonts w:ascii="Arial" w:hAnsi="Arial" w:cs="Arial"/>
          <w:lang w:val="en-GB"/>
        </w:rPr>
        <w:t xml:space="preserve"> (Gendron, 2010; Gendron &amp; Barrett, 2009). </w:t>
      </w:r>
      <w:r w:rsidR="00E91FC1">
        <w:rPr>
          <w:rFonts w:ascii="Arial" w:hAnsi="Arial" w:cs="Arial"/>
          <w:lang w:val="en-GB"/>
        </w:rPr>
        <w:t>Over</w:t>
      </w:r>
      <w:r w:rsidR="00FE4604">
        <w:rPr>
          <w:rFonts w:ascii="Arial" w:hAnsi="Arial" w:cs="Arial"/>
          <w:lang w:val="en-GB"/>
        </w:rPr>
        <w:t xml:space="preserve"> </w:t>
      </w:r>
      <w:r w:rsidR="00E91FC1">
        <w:rPr>
          <w:rFonts w:ascii="Arial" w:hAnsi="Arial" w:cs="Arial"/>
          <w:lang w:val="en-GB"/>
        </w:rPr>
        <w:t>time, different strands have merged in</w:t>
      </w:r>
      <w:r w:rsidR="00571AE8">
        <w:rPr>
          <w:rFonts w:ascii="Arial" w:hAnsi="Arial" w:cs="Arial"/>
          <w:lang w:val="en-GB"/>
        </w:rPr>
        <w:t>to clusters</w:t>
      </w:r>
      <w:r w:rsidR="006375B8" w:rsidRPr="000F2CE6">
        <w:rPr>
          <w:rFonts w:ascii="Arial" w:hAnsi="Arial" w:cs="Arial"/>
          <w:lang w:val="en-GB"/>
        </w:rPr>
        <w:t xml:space="preserve"> based </w:t>
      </w:r>
      <w:r w:rsidR="00DE572F" w:rsidRPr="000F2CE6">
        <w:rPr>
          <w:rFonts w:ascii="Arial" w:hAnsi="Arial" w:cs="Arial"/>
          <w:lang w:val="en-GB"/>
        </w:rPr>
        <w:t>on</w:t>
      </w:r>
      <w:r w:rsidR="00F86652" w:rsidRPr="000F2CE6">
        <w:rPr>
          <w:rFonts w:ascii="Arial" w:hAnsi="Arial" w:cs="Arial"/>
          <w:lang w:val="en-GB"/>
        </w:rPr>
        <w:t xml:space="preserve"> how </w:t>
      </w:r>
      <w:r w:rsidR="007A0DA7" w:rsidRPr="000F2CE6">
        <w:rPr>
          <w:rFonts w:ascii="Arial" w:hAnsi="Arial" w:cs="Arial"/>
          <w:lang w:val="en-GB"/>
        </w:rPr>
        <w:t>characteristics were combined</w:t>
      </w:r>
      <w:r w:rsidR="00835D46" w:rsidRPr="000F2CE6">
        <w:rPr>
          <w:rFonts w:ascii="Arial" w:hAnsi="Arial" w:cs="Arial"/>
          <w:lang w:val="en-GB"/>
        </w:rPr>
        <w:t>. Gendron and Barrett (2009) presented</w:t>
      </w:r>
      <w:r w:rsidR="007A0DA7" w:rsidRPr="000F2CE6">
        <w:rPr>
          <w:rFonts w:ascii="Arial" w:hAnsi="Arial" w:cs="Arial"/>
          <w:lang w:val="en-GB"/>
        </w:rPr>
        <w:t xml:space="preserve"> </w:t>
      </w:r>
      <w:r w:rsidR="00835D46" w:rsidRPr="000F2CE6">
        <w:rPr>
          <w:rFonts w:ascii="Arial" w:hAnsi="Arial" w:cs="Arial"/>
          <w:lang w:val="en-GB"/>
        </w:rPr>
        <w:t>distinct</w:t>
      </w:r>
      <w:r w:rsidR="009678B3" w:rsidRPr="000F2CE6">
        <w:rPr>
          <w:rFonts w:ascii="Arial" w:hAnsi="Arial" w:cs="Arial"/>
          <w:lang w:val="en-GB"/>
        </w:rPr>
        <w:t xml:space="preserve"> researchers </w:t>
      </w:r>
      <w:r w:rsidR="00730C83" w:rsidRPr="000F2CE6">
        <w:rPr>
          <w:rFonts w:ascii="Arial" w:hAnsi="Arial" w:cs="Arial"/>
          <w:lang w:val="en-GB"/>
        </w:rPr>
        <w:t xml:space="preserve">whose </w:t>
      </w:r>
      <w:r w:rsidR="001C6616">
        <w:rPr>
          <w:rFonts w:ascii="Arial" w:hAnsi="Arial" w:cs="Arial"/>
          <w:lang w:val="en-GB"/>
        </w:rPr>
        <w:t xml:space="preserve">work </w:t>
      </w:r>
      <w:r w:rsidR="009678B3" w:rsidRPr="000F2CE6">
        <w:rPr>
          <w:rFonts w:ascii="Arial" w:hAnsi="Arial" w:cs="Arial"/>
          <w:lang w:val="en-GB"/>
        </w:rPr>
        <w:t xml:space="preserve">can be </w:t>
      </w:r>
      <w:r w:rsidR="00571AE8">
        <w:rPr>
          <w:rFonts w:ascii="Arial" w:hAnsi="Arial" w:cs="Arial"/>
          <w:lang w:val="en-GB"/>
        </w:rPr>
        <w:t>understood</w:t>
      </w:r>
      <w:r w:rsidR="009678B3" w:rsidRPr="000F2CE6">
        <w:rPr>
          <w:rFonts w:ascii="Arial" w:hAnsi="Arial" w:cs="Arial"/>
          <w:lang w:val="en-GB"/>
        </w:rPr>
        <w:t xml:space="preserve"> in the following succinct way: </w:t>
      </w:r>
      <w:r w:rsidR="00101696" w:rsidRPr="000F2CE6">
        <w:rPr>
          <w:rFonts w:ascii="Arial" w:hAnsi="Arial" w:cs="Arial"/>
          <w:lang w:val="en-GB"/>
        </w:rPr>
        <w:t>(i) T</w:t>
      </w:r>
      <w:r w:rsidR="007A0DA7" w:rsidRPr="000F2CE6">
        <w:rPr>
          <w:rFonts w:ascii="Arial" w:hAnsi="Arial" w:cs="Arial"/>
          <w:lang w:val="en-GB"/>
        </w:rPr>
        <w:t xml:space="preserve">he </w:t>
      </w:r>
      <w:r w:rsidR="007A0DA7" w:rsidRPr="000F2CE6">
        <w:rPr>
          <w:rFonts w:ascii="Arial" w:hAnsi="Arial" w:cs="Arial"/>
          <w:i/>
          <w:iCs/>
          <w:lang w:val="en-GB"/>
        </w:rPr>
        <w:t>basic emotions</w:t>
      </w:r>
      <w:r w:rsidR="007232DD" w:rsidRPr="000F2CE6">
        <w:rPr>
          <w:rFonts w:ascii="Arial" w:hAnsi="Arial" w:cs="Arial"/>
          <w:i/>
          <w:iCs/>
          <w:lang w:val="en-GB"/>
        </w:rPr>
        <w:t xml:space="preserve"> approach</w:t>
      </w:r>
      <w:r w:rsidR="007232DD" w:rsidRPr="000F2CE6">
        <w:rPr>
          <w:rFonts w:ascii="Arial" w:hAnsi="Arial" w:cs="Arial"/>
          <w:lang w:val="en-GB"/>
        </w:rPr>
        <w:t xml:space="preserve"> </w:t>
      </w:r>
      <w:r w:rsidR="0006791A" w:rsidRPr="000F2CE6">
        <w:rPr>
          <w:rFonts w:ascii="Arial" w:hAnsi="Arial" w:cs="Arial"/>
          <w:lang w:val="en-GB"/>
        </w:rPr>
        <w:t>combines</w:t>
      </w:r>
      <w:r w:rsidR="00836AF9" w:rsidRPr="000F2CE6">
        <w:rPr>
          <w:rFonts w:ascii="Arial" w:hAnsi="Arial" w:cs="Arial"/>
          <w:lang w:val="en-GB"/>
        </w:rPr>
        <w:t xml:space="preserve"> theories and works that have</w:t>
      </w:r>
      <w:r w:rsidR="006D5DD2" w:rsidRPr="000F2CE6">
        <w:rPr>
          <w:rFonts w:ascii="Arial" w:hAnsi="Arial" w:cs="Arial"/>
          <w:lang w:val="en-GB"/>
        </w:rPr>
        <w:t xml:space="preserve"> taken </w:t>
      </w:r>
      <w:r w:rsidR="00836AF9" w:rsidRPr="000F2CE6">
        <w:rPr>
          <w:rFonts w:ascii="Arial" w:hAnsi="Arial" w:cs="Arial"/>
          <w:lang w:val="en-GB"/>
        </w:rPr>
        <w:t>emotions to be</w:t>
      </w:r>
      <w:r w:rsidR="007C1455" w:rsidRPr="000F2CE6">
        <w:rPr>
          <w:rFonts w:ascii="Arial" w:hAnsi="Arial" w:cs="Arial"/>
          <w:lang w:val="en-GB"/>
        </w:rPr>
        <w:t xml:space="preserve"> innate and universal</w:t>
      </w:r>
      <w:r w:rsidR="00220D20" w:rsidRPr="000F2CE6">
        <w:rPr>
          <w:rFonts w:ascii="Arial" w:hAnsi="Arial" w:cs="Arial"/>
          <w:lang w:val="en-GB"/>
        </w:rPr>
        <w:t>,</w:t>
      </w:r>
      <w:r w:rsidR="00A66B31" w:rsidRPr="000F2CE6">
        <w:rPr>
          <w:rFonts w:ascii="Arial" w:hAnsi="Arial" w:cs="Arial"/>
          <w:lang w:val="en-GB"/>
        </w:rPr>
        <w:t xml:space="preserve"> reflex</w:t>
      </w:r>
      <w:r w:rsidR="00842FAC" w:rsidRPr="000F2CE6">
        <w:rPr>
          <w:rFonts w:ascii="Arial" w:hAnsi="Arial" w:cs="Arial"/>
          <w:lang w:val="en-GB"/>
        </w:rPr>
        <w:t>ive</w:t>
      </w:r>
      <w:r w:rsidR="00A66B31" w:rsidRPr="000F2CE6">
        <w:rPr>
          <w:rFonts w:ascii="Arial" w:hAnsi="Arial" w:cs="Arial"/>
          <w:lang w:val="en-GB"/>
        </w:rPr>
        <w:t xml:space="preserve"> and homologous</w:t>
      </w:r>
      <w:r w:rsidR="00220D20" w:rsidRPr="000F2CE6">
        <w:rPr>
          <w:rFonts w:ascii="Arial" w:hAnsi="Arial" w:cs="Arial"/>
          <w:lang w:val="en-GB"/>
        </w:rPr>
        <w:t>,</w:t>
      </w:r>
      <w:r w:rsidR="00A66B31" w:rsidRPr="000F2CE6">
        <w:rPr>
          <w:rFonts w:ascii="Arial" w:hAnsi="Arial" w:cs="Arial"/>
          <w:lang w:val="en-GB"/>
        </w:rPr>
        <w:t xml:space="preserve"> </w:t>
      </w:r>
      <w:r w:rsidR="001003D4" w:rsidRPr="000F2CE6">
        <w:rPr>
          <w:rFonts w:ascii="Arial" w:hAnsi="Arial" w:cs="Arial"/>
          <w:lang w:val="en-GB"/>
        </w:rPr>
        <w:t xml:space="preserve">composing </w:t>
      </w:r>
      <w:r w:rsidR="006949D4" w:rsidRPr="000F2CE6">
        <w:rPr>
          <w:rFonts w:ascii="Arial" w:hAnsi="Arial" w:cs="Arial"/>
          <w:lang w:val="en-GB"/>
        </w:rPr>
        <w:t xml:space="preserve">a fixed set of recognizable facial expressions </w:t>
      </w:r>
      <w:r w:rsidR="00A66B31" w:rsidRPr="000F2CE6">
        <w:rPr>
          <w:rFonts w:ascii="Arial" w:hAnsi="Arial" w:cs="Arial"/>
          <w:lang w:val="en-GB"/>
        </w:rPr>
        <w:t xml:space="preserve">largely independent </w:t>
      </w:r>
      <w:r w:rsidR="000C0098">
        <w:rPr>
          <w:rFonts w:ascii="Arial" w:hAnsi="Arial" w:cs="Arial"/>
          <w:lang w:val="en-GB"/>
        </w:rPr>
        <w:t>of</w:t>
      </w:r>
      <w:r w:rsidR="00A66B31" w:rsidRPr="000F2CE6">
        <w:rPr>
          <w:rFonts w:ascii="Arial" w:hAnsi="Arial" w:cs="Arial"/>
          <w:lang w:val="en-GB"/>
        </w:rPr>
        <w:t xml:space="preserve"> culture and language</w:t>
      </w:r>
      <w:r w:rsidR="00101696" w:rsidRPr="000F2CE6">
        <w:rPr>
          <w:rFonts w:ascii="Arial" w:hAnsi="Arial" w:cs="Arial"/>
          <w:lang w:val="en-GB"/>
        </w:rPr>
        <w:t xml:space="preserve">; (ii) </w:t>
      </w:r>
      <w:r w:rsidR="00886DB5" w:rsidRPr="000F2CE6">
        <w:rPr>
          <w:rFonts w:ascii="Arial" w:hAnsi="Arial" w:cs="Arial"/>
          <w:lang w:val="en-GB"/>
        </w:rPr>
        <w:t xml:space="preserve">The </w:t>
      </w:r>
      <w:r w:rsidR="00886DB5" w:rsidRPr="000F2CE6">
        <w:rPr>
          <w:rFonts w:ascii="Arial" w:hAnsi="Arial" w:cs="Arial"/>
          <w:i/>
          <w:iCs/>
          <w:lang w:val="en-GB"/>
        </w:rPr>
        <w:t>appraisal approach</w:t>
      </w:r>
      <w:r w:rsidR="00886DB5" w:rsidRPr="000F2CE6">
        <w:rPr>
          <w:rFonts w:ascii="Arial" w:hAnsi="Arial" w:cs="Arial"/>
          <w:lang w:val="en-GB"/>
        </w:rPr>
        <w:t xml:space="preserve"> combines theories and works</w:t>
      </w:r>
      <w:r w:rsidR="00842FAC" w:rsidRPr="000F2CE6">
        <w:rPr>
          <w:rFonts w:ascii="Arial" w:hAnsi="Arial" w:cs="Arial"/>
          <w:lang w:val="en-GB"/>
        </w:rPr>
        <w:t xml:space="preserve"> </w:t>
      </w:r>
      <w:r w:rsidR="00E2105A" w:rsidRPr="000F2CE6">
        <w:rPr>
          <w:rFonts w:ascii="Arial" w:hAnsi="Arial" w:cs="Arial"/>
          <w:lang w:val="en-GB"/>
        </w:rPr>
        <w:t xml:space="preserve">that </w:t>
      </w:r>
      <w:r w:rsidR="00BA122E" w:rsidRPr="000F2CE6">
        <w:rPr>
          <w:rFonts w:ascii="Arial" w:hAnsi="Arial" w:cs="Arial"/>
          <w:lang w:val="en-GB"/>
        </w:rPr>
        <w:t>claim emotions</w:t>
      </w:r>
      <w:r w:rsidR="00B25B3C" w:rsidRPr="000F2CE6">
        <w:rPr>
          <w:rFonts w:ascii="Arial" w:hAnsi="Arial" w:cs="Arial"/>
          <w:lang w:val="en-GB"/>
        </w:rPr>
        <w:t xml:space="preserve"> are intentional s</w:t>
      </w:r>
      <w:r w:rsidR="00D73ECB">
        <w:rPr>
          <w:rFonts w:ascii="Arial" w:hAnsi="Arial" w:cs="Arial"/>
          <w:lang w:val="en-GB"/>
        </w:rPr>
        <w:t>t</w:t>
      </w:r>
      <w:r w:rsidR="00B25B3C" w:rsidRPr="000F2CE6">
        <w:rPr>
          <w:rFonts w:ascii="Arial" w:hAnsi="Arial" w:cs="Arial"/>
          <w:lang w:val="en-GB"/>
        </w:rPr>
        <w:t>ates</w:t>
      </w:r>
      <w:r w:rsidR="00CB3032" w:rsidRPr="000F2CE6">
        <w:rPr>
          <w:rFonts w:ascii="Arial" w:hAnsi="Arial" w:cs="Arial"/>
          <w:lang w:val="en-GB"/>
        </w:rPr>
        <w:t xml:space="preserve"> </w:t>
      </w:r>
      <w:r w:rsidR="00B25B3C" w:rsidRPr="000F2CE6">
        <w:rPr>
          <w:rFonts w:ascii="Arial" w:hAnsi="Arial" w:cs="Arial"/>
          <w:lang w:val="en-GB"/>
        </w:rPr>
        <w:t>that</w:t>
      </w:r>
      <w:r w:rsidR="00BA122E" w:rsidRPr="000F2CE6">
        <w:rPr>
          <w:rFonts w:ascii="Arial" w:hAnsi="Arial" w:cs="Arial"/>
          <w:lang w:val="en-GB"/>
        </w:rPr>
        <w:t xml:space="preserve"> presuppose a cognitive mechanism </w:t>
      </w:r>
      <w:r w:rsidR="00B25B3C" w:rsidRPr="000F2CE6">
        <w:rPr>
          <w:rFonts w:ascii="Arial" w:hAnsi="Arial" w:cs="Arial"/>
          <w:lang w:val="en-GB"/>
        </w:rPr>
        <w:t>which</w:t>
      </w:r>
      <w:r w:rsidR="00BA122E" w:rsidRPr="000F2CE6">
        <w:rPr>
          <w:rFonts w:ascii="Arial" w:hAnsi="Arial" w:cs="Arial"/>
          <w:lang w:val="en-GB"/>
        </w:rPr>
        <w:t xml:space="preserve"> </w:t>
      </w:r>
      <w:r w:rsidR="00A3004A" w:rsidRPr="000F2CE6">
        <w:rPr>
          <w:rFonts w:ascii="Arial" w:hAnsi="Arial" w:cs="Arial"/>
          <w:lang w:val="en-GB"/>
        </w:rPr>
        <w:t>emerge</w:t>
      </w:r>
      <w:r w:rsidR="008B5A38" w:rsidRPr="000F2CE6">
        <w:rPr>
          <w:rFonts w:ascii="Arial" w:hAnsi="Arial" w:cs="Arial"/>
          <w:lang w:val="en-GB"/>
        </w:rPr>
        <w:t>s</w:t>
      </w:r>
      <w:r w:rsidR="00A3004A" w:rsidRPr="000F2CE6">
        <w:rPr>
          <w:rFonts w:ascii="Arial" w:hAnsi="Arial" w:cs="Arial"/>
          <w:lang w:val="en-GB"/>
        </w:rPr>
        <w:t xml:space="preserve"> via</w:t>
      </w:r>
      <w:r w:rsidR="00BA122E" w:rsidRPr="000F2CE6">
        <w:rPr>
          <w:rFonts w:ascii="Arial" w:hAnsi="Arial" w:cs="Arial"/>
          <w:lang w:val="en-GB"/>
        </w:rPr>
        <w:t xml:space="preserve"> meaningful interpretation</w:t>
      </w:r>
      <w:r w:rsidR="00B25B3C" w:rsidRPr="000F2CE6">
        <w:rPr>
          <w:rFonts w:ascii="Arial" w:hAnsi="Arial" w:cs="Arial"/>
          <w:lang w:val="en-GB"/>
        </w:rPr>
        <w:t xml:space="preserve"> of situation</w:t>
      </w:r>
      <w:r w:rsidR="00B40E53" w:rsidRPr="000F2CE6">
        <w:rPr>
          <w:rFonts w:ascii="Arial" w:hAnsi="Arial" w:cs="Arial"/>
          <w:lang w:val="en-GB"/>
        </w:rPr>
        <w:t>al</w:t>
      </w:r>
      <w:r w:rsidR="00B25B3C" w:rsidRPr="000F2CE6">
        <w:rPr>
          <w:rFonts w:ascii="Arial" w:hAnsi="Arial" w:cs="Arial"/>
          <w:lang w:val="en-GB"/>
        </w:rPr>
        <w:t xml:space="preserve"> events</w:t>
      </w:r>
      <w:r w:rsidR="00101696" w:rsidRPr="000F2CE6">
        <w:rPr>
          <w:rFonts w:ascii="Arial" w:hAnsi="Arial" w:cs="Arial"/>
          <w:lang w:val="en-GB"/>
        </w:rPr>
        <w:t>; and (iii)</w:t>
      </w:r>
      <w:r w:rsidR="00B40E53" w:rsidRPr="000F2CE6">
        <w:rPr>
          <w:rFonts w:ascii="Arial" w:hAnsi="Arial" w:cs="Arial"/>
          <w:lang w:val="en-GB"/>
        </w:rPr>
        <w:t xml:space="preserve"> The </w:t>
      </w:r>
      <w:r w:rsidR="00FF1D3A" w:rsidRPr="000F2CE6">
        <w:rPr>
          <w:rFonts w:ascii="Arial" w:hAnsi="Arial" w:cs="Arial"/>
          <w:i/>
          <w:iCs/>
          <w:lang w:val="en-GB"/>
        </w:rPr>
        <w:t>psychological</w:t>
      </w:r>
      <w:r w:rsidR="00B40E53" w:rsidRPr="000F2CE6">
        <w:rPr>
          <w:rFonts w:ascii="Arial" w:hAnsi="Arial" w:cs="Arial"/>
          <w:i/>
          <w:iCs/>
          <w:lang w:val="en-GB"/>
        </w:rPr>
        <w:t xml:space="preserve"> constructionist approach</w:t>
      </w:r>
      <w:r w:rsidR="00B40E53" w:rsidRPr="000F2CE6">
        <w:rPr>
          <w:rFonts w:ascii="Arial" w:hAnsi="Arial" w:cs="Arial"/>
          <w:lang w:val="en-GB"/>
        </w:rPr>
        <w:t xml:space="preserve"> </w:t>
      </w:r>
      <w:r w:rsidR="00FF1D3A" w:rsidRPr="000F2CE6">
        <w:rPr>
          <w:rFonts w:ascii="Arial" w:hAnsi="Arial" w:cs="Arial"/>
          <w:lang w:val="en-GB"/>
        </w:rPr>
        <w:t>takes emotions</w:t>
      </w:r>
      <w:r w:rsidR="00E9398F" w:rsidRPr="000F2CE6">
        <w:rPr>
          <w:rFonts w:ascii="Arial" w:hAnsi="Arial" w:cs="Arial"/>
          <w:lang w:val="en-GB"/>
        </w:rPr>
        <w:t xml:space="preserve"> as</w:t>
      </w:r>
      <w:r w:rsidR="00877A99" w:rsidRPr="000F2CE6">
        <w:rPr>
          <w:rFonts w:ascii="Arial" w:hAnsi="Arial" w:cs="Arial"/>
          <w:lang w:val="en-GB"/>
        </w:rPr>
        <w:t xml:space="preserve"> subjective</w:t>
      </w:r>
      <w:r w:rsidR="00674050" w:rsidRPr="000F2CE6">
        <w:rPr>
          <w:rFonts w:ascii="Arial" w:hAnsi="Arial" w:cs="Arial"/>
          <w:lang w:val="en-GB"/>
        </w:rPr>
        <w:t>, individual</w:t>
      </w:r>
      <w:r w:rsidR="00877A99" w:rsidRPr="000F2CE6">
        <w:rPr>
          <w:rFonts w:ascii="Arial" w:hAnsi="Arial" w:cs="Arial"/>
          <w:lang w:val="en-GB"/>
        </w:rPr>
        <w:t xml:space="preserve"> experience</w:t>
      </w:r>
      <w:r w:rsidR="00E9398F" w:rsidRPr="000F2CE6">
        <w:rPr>
          <w:rFonts w:ascii="Arial" w:hAnsi="Arial" w:cs="Arial"/>
          <w:lang w:val="en-GB"/>
        </w:rPr>
        <w:t>s</w:t>
      </w:r>
      <w:r w:rsidR="0062688B" w:rsidRPr="000F2CE6">
        <w:rPr>
          <w:rFonts w:ascii="Arial" w:hAnsi="Arial" w:cs="Arial"/>
          <w:lang w:val="en-GB"/>
        </w:rPr>
        <w:t xml:space="preserve"> </w:t>
      </w:r>
      <w:r w:rsidR="009F37EA" w:rsidRPr="000F2CE6">
        <w:rPr>
          <w:rFonts w:ascii="Arial" w:hAnsi="Arial" w:cs="Arial"/>
          <w:lang w:val="en-GB"/>
        </w:rPr>
        <w:t xml:space="preserve"> </w:t>
      </w:r>
      <w:r w:rsidR="000176C2" w:rsidRPr="000F2CE6">
        <w:rPr>
          <w:rFonts w:ascii="Arial" w:hAnsi="Arial" w:cs="Arial"/>
          <w:lang w:val="en-GB"/>
        </w:rPr>
        <w:t xml:space="preserve">constructed or </w:t>
      </w:r>
      <w:r w:rsidR="003B1B98" w:rsidRPr="000F2CE6">
        <w:rPr>
          <w:rFonts w:ascii="Arial" w:hAnsi="Arial" w:cs="Arial"/>
          <w:lang w:val="en-GB"/>
        </w:rPr>
        <w:t>inferred</w:t>
      </w:r>
      <w:r w:rsidR="000A3616" w:rsidRPr="000F2CE6">
        <w:rPr>
          <w:rFonts w:ascii="Arial" w:hAnsi="Arial" w:cs="Arial"/>
          <w:lang w:val="en-GB"/>
        </w:rPr>
        <w:t xml:space="preserve"> </w:t>
      </w:r>
      <w:r w:rsidR="000F5C3A" w:rsidRPr="000F2CE6">
        <w:rPr>
          <w:rFonts w:ascii="Arial" w:hAnsi="Arial" w:cs="Arial"/>
          <w:lang w:val="en-GB"/>
        </w:rPr>
        <w:t xml:space="preserve">based on </w:t>
      </w:r>
      <w:r w:rsidR="008E7F96" w:rsidRPr="000F2CE6">
        <w:rPr>
          <w:rFonts w:ascii="Arial" w:hAnsi="Arial" w:cs="Arial"/>
          <w:lang w:val="en-GB"/>
        </w:rPr>
        <w:t>psychical compounds</w:t>
      </w:r>
      <w:r w:rsidR="00712E93" w:rsidRPr="000F2CE6">
        <w:rPr>
          <w:rFonts w:ascii="Arial" w:hAnsi="Arial" w:cs="Arial"/>
          <w:lang w:val="en-GB"/>
        </w:rPr>
        <w:t xml:space="preserve"> </w:t>
      </w:r>
      <w:r w:rsidR="0063199C" w:rsidRPr="000F2CE6">
        <w:rPr>
          <w:rFonts w:ascii="Arial" w:hAnsi="Arial" w:cs="Arial"/>
          <w:lang w:val="en-GB"/>
        </w:rPr>
        <w:t>pertaining to</w:t>
      </w:r>
      <w:r w:rsidR="00E51DD9" w:rsidRPr="000F2CE6">
        <w:rPr>
          <w:rFonts w:ascii="Arial" w:hAnsi="Arial" w:cs="Arial"/>
          <w:lang w:val="en-GB"/>
        </w:rPr>
        <w:t xml:space="preserve"> different mental states which are combined</w:t>
      </w:r>
      <w:r w:rsidR="00285B7B" w:rsidRPr="000F2CE6">
        <w:rPr>
          <w:rFonts w:ascii="Arial" w:hAnsi="Arial" w:cs="Arial"/>
          <w:lang w:val="en-GB"/>
        </w:rPr>
        <w:t xml:space="preserve"> and generated</w:t>
      </w:r>
      <w:r w:rsidR="00E51DD9" w:rsidRPr="000F2CE6">
        <w:rPr>
          <w:rFonts w:ascii="Arial" w:hAnsi="Arial" w:cs="Arial"/>
          <w:lang w:val="en-GB"/>
        </w:rPr>
        <w:t xml:space="preserve"> in varied ways dependent on cultural, contextual, </w:t>
      </w:r>
      <w:r w:rsidR="00E04C17" w:rsidRPr="000F2CE6">
        <w:rPr>
          <w:rFonts w:ascii="Arial" w:hAnsi="Arial" w:cs="Arial"/>
          <w:lang w:val="en-GB"/>
        </w:rPr>
        <w:t>and linguistic influences.</w:t>
      </w:r>
      <w:r w:rsidR="00137496" w:rsidRPr="000F2CE6">
        <w:rPr>
          <w:rFonts w:ascii="Arial" w:hAnsi="Arial" w:cs="Arial"/>
          <w:lang w:val="en-GB"/>
        </w:rPr>
        <w:t xml:space="preserve"> Figure </w:t>
      </w:r>
      <w:r w:rsidR="007F6CBC" w:rsidRPr="000F2CE6">
        <w:rPr>
          <w:rFonts w:ascii="Arial" w:hAnsi="Arial" w:cs="Arial"/>
          <w:lang w:val="en-GB"/>
        </w:rPr>
        <w:t>2</w:t>
      </w:r>
      <w:r w:rsidR="00137496" w:rsidRPr="000F2CE6">
        <w:rPr>
          <w:rFonts w:ascii="Arial" w:hAnsi="Arial" w:cs="Arial"/>
          <w:lang w:val="en-GB"/>
        </w:rPr>
        <w:t xml:space="preserve"> summarizes </w:t>
      </w:r>
      <w:r w:rsidR="00FE4457" w:rsidRPr="000F2CE6">
        <w:rPr>
          <w:rFonts w:ascii="Arial" w:hAnsi="Arial" w:cs="Arial"/>
          <w:lang w:val="en-GB"/>
        </w:rPr>
        <w:t xml:space="preserve">how </w:t>
      </w:r>
      <w:r w:rsidR="00DA2B85" w:rsidRPr="000F2CE6">
        <w:rPr>
          <w:rFonts w:ascii="Arial" w:hAnsi="Arial" w:cs="Arial"/>
          <w:lang w:val="en-GB"/>
        </w:rPr>
        <w:t xml:space="preserve">these </w:t>
      </w:r>
      <w:r w:rsidR="00FE4457" w:rsidRPr="000F2CE6">
        <w:rPr>
          <w:rFonts w:ascii="Arial" w:hAnsi="Arial" w:cs="Arial"/>
          <w:lang w:val="en-GB"/>
        </w:rPr>
        <w:lastRenderedPageBreak/>
        <w:t>approaches</w:t>
      </w:r>
      <w:r w:rsidR="0075137F" w:rsidRPr="000F2CE6">
        <w:rPr>
          <w:rFonts w:ascii="Arial" w:hAnsi="Arial" w:cs="Arial"/>
          <w:lang w:val="en-GB"/>
        </w:rPr>
        <w:t xml:space="preserve"> share an evolving interrelatedness yet</w:t>
      </w:r>
      <w:r w:rsidR="00DE1512" w:rsidRPr="000F2CE6">
        <w:rPr>
          <w:rFonts w:ascii="Arial" w:hAnsi="Arial" w:cs="Arial"/>
          <w:lang w:val="en-GB"/>
        </w:rPr>
        <w:t xml:space="preserve"> </w:t>
      </w:r>
      <w:r w:rsidR="004C7577">
        <w:rPr>
          <w:rFonts w:ascii="Arial" w:hAnsi="Arial" w:cs="Arial"/>
          <w:lang w:val="en-GB"/>
        </w:rPr>
        <w:t>preserve their</w:t>
      </w:r>
      <w:r w:rsidR="00DA2B85" w:rsidRPr="000F2CE6">
        <w:rPr>
          <w:rFonts w:ascii="Arial" w:hAnsi="Arial" w:cs="Arial"/>
          <w:lang w:val="en-GB"/>
        </w:rPr>
        <w:t xml:space="preserve"> </w:t>
      </w:r>
      <w:r w:rsidR="00DE1512" w:rsidRPr="000F2CE6">
        <w:rPr>
          <w:rFonts w:ascii="Arial" w:hAnsi="Arial" w:cs="Arial"/>
          <w:lang w:val="en-GB"/>
        </w:rPr>
        <w:t>distin</w:t>
      </w:r>
      <w:r w:rsidR="004C7577">
        <w:rPr>
          <w:rFonts w:ascii="Arial" w:hAnsi="Arial" w:cs="Arial"/>
          <w:lang w:val="en-GB"/>
        </w:rPr>
        <w:t>ctness</w:t>
      </w:r>
      <w:r w:rsidR="00463FD4">
        <w:rPr>
          <w:rFonts w:ascii="Arial" w:hAnsi="Arial" w:cs="Arial"/>
          <w:lang w:val="en-GB"/>
        </w:rPr>
        <w:t xml:space="preserve"> focused on</w:t>
      </w:r>
      <w:r w:rsidR="00723A8A">
        <w:rPr>
          <w:rFonts w:ascii="Arial" w:hAnsi="Arial" w:cs="Arial"/>
          <w:lang w:val="en-GB"/>
        </w:rPr>
        <w:t xml:space="preserve"> how emotions are</w:t>
      </w:r>
      <w:r w:rsidR="00FD4F88" w:rsidRPr="000F2CE6">
        <w:rPr>
          <w:rFonts w:ascii="Arial" w:hAnsi="Arial" w:cs="Arial"/>
          <w:lang w:val="en-GB"/>
        </w:rPr>
        <w:t xml:space="preserve"> characteri</w:t>
      </w:r>
      <w:r w:rsidR="00723A8A">
        <w:rPr>
          <w:rFonts w:ascii="Arial" w:hAnsi="Arial" w:cs="Arial"/>
          <w:lang w:val="en-GB"/>
        </w:rPr>
        <w:t>zed</w:t>
      </w:r>
      <w:r w:rsidR="00FD4F88" w:rsidRPr="000F2CE6">
        <w:rPr>
          <w:rFonts w:ascii="Arial" w:hAnsi="Arial" w:cs="Arial"/>
          <w:lang w:val="en-GB"/>
        </w:rPr>
        <w:t>.</w:t>
      </w:r>
    </w:p>
    <w:p w14:paraId="349489A4" w14:textId="6966CCAD" w:rsidR="00FD4F88" w:rsidRPr="000F2CE6" w:rsidRDefault="00C1607A" w:rsidP="0054270A">
      <w:pPr>
        <w:spacing w:line="360" w:lineRule="auto"/>
        <w:jc w:val="both"/>
        <w:rPr>
          <w:rFonts w:ascii="Arial" w:hAnsi="Arial" w:cs="Arial"/>
          <w:lang w:val="en-GB"/>
        </w:rPr>
      </w:pPr>
      <w:r w:rsidRPr="000F2CE6">
        <w:rPr>
          <w:rFonts w:ascii="Arial" w:hAnsi="Arial" w:cs="Arial"/>
          <w:noProof/>
          <w:lang w:val="en-GB"/>
        </w:rPr>
        <w:drawing>
          <wp:inline distT="0" distB="0" distL="0" distR="0" wp14:anchorId="506DDB85" wp14:editId="56AC4692">
            <wp:extent cx="5400040" cy="4114165"/>
            <wp:effectExtent l="0" t="0" r="0" b="635"/>
            <wp:docPr id="755271175" name="Imagem 1" descr="Diagrama&#10;&#10;O conteúdo gerado por IA pode estar incorr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5271175" name="Imagem 1" descr="Diagrama&#10;&#10;O conteúdo gerado por IA pode estar incorreto."/>
                    <pic:cNvPicPr/>
                  </pic:nvPicPr>
                  <pic:blipFill>
                    <a:blip r:embed="rId16"/>
                    <a:stretch>
                      <a:fillRect/>
                    </a:stretch>
                  </pic:blipFill>
                  <pic:spPr>
                    <a:xfrm>
                      <a:off x="0" y="0"/>
                      <a:ext cx="5400040" cy="4114165"/>
                    </a:xfrm>
                    <a:prstGeom prst="rect">
                      <a:avLst/>
                    </a:prstGeom>
                  </pic:spPr>
                </pic:pic>
              </a:graphicData>
            </a:graphic>
          </wp:inline>
        </w:drawing>
      </w:r>
    </w:p>
    <w:p w14:paraId="18DC7B45" w14:textId="1348D82F" w:rsidR="00357A02" w:rsidRPr="000F2CE6" w:rsidRDefault="00357A02" w:rsidP="006E320C">
      <w:pPr>
        <w:spacing w:after="0" w:line="360" w:lineRule="auto"/>
        <w:jc w:val="center"/>
        <w:rPr>
          <w:rFonts w:ascii="Arial" w:eastAsia="Times New Roman" w:hAnsi="Arial" w:cs="Arial"/>
          <w:color w:val="2E414F"/>
          <w:kern w:val="0"/>
          <w:sz w:val="20"/>
          <w:szCs w:val="20"/>
          <w:shd w:val="clear" w:color="auto" w:fill="FFFFFF"/>
          <w:lang w:val="en-GB" w:eastAsia="pt-BR"/>
          <w14:ligatures w14:val="none"/>
        </w:rPr>
      </w:pPr>
      <w:r w:rsidRPr="000F2CE6">
        <w:rPr>
          <w:rFonts w:ascii="Arial" w:eastAsia="Times New Roman" w:hAnsi="Arial" w:cs="Arial"/>
          <w:b/>
          <w:bCs/>
          <w:color w:val="000000"/>
          <w:kern w:val="0"/>
          <w:sz w:val="20"/>
          <w:szCs w:val="20"/>
          <w:lang w:val="en-GB" w:eastAsia="pt-BR"/>
          <w14:ligatures w14:val="none"/>
        </w:rPr>
        <w:t xml:space="preserve">Figure </w:t>
      </w:r>
      <w:r w:rsidR="007F6CBC" w:rsidRPr="000F2CE6">
        <w:rPr>
          <w:rFonts w:ascii="Arial" w:eastAsia="Times New Roman" w:hAnsi="Arial" w:cs="Arial"/>
          <w:b/>
          <w:bCs/>
          <w:color w:val="000000"/>
          <w:kern w:val="0"/>
          <w:sz w:val="20"/>
          <w:szCs w:val="20"/>
          <w:lang w:val="en-GB" w:eastAsia="pt-BR"/>
          <w14:ligatures w14:val="none"/>
        </w:rPr>
        <w:t>2</w:t>
      </w:r>
      <w:r w:rsidRPr="000F2CE6">
        <w:rPr>
          <w:rFonts w:ascii="Arial" w:eastAsia="Times New Roman" w:hAnsi="Arial" w:cs="Arial"/>
          <w:color w:val="000000"/>
          <w:kern w:val="0"/>
          <w:sz w:val="20"/>
          <w:szCs w:val="20"/>
          <w:lang w:val="en-GB" w:eastAsia="pt-BR"/>
          <w14:ligatures w14:val="none"/>
        </w:rPr>
        <w:t xml:space="preserve">: </w:t>
      </w:r>
      <w:r w:rsidR="00532C12" w:rsidRPr="000F2CE6">
        <w:rPr>
          <w:rFonts w:ascii="Arial" w:eastAsia="Times New Roman" w:hAnsi="Arial" w:cs="Arial"/>
          <w:color w:val="000000"/>
          <w:kern w:val="0"/>
          <w:sz w:val="20"/>
          <w:szCs w:val="20"/>
          <w:lang w:val="en-GB" w:eastAsia="pt-BR"/>
          <w14:ligatures w14:val="none"/>
        </w:rPr>
        <w:t xml:space="preserve">Main approaches to </w:t>
      </w:r>
      <w:r w:rsidR="00723A8A">
        <w:rPr>
          <w:rFonts w:ascii="Arial" w:eastAsia="Times New Roman" w:hAnsi="Arial" w:cs="Arial"/>
          <w:color w:val="000000"/>
          <w:kern w:val="0"/>
          <w:sz w:val="20"/>
          <w:szCs w:val="20"/>
          <w:lang w:val="en-GB" w:eastAsia="pt-BR"/>
          <w14:ligatures w14:val="none"/>
        </w:rPr>
        <w:t>how e</w:t>
      </w:r>
      <w:r w:rsidR="00532C12" w:rsidRPr="000F2CE6">
        <w:rPr>
          <w:rFonts w:ascii="Arial" w:eastAsia="Times New Roman" w:hAnsi="Arial" w:cs="Arial"/>
          <w:color w:val="000000"/>
          <w:kern w:val="0"/>
          <w:sz w:val="20"/>
          <w:szCs w:val="20"/>
          <w:lang w:val="en-GB" w:eastAsia="pt-BR"/>
          <w14:ligatures w14:val="none"/>
        </w:rPr>
        <w:t>motions</w:t>
      </w:r>
      <w:r w:rsidR="00723A8A">
        <w:rPr>
          <w:rFonts w:ascii="Arial" w:eastAsia="Times New Roman" w:hAnsi="Arial" w:cs="Arial"/>
          <w:color w:val="000000"/>
          <w:kern w:val="0"/>
          <w:sz w:val="20"/>
          <w:szCs w:val="20"/>
          <w:lang w:val="en-GB" w:eastAsia="pt-BR"/>
          <w14:ligatures w14:val="none"/>
        </w:rPr>
        <w:t xml:space="preserve"> are characterized</w:t>
      </w:r>
      <w:r w:rsidRPr="000F2CE6">
        <w:rPr>
          <w:rFonts w:ascii="Arial" w:eastAsia="Times New Roman" w:hAnsi="Arial" w:cs="Arial"/>
          <w:color w:val="000000"/>
          <w:kern w:val="0"/>
          <w:sz w:val="20"/>
          <w:szCs w:val="20"/>
          <w:lang w:val="en-GB" w:eastAsia="pt-BR"/>
          <w14:ligatures w14:val="none"/>
        </w:rPr>
        <w:t xml:space="preserve">. Source: Author based on </w:t>
      </w:r>
      <w:r w:rsidR="00532C12" w:rsidRPr="000F2CE6">
        <w:rPr>
          <w:rFonts w:ascii="Arial" w:eastAsia="Times New Roman" w:hAnsi="Arial" w:cs="Arial"/>
          <w:color w:val="2E414F"/>
          <w:kern w:val="0"/>
          <w:sz w:val="20"/>
          <w:szCs w:val="20"/>
          <w:shd w:val="clear" w:color="auto" w:fill="FFFFFF"/>
          <w:lang w:val="en-GB" w:eastAsia="pt-BR"/>
          <w14:ligatures w14:val="none"/>
        </w:rPr>
        <w:t>Gendron &amp; Barrett</w:t>
      </w:r>
      <w:r w:rsidRPr="000F2CE6">
        <w:rPr>
          <w:rFonts w:ascii="Arial" w:eastAsia="Times New Roman" w:hAnsi="Arial" w:cs="Arial"/>
          <w:color w:val="2E414F"/>
          <w:kern w:val="0"/>
          <w:sz w:val="20"/>
          <w:szCs w:val="20"/>
          <w:shd w:val="clear" w:color="auto" w:fill="FFFFFF"/>
          <w:lang w:val="en-GB" w:eastAsia="pt-BR"/>
          <w14:ligatures w14:val="none"/>
        </w:rPr>
        <w:t xml:space="preserve"> (</w:t>
      </w:r>
      <w:r w:rsidR="00532C12" w:rsidRPr="000F2CE6">
        <w:rPr>
          <w:rFonts w:ascii="Arial" w:eastAsia="Times New Roman" w:hAnsi="Arial" w:cs="Arial"/>
          <w:color w:val="2E414F"/>
          <w:kern w:val="0"/>
          <w:sz w:val="20"/>
          <w:szCs w:val="20"/>
          <w:shd w:val="clear" w:color="auto" w:fill="FFFFFF"/>
          <w:lang w:val="en-GB" w:eastAsia="pt-BR"/>
          <w14:ligatures w14:val="none"/>
        </w:rPr>
        <w:t>2009</w:t>
      </w:r>
      <w:r w:rsidRPr="000F2CE6">
        <w:rPr>
          <w:rFonts w:ascii="Arial" w:eastAsia="Times New Roman" w:hAnsi="Arial" w:cs="Arial"/>
          <w:color w:val="2E414F"/>
          <w:kern w:val="0"/>
          <w:sz w:val="20"/>
          <w:szCs w:val="20"/>
          <w:shd w:val="clear" w:color="auto" w:fill="FFFFFF"/>
          <w:lang w:val="en-GB" w:eastAsia="pt-BR"/>
          <w14:ligatures w14:val="none"/>
        </w:rPr>
        <w:t>)</w:t>
      </w:r>
      <w:r w:rsidR="00532C12" w:rsidRPr="000F2CE6">
        <w:rPr>
          <w:rFonts w:ascii="Arial" w:eastAsia="Times New Roman" w:hAnsi="Arial" w:cs="Arial"/>
          <w:color w:val="2E414F"/>
          <w:kern w:val="0"/>
          <w:sz w:val="20"/>
          <w:szCs w:val="20"/>
          <w:shd w:val="clear" w:color="auto" w:fill="FFFFFF"/>
          <w:lang w:val="en-GB" w:eastAsia="pt-BR"/>
          <w14:ligatures w14:val="none"/>
        </w:rPr>
        <w:t>.</w:t>
      </w:r>
    </w:p>
    <w:p w14:paraId="36168441" w14:textId="77777777" w:rsidR="00357A02" w:rsidRPr="000F2CE6" w:rsidRDefault="00357A02" w:rsidP="00D741A7">
      <w:pPr>
        <w:spacing w:line="360" w:lineRule="auto"/>
        <w:ind w:firstLine="708"/>
        <w:jc w:val="both"/>
        <w:rPr>
          <w:rFonts w:ascii="Arial" w:hAnsi="Arial" w:cs="Arial"/>
          <w:lang w:val="en-GB"/>
        </w:rPr>
      </w:pPr>
    </w:p>
    <w:p w14:paraId="425BE05B" w14:textId="691979B7" w:rsidR="001768F6" w:rsidRPr="00DC4351" w:rsidRDefault="00305742" w:rsidP="006100D1">
      <w:pPr>
        <w:spacing w:line="360" w:lineRule="auto"/>
        <w:ind w:firstLine="708"/>
        <w:jc w:val="both"/>
        <w:rPr>
          <w:rFonts w:ascii="Arial" w:hAnsi="Arial" w:cs="Arial"/>
          <w:lang w:val="en-US"/>
        </w:rPr>
      </w:pPr>
      <w:r w:rsidRPr="000F2CE6">
        <w:rPr>
          <w:rFonts w:ascii="Arial" w:hAnsi="Arial" w:cs="Arial"/>
          <w:lang w:val="en-GB"/>
        </w:rPr>
        <w:t xml:space="preserve">Given such a definition, </w:t>
      </w:r>
      <w:r w:rsidR="00F14D54" w:rsidRPr="000F2CE6">
        <w:rPr>
          <w:rFonts w:ascii="Arial" w:hAnsi="Arial" w:cs="Arial"/>
          <w:lang w:val="en-GB"/>
        </w:rPr>
        <w:t>emotions have been</w:t>
      </w:r>
      <w:r w:rsidR="00E660F0" w:rsidRPr="000F2CE6">
        <w:rPr>
          <w:rFonts w:ascii="Arial" w:hAnsi="Arial" w:cs="Arial"/>
          <w:lang w:val="en-GB"/>
        </w:rPr>
        <w:t xml:space="preserve"> distinguished </w:t>
      </w:r>
      <w:r w:rsidR="003A7F10" w:rsidRPr="000F2CE6">
        <w:rPr>
          <w:rFonts w:ascii="Arial" w:hAnsi="Arial" w:cs="Arial"/>
          <w:lang w:val="en-GB"/>
        </w:rPr>
        <w:t>over time</w:t>
      </w:r>
      <w:r w:rsidR="00E660F0" w:rsidRPr="000F2CE6">
        <w:rPr>
          <w:rFonts w:ascii="Arial" w:hAnsi="Arial" w:cs="Arial"/>
          <w:lang w:val="en-GB"/>
        </w:rPr>
        <w:t xml:space="preserve"> </w:t>
      </w:r>
      <w:r w:rsidR="00874CEB" w:rsidRPr="000F2CE6">
        <w:rPr>
          <w:rFonts w:ascii="Arial" w:hAnsi="Arial" w:cs="Arial"/>
          <w:lang w:val="en-GB"/>
        </w:rPr>
        <w:t>based</w:t>
      </w:r>
      <w:r w:rsidR="00286E03" w:rsidRPr="000F2CE6">
        <w:rPr>
          <w:rFonts w:ascii="Arial" w:hAnsi="Arial" w:cs="Arial"/>
          <w:lang w:val="en-GB"/>
        </w:rPr>
        <w:t xml:space="preserve"> on their independent qualities</w:t>
      </w:r>
      <w:r w:rsidR="00E660F0" w:rsidRPr="000F2CE6">
        <w:rPr>
          <w:rFonts w:ascii="Arial" w:hAnsi="Arial" w:cs="Arial"/>
          <w:lang w:val="en-GB"/>
        </w:rPr>
        <w:t xml:space="preserve">. This had a precursor in the works </w:t>
      </w:r>
      <w:r w:rsidR="00286E03" w:rsidRPr="000F2CE6">
        <w:rPr>
          <w:rFonts w:ascii="Arial" w:hAnsi="Arial" w:cs="Arial"/>
          <w:lang w:val="en-GB"/>
        </w:rPr>
        <w:t xml:space="preserve">by </w:t>
      </w:r>
      <w:r w:rsidR="00153523" w:rsidRPr="000F2CE6">
        <w:rPr>
          <w:rFonts w:ascii="Arial" w:hAnsi="Arial" w:cs="Arial"/>
          <w:lang w:val="en-GB"/>
        </w:rPr>
        <w:t xml:space="preserve">Wilhehm Wundt, as related by Gendron and Barrett (2009). </w:t>
      </w:r>
      <w:r w:rsidR="00E660F0" w:rsidRPr="000F2CE6">
        <w:rPr>
          <w:rFonts w:ascii="Arial" w:hAnsi="Arial" w:cs="Arial"/>
          <w:lang w:val="en-GB"/>
        </w:rPr>
        <w:t xml:space="preserve">According to them, </w:t>
      </w:r>
      <w:r w:rsidR="00DA6B64" w:rsidRPr="000F2CE6">
        <w:rPr>
          <w:rFonts w:ascii="Arial" w:hAnsi="Arial" w:cs="Arial"/>
          <w:lang w:val="en-GB"/>
        </w:rPr>
        <w:t xml:space="preserve">emotions are distinct from </w:t>
      </w:r>
      <w:r w:rsidR="00E660F0" w:rsidRPr="000F2CE6">
        <w:rPr>
          <w:rFonts w:ascii="Arial" w:hAnsi="Arial" w:cs="Arial"/>
          <w:lang w:val="en-GB"/>
        </w:rPr>
        <w:t>simple feelings or moment</w:t>
      </w:r>
      <w:r w:rsidR="003A7F10" w:rsidRPr="000F2CE6">
        <w:rPr>
          <w:rFonts w:ascii="Arial" w:hAnsi="Arial" w:cs="Arial"/>
          <w:lang w:val="en-GB"/>
        </w:rPr>
        <w:t>ary affective states</w:t>
      </w:r>
      <w:r w:rsidR="00DA6B64" w:rsidRPr="000F2CE6">
        <w:rPr>
          <w:rFonts w:ascii="Arial" w:hAnsi="Arial" w:cs="Arial"/>
          <w:lang w:val="en-GB"/>
        </w:rPr>
        <w:t>. Th</w:t>
      </w:r>
      <w:r w:rsidR="007A084B" w:rsidRPr="000F2CE6">
        <w:rPr>
          <w:rFonts w:ascii="Arial" w:hAnsi="Arial" w:cs="Arial"/>
          <w:lang w:val="en-GB"/>
        </w:rPr>
        <w:t xml:space="preserve">is is </w:t>
      </w:r>
      <w:r w:rsidR="00E3712C" w:rsidRPr="000F2CE6">
        <w:rPr>
          <w:rFonts w:ascii="Arial" w:hAnsi="Arial" w:cs="Arial"/>
          <w:lang w:val="en-GB"/>
        </w:rPr>
        <w:t>a relevant</w:t>
      </w:r>
      <w:r w:rsidR="0068389B" w:rsidRPr="000F2CE6">
        <w:rPr>
          <w:rFonts w:ascii="Arial" w:hAnsi="Arial" w:cs="Arial"/>
          <w:lang w:val="en-GB"/>
        </w:rPr>
        <w:t xml:space="preserve"> distinction and can </w:t>
      </w:r>
      <w:r w:rsidR="001765C4" w:rsidRPr="000F2CE6">
        <w:rPr>
          <w:rFonts w:ascii="Arial" w:hAnsi="Arial" w:cs="Arial"/>
          <w:lang w:val="en-GB"/>
        </w:rPr>
        <w:t>exemplify how</w:t>
      </w:r>
      <w:r w:rsidR="007A084B" w:rsidRPr="000F2CE6">
        <w:rPr>
          <w:rFonts w:ascii="Arial" w:hAnsi="Arial" w:cs="Arial"/>
          <w:lang w:val="en-GB"/>
        </w:rPr>
        <w:t xml:space="preserve"> emotions</w:t>
      </w:r>
      <w:r w:rsidR="00E3712C" w:rsidRPr="000F2CE6">
        <w:rPr>
          <w:rFonts w:ascii="Arial" w:hAnsi="Arial" w:cs="Arial"/>
          <w:lang w:val="en-GB"/>
        </w:rPr>
        <w:t xml:space="preserve"> become a complex area</w:t>
      </w:r>
      <w:r w:rsidR="0068389B" w:rsidRPr="000F2CE6">
        <w:rPr>
          <w:rFonts w:ascii="Arial" w:hAnsi="Arial" w:cs="Arial"/>
          <w:lang w:val="en-GB"/>
        </w:rPr>
        <w:t xml:space="preserve">. Whereas some authors take emotions to be synonymous with </w:t>
      </w:r>
      <w:r w:rsidR="0068389B" w:rsidRPr="000F2CE6">
        <w:rPr>
          <w:rFonts w:ascii="Arial" w:hAnsi="Arial" w:cs="Arial"/>
          <w:b/>
          <w:bCs/>
          <w:lang w:val="en-GB"/>
        </w:rPr>
        <w:t>affect</w:t>
      </w:r>
      <w:r w:rsidR="0068389B" w:rsidRPr="000F2CE6">
        <w:rPr>
          <w:rFonts w:ascii="Arial" w:hAnsi="Arial" w:cs="Arial"/>
          <w:lang w:val="en-GB"/>
        </w:rPr>
        <w:t xml:space="preserve"> (</w:t>
      </w:r>
      <w:r w:rsidR="0068389B" w:rsidRPr="000F2CE6">
        <w:rPr>
          <w:rFonts w:ascii="Arial" w:hAnsi="Arial" w:cs="Arial"/>
          <w:i/>
          <w:iCs/>
          <w:lang w:val="en-GB"/>
        </w:rPr>
        <w:t>e.g.</w:t>
      </w:r>
      <w:r w:rsidR="0068389B" w:rsidRPr="000F2CE6">
        <w:rPr>
          <w:rFonts w:ascii="Arial" w:hAnsi="Arial" w:cs="Arial"/>
          <w:lang w:val="en-GB"/>
        </w:rPr>
        <w:t>.</w:t>
      </w:r>
      <w:r w:rsidR="009F0BD4" w:rsidRPr="000F2CE6">
        <w:rPr>
          <w:rFonts w:ascii="Arial" w:hAnsi="Arial" w:cs="Arial"/>
          <w:lang w:val="en-GB"/>
        </w:rPr>
        <w:t xml:space="preserve"> </w:t>
      </w:r>
      <w:proofErr w:type="spellStart"/>
      <w:r w:rsidR="009F0BD4" w:rsidRPr="000F2CE6">
        <w:rPr>
          <w:rFonts w:ascii="Arial" w:hAnsi="Arial" w:cs="Arial"/>
          <w:lang w:val="en-GB"/>
        </w:rPr>
        <w:t>Kuppens</w:t>
      </w:r>
      <w:proofErr w:type="spellEnd"/>
      <w:r w:rsidR="009F0BD4" w:rsidRPr="000F2CE6">
        <w:rPr>
          <w:rFonts w:ascii="Arial" w:hAnsi="Arial" w:cs="Arial"/>
          <w:lang w:val="en-GB"/>
        </w:rPr>
        <w:t>, 2015</w:t>
      </w:r>
      <w:r w:rsidR="00364FD3" w:rsidRPr="000F2CE6">
        <w:rPr>
          <w:rFonts w:ascii="Arial" w:hAnsi="Arial" w:cs="Arial"/>
          <w:lang w:val="en-GB"/>
        </w:rPr>
        <w:t xml:space="preserve">), others </w:t>
      </w:r>
      <w:r w:rsidR="008868EB" w:rsidRPr="000F2CE6">
        <w:rPr>
          <w:rFonts w:ascii="Arial" w:hAnsi="Arial" w:cs="Arial"/>
          <w:lang w:val="en-GB"/>
        </w:rPr>
        <w:t>distinguish them (</w:t>
      </w:r>
      <w:r w:rsidR="008868EB" w:rsidRPr="000F2CE6">
        <w:rPr>
          <w:rFonts w:ascii="Arial" w:hAnsi="Arial" w:cs="Arial"/>
          <w:i/>
          <w:iCs/>
          <w:lang w:val="en-GB"/>
        </w:rPr>
        <w:t>e.g.</w:t>
      </w:r>
      <w:r w:rsidR="008868EB" w:rsidRPr="000F2CE6">
        <w:rPr>
          <w:rFonts w:ascii="Arial" w:hAnsi="Arial" w:cs="Arial"/>
          <w:lang w:val="en-GB"/>
        </w:rPr>
        <w:t xml:space="preserve">, </w:t>
      </w:r>
      <w:r w:rsidR="005B4F4F" w:rsidRPr="000F2CE6">
        <w:rPr>
          <w:rFonts w:ascii="Arial" w:hAnsi="Arial" w:cs="Arial"/>
          <w:lang w:val="en-GB"/>
        </w:rPr>
        <w:t>Barrett, 2017a; 2020</w:t>
      </w:r>
      <w:r w:rsidR="008868EB" w:rsidRPr="000F2CE6">
        <w:rPr>
          <w:rFonts w:ascii="Arial" w:hAnsi="Arial" w:cs="Arial"/>
          <w:lang w:val="en-GB"/>
        </w:rPr>
        <w:t>)</w:t>
      </w:r>
      <w:r w:rsidR="004E52C9" w:rsidRPr="000F2CE6">
        <w:rPr>
          <w:rFonts w:ascii="Arial" w:hAnsi="Arial" w:cs="Arial"/>
          <w:lang w:val="en-GB"/>
        </w:rPr>
        <w:t xml:space="preserve"> </w:t>
      </w:r>
      <w:r w:rsidR="00463494">
        <w:rPr>
          <w:rFonts w:ascii="Arial" w:hAnsi="Arial" w:cs="Arial"/>
          <w:lang w:val="en-GB"/>
        </w:rPr>
        <w:t>by</w:t>
      </w:r>
      <w:r w:rsidR="004E52C9" w:rsidRPr="000F2CE6">
        <w:rPr>
          <w:rFonts w:ascii="Arial" w:hAnsi="Arial" w:cs="Arial"/>
          <w:lang w:val="en-GB"/>
        </w:rPr>
        <w:t xml:space="preserve"> the point of complexity (</w:t>
      </w:r>
      <w:proofErr w:type="spellStart"/>
      <w:r w:rsidR="004E52C9" w:rsidRPr="000F2CE6">
        <w:rPr>
          <w:rFonts w:ascii="Arial" w:hAnsi="Arial" w:cs="Arial"/>
          <w:lang w:val="en-GB"/>
        </w:rPr>
        <w:t>Reitsema</w:t>
      </w:r>
      <w:proofErr w:type="spellEnd"/>
      <w:r w:rsidR="004E52C9" w:rsidRPr="000F2CE6">
        <w:rPr>
          <w:rFonts w:ascii="Arial" w:hAnsi="Arial" w:cs="Arial"/>
          <w:lang w:val="en-GB"/>
        </w:rPr>
        <w:t xml:space="preserve"> et al., 2022). Concerning affect</w:t>
      </w:r>
      <w:r w:rsidR="00724712" w:rsidRPr="000F2CE6">
        <w:rPr>
          <w:rFonts w:ascii="Arial" w:hAnsi="Arial" w:cs="Arial"/>
          <w:lang w:val="en-GB"/>
        </w:rPr>
        <w:t>, operationally defined as the conscious</w:t>
      </w:r>
      <w:r w:rsidR="00FD7B66" w:rsidRPr="000F2CE6">
        <w:rPr>
          <w:rFonts w:ascii="Arial" w:hAnsi="Arial" w:cs="Arial"/>
          <w:lang w:val="en-GB"/>
        </w:rPr>
        <w:t xml:space="preserve"> feeling of</w:t>
      </w:r>
      <w:r w:rsidR="00A54E13" w:rsidRPr="000F2CE6">
        <w:rPr>
          <w:rFonts w:ascii="Arial" w:hAnsi="Arial" w:cs="Arial"/>
          <w:lang w:val="en-GB"/>
        </w:rPr>
        <w:t xml:space="preserve"> experiences lived, </w:t>
      </w:r>
      <w:r w:rsidR="00454DE4" w:rsidRPr="000F2CE6">
        <w:rPr>
          <w:rFonts w:ascii="Arial" w:hAnsi="Arial" w:cs="Arial"/>
          <w:lang w:val="en-GB"/>
        </w:rPr>
        <w:t>core elements</w:t>
      </w:r>
      <w:r w:rsidR="003A7F10" w:rsidRPr="000F2CE6">
        <w:rPr>
          <w:rFonts w:ascii="Arial" w:hAnsi="Arial" w:cs="Arial"/>
          <w:lang w:val="en-GB"/>
        </w:rPr>
        <w:t xml:space="preserve"> are</w:t>
      </w:r>
      <w:r w:rsidR="00153523" w:rsidRPr="000F2CE6">
        <w:rPr>
          <w:rFonts w:ascii="Arial" w:hAnsi="Arial" w:cs="Arial"/>
          <w:lang w:val="en-GB"/>
        </w:rPr>
        <w:t xml:space="preserve"> </w:t>
      </w:r>
      <w:r w:rsidR="003A7F10" w:rsidRPr="000F2CE6">
        <w:rPr>
          <w:rFonts w:ascii="Arial" w:hAnsi="Arial" w:cs="Arial"/>
          <w:lang w:val="en-GB"/>
        </w:rPr>
        <w:t xml:space="preserve">(i) </w:t>
      </w:r>
      <w:r w:rsidR="00153523" w:rsidRPr="000F2CE6">
        <w:rPr>
          <w:rFonts w:ascii="Arial" w:hAnsi="Arial" w:cs="Arial"/>
          <w:lang w:val="en-GB"/>
        </w:rPr>
        <w:t>valence (</w:t>
      </w:r>
      <w:r w:rsidR="008F3107" w:rsidRPr="000F2CE6">
        <w:rPr>
          <w:rFonts w:ascii="Arial" w:hAnsi="Arial" w:cs="Arial"/>
          <w:lang w:val="en-GB"/>
        </w:rPr>
        <w:t>pleasant</w:t>
      </w:r>
      <w:r w:rsidR="00153523" w:rsidRPr="000F2CE6">
        <w:rPr>
          <w:rFonts w:ascii="Arial" w:hAnsi="Arial" w:cs="Arial"/>
          <w:lang w:val="en-GB"/>
        </w:rPr>
        <w:t xml:space="preserve"> and </w:t>
      </w:r>
      <w:r w:rsidR="008F3107" w:rsidRPr="000F2CE6">
        <w:rPr>
          <w:rFonts w:ascii="Arial" w:hAnsi="Arial" w:cs="Arial"/>
          <w:lang w:val="en-GB"/>
        </w:rPr>
        <w:t xml:space="preserve">unpleasant); </w:t>
      </w:r>
      <w:r w:rsidR="003A7F10" w:rsidRPr="000F2CE6">
        <w:rPr>
          <w:rFonts w:ascii="Arial" w:hAnsi="Arial" w:cs="Arial"/>
          <w:lang w:val="en-GB"/>
        </w:rPr>
        <w:t xml:space="preserve">(ii) </w:t>
      </w:r>
      <w:r w:rsidR="008F3107" w:rsidRPr="000F2CE6">
        <w:rPr>
          <w:rFonts w:ascii="Arial" w:hAnsi="Arial" w:cs="Arial"/>
          <w:lang w:val="en-GB"/>
        </w:rPr>
        <w:t>arousal (arousing and subduing)</w:t>
      </w:r>
      <w:r w:rsidR="003A7F10" w:rsidRPr="000F2CE6">
        <w:rPr>
          <w:rFonts w:ascii="Arial" w:hAnsi="Arial" w:cs="Arial"/>
          <w:lang w:val="en-GB"/>
        </w:rPr>
        <w:t>;</w:t>
      </w:r>
      <w:r w:rsidR="008F3107" w:rsidRPr="000F2CE6">
        <w:rPr>
          <w:rFonts w:ascii="Arial" w:hAnsi="Arial" w:cs="Arial"/>
          <w:lang w:val="en-GB"/>
        </w:rPr>
        <w:t xml:space="preserve"> and </w:t>
      </w:r>
      <w:r w:rsidR="003A7F10" w:rsidRPr="000F2CE6">
        <w:rPr>
          <w:rFonts w:ascii="Arial" w:hAnsi="Arial" w:cs="Arial"/>
          <w:lang w:val="en-GB"/>
        </w:rPr>
        <w:t xml:space="preserve">(iii) </w:t>
      </w:r>
      <w:r w:rsidR="008F3107" w:rsidRPr="000F2CE6">
        <w:rPr>
          <w:rFonts w:ascii="Arial" w:hAnsi="Arial" w:cs="Arial"/>
          <w:lang w:val="en-GB"/>
        </w:rPr>
        <w:t>intensity (straining and relaxing).</w:t>
      </w:r>
      <w:r w:rsidR="00320880" w:rsidRPr="000F2CE6">
        <w:rPr>
          <w:rFonts w:ascii="Arial" w:hAnsi="Arial" w:cs="Arial"/>
          <w:lang w:val="en-GB"/>
        </w:rPr>
        <w:t xml:space="preserve"> </w:t>
      </w:r>
      <w:r w:rsidR="00827863" w:rsidRPr="000F2CE6">
        <w:rPr>
          <w:rFonts w:ascii="Arial" w:hAnsi="Arial" w:cs="Arial"/>
          <w:lang w:val="en-GB"/>
        </w:rPr>
        <w:t>But it was with</w:t>
      </w:r>
      <w:r w:rsidR="00320880" w:rsidRPr="000F2CE6">
        <w:rPr>
          <w:rFonts w:ascii="Arial" w:hAnsi="Arial" w:cs="Arial"/>
          <w:lang w:val="en-GB"/>
        </w:rPr>
        <w:t xml:space="preserve"> appraisal, me</w:t>
      </w:r>
      <w:r w:rsidR="003118C2" w:rsidRPr="000F2CE6">
        <w:rPr>
          <w:rFonts w:ascii="Arial" w:hAnsi="Arial" w:cs="Arial"/>
          <w:lang w:val="en-GB"/>
        </w:rPr>
        <w:t xml:space="preserve">aning how one interprets a situation, </w:t>
      </w:r>
      <w:r w:rsidR="00BB22C6" w:rsidRPr="000F2CE6">
        <w:rPr>
          <w:rFonts w:ascii="Arial" w:hAnsi="Arial" w:cs="Arial"/>
          <w:lang w:val="en-GB"/>
        </w:rPr>
        <w:t xml:space="preserve">that feelings of attraction or aversion as distinctive processes </w:t>
      </w:r>
      <w:r w:rsidR="00BB22C6" w:rsidRPr="000F2CE6">
        <w:rPr>
          <w:rFonts w:ascii="Arial" w:hAnsi="Arial" w:cs="Arial"/>
          <w:lang w:val="en-GB"/>
        </w:rPr>
        <w:lastRenderedPageBreak/>
        <w:t>under</w:t>
      </w:r>
      <w:r w:rsidR="009B5DFB">
        <w:rPr>
          <w:rFonts w:ascii="Arial" w:hAnsi="Arial" w:cs="Arial"/>
          <w:lang w:val="en-GB"/>
        </w:rPr>
        <w:t>ly</w:t>
      </w:r>
      <w:r w:rsidR="00BB22C6" w:rsidRPr="000F2CE6">
        <w:rPr>
          <w:rFonts w:ascii="Arial" w:hAnsi="Arial" w:cs="Arial"/>
          <w:lang w:val="en-GB"/>
        </w:rPr>
        <w:t>ing emotions came to</w:t>
      </w:r>
      <w:r w:rsidR="00DA2B85" w:rsidRPr="000F2CE6">
        <w:rPr>
          <w:rFonts w:ascii="Arial" w:hAnsi="Arial" w:cs="Arial"/>
          <w:lang w:val="en-GB"/>
        </w:rPr>
        <w:t xml:space="preserve"> the</w:t>
      </w:r>
      <w:r w:rsidR="00BB22C6" w:rsidRPr="000F2CE6">
        <w:rPr>
          <w:rFonts w:ascii="Arial" w:hAnsi="Arial" w:cs="Arial"/>
          <w:lang w:val="en-GB"/>
        </w:rPr>
        <w:t xml:space="preserve"> fore (Arnold, 1960). </w:t>
      </w:r>
      <w:r w:rsidR="006100D1" w:rsidRPr="006100D1">
        <w:rPr>
          <w:rFonts w:ascii="Arial" w:hAnsi="Arial" w:cs="Arial"/>
          <w:lang w:val="en-US"/>
        </w:rPr>
        <w:t>Recognizing that the same stimulus can evoke different emotions in the same person depending on timing and context, the field advanced by understanding that actions such as withdrawal or approach are driven not by events themselves, but by how individuals appraise these events and the emotions that result</w:t>
      </w:r>
      <w:r w:rsidR="00034B64" w:rsidRPr="000F2CE6">
        <w:rPr>
          <w:rFonts w:ascii="Arial" w:hAnsi="Arial" w:cs="Arial"/>
          <w:lang w:val="en-GB"/>
        </w:rPr>
        <w:t xml:space="preserve">. </w:t>
      </w:r>
      <w:r w:rsidR="005D2541" w:rsidRPr="000F2CE6">
        <w:rPr>
          <w:rFonts w:ascii="Arial" w:hAnsi="Arial" w:cs="Arial"/>
          <w:lang w:val="en-GB"/>
        </w:rPr>
        <w:t>Arnold (1960)</w:t>
      </w:r>
      <w:r w:rsidR="004A5FC1" w:rsidRPr="000F2CE6">
        <w:rPr>
          <w:rFonts w:ascii="Arial" w:hAnsi="Arial" w:cs="Arial"/>
          <w:lang w:val="en-GB"/>
        </w:rPr>
        <w:t xml:space="preserve"> </w:t>
      </w:r>
      <w:r w:rsidR="00D56201" w:rsidRPr="000F2CE6">
        <w:rPr>
          <w:rFonts w:ascii="Arial" w:hAnsi="Arial" w:cs="Arial"/>
          <w:lang w:val="en-GB"/>
        </w:rPr>
        <w:t>devised</w:t>
      </w:r>
      <w:r w:rsidR="004A5FC1" w:rsidRPr="000F2CE6">
        <w:rPr>
          <w:rFonts w:ascii="Arial" w:hAnsi="Arial" w:cs="Arial"/>
          <w:lang w:val="en-GB"/>
        </w:rPr>
        <w:t xml:space="preserve"> a three-dimensional structure for appraisal</w:t>
      </w:r>
      <w:r w:rsidR="00D56201" w:rsidRPr="000F2CE6">
        <w:rPr>
          <w:rFonts w:ascii="Arial" w:hAnsi="Arial" w:cs="Arial"/>
          <w:lang w:val="en-GB"/>
        </w:rPr>
        <w:t xml:space="preserve"> depending on an internal, individualized analysis </w:t>
      </w:r>
      <w:r w:rsidR="00FE62E1" w:rsidRPr="000F2CE6">
        <w:rPr>
          <w:rFonts w:ascii="Arial" w:hAnsi="Arial" w:cs="Arial"/>
          <w:lang w:val="en-GB"/>
        </w:rPr>
        <w:t>of the</w:t>
      </w:r>
      <w:r w:rsidR="00D56201" w:rsidRPr="000F2CE6">
        <w:rPr>
          <w:rFonts w:ascii="Arial" w:hAnsi="Arial" w:cs="Arial"/>
          <w:lang w:val="en-GB"/>
        </w:rPr>
        <w:t xml:space="preserve"> ensuing circumstances</w:t>
      </w:r>
      <w:r w:rsidR="00D551CD" w:rsidRPr="000F2CE6">
        <w:rPr>
          <w:rFonts w:ascii="Arial" w:hAnsi="Arial" w:cs="Arial"/>
          <w:lang w:val="en-GB"/>
        </w:rPr>
        <w:t xml:space="preserve"> that could be ascertained </w:t>
      </w:r>
      <w:r w:rsidR="001768F6" w:rsidRPr="000F2CE6">
        <w:rPr>
          <w:rFonts w:ascii="Arial" w:hAnsi="Arial" w:cs="Arial"/>
          <w:lang w:val="en-GB"/>
        </w:rPr>
        <w:t>as good or bad, present or absent, and easy to attain or avoid</w:t>
      </w:r>
      <w:r w:rsidR="00DD2B81" w:rsidRPr="000F2CE6">
        <w:rPr>
          <w:rFonts w:ascii="Arial" w:hAnsi="Arial" w:cs="Arial"/>
          <w:lang w:val="en-GB"/>
        </w:rPr>
        <w:t xml:space="preserve"> (Scarantino &amp; de Souza, 2021).</w:t>
      </w:r>
      <w:r w:rsidR="00D551CD" w:rsidRPr="000F2CE6">
        <w:rPr>
          <w:rFonts w:ascii="Arial" w:hAnsi="Arial" w:cs="Arial"/>
          <w:lang w:val="en-GB"/>
        </w:rPr>
        <w:t xml:space="preserve"> </w:t>
      </w:r>
    </w:p>
    <w:p w14:paraId="409D7EF5" w14:textId="5EA06B71" w:rsidR="00522755" w:rsidRPr="000F2CE6" w:rsidRDefault="00710825" w:rsidP="00CF7F78">
      <w:pPr>
        <w:spacing w:line="360" w:lineRule="auto"/>
        <w:ind w:firstLine="708"/>
        <w:jc w:val="both"/>
        <w:rPr>
          <w:rFonts w:ascii="Arial" w:hAnsi="Arial" w:cs="Arial"/>
          <w:lang w:val="en-GB"/>
        </w:rPr>
      </w:pPr>
      <w:r w:rsidRPr="000F2CE6">
        <w:rPr>
          <w:rFonts w:ascii="Arial" w:hAnsi="Arial" w:cs="Arial"/>
          <w:lang w:val="en-GB"/>
        </w:rPr>
        <w:t xml:space="preserve">Further, </w:t>
      </w:r>
      <w:r w:rsidR="00500412" w:rsidRPr="000F2CE6">
        <w:rPr>
          <w:rFonts w:ascii="Arial" w:hAnsi="Arial" w:cs="Arial"/>
          <w:lang w:val="en-GB"/>
        </w:rPr>
        <w:t xml:space="preserve">when emotions </w:t>
      </w:r>
      <w:r w:rsidR="00C15008" w:rsidRPr="000F2CE6">
        <w:rPr>
          <w:rFonts w:ascii="Arial" w:hAnsi="Arial" w:cs="Arial"/>
          <w:lang w:val="en-GB"/>
        </w:rPr>
        <w:t>were</w:t>
      </w:r>
      <w:r w:rsidR="00500412" w:rsidRPr="000F2CE6">
        <w:rPr>
          <w:rFonts w:ascii="Arial" w:hAnsi="Arial" w:cs="Arial"/>
          <w:lang w:val="en-GB"/>
        </w:rPr>
        <w:t xml:space="preserve"> taken as constructs based on affective states, </w:t>
      </w:r>
      <w:r w:rsidR="00516E9E" w:rsidRPr="000F2CE6">
        <w:rPr>
          <w:rFonts w:ascii="Arial" w:hAnsi="Arial" w:cs="Arial"/>
          <w:lang w:val="en-GB"/>
        </w:rPr>
        <w:t>patterns beg</w:t>
      </w:r>
      <w:r w:rsidR="00C15008" w:rsidRPr="000F2CE6">
        <w:rPr>
          <w:rFonts w:ascii="Arial" w:hAnsi="Arial" w:cs="Arial"/>
          <w:lang w:val="en-GB"/>
        </w:rPr>
        <w:t>a</w:t>
      </w:r>
      <w:r w:rsidR="00516E9E" w:rsidRPr="000F2CE6">
        <w:rPr>
          <w:rFonts w:ascii="Arial" w:hAnsi="Arial" w:cs="Arial"/>
          <w:lang w:val="en-GB"/>
        </w:rPr>
        <w:t>n to emerge. Such patterns can be different between individuals (</w:t>
      </w:r>
      <w:r w:rsidR="005B4F4F" w:rsidRPr="000F2CE6">
        <w:rPr>
          <w:rFonts w:ascii="Arial" w:hAnsi="Arial" w:cs="Arial"/>
          <w:lang w:val="en-GB"/>
        </w:rPr>
        <w:t>Barrett, 2017a; 2020</w:t>
      </w:r>
      <w:r w:rsidR="00516E9E" w:rsidRPr="000F2CE6">
        <w:rPr>
          <w:rFonts w:ascii="Arial" w:hAnsi="Arial" w:cs="Arial"/>
          <w:lang w:val="en-GB"/>
        </w:rPr>
        <w:t>)</w:t>
      </w:r>
      <w:r w:rsidR="0094233C" w:rsidRPr="000F2CE6">
        <w:rPr>
          <w:rFonts w:ascii="Arial" w:hAnsi="Arial" w:cs="Arial"/>
          <w:lang w:val="en-GB"/>
        </w:rPr>
        <w:t xml:space="preserve"> for reasons like culture and language as referenced before, but also within the same individual (Fisher, Medaglia, &amp; Jeronimus, 2018)</w:t>
      </w:r>
      <w:r w:rsidR="008F3107" w:rsidRPr="000F2CE6">
        <w:rPr>
          <w:rFonts w:ascii="Arial" w:hAnsi="Arial" w:cs="Arial"/>
          <w:lang w:val="en-GB"/>
        </w:rPr>
        <w:t xml:space="preserve"> </w:t>
      </w:r>
      <w:r w:rsidR="005663D5" w:rsidRPr="000F2CE6">
        <w:rPr>
          <w:rFonts w:ascii="Arial" w:hAnsi="Arial" w:cs="Arial"/>
          <w:lang w:val="en-GB"/>
        </w:rPr>
        <w:t>in any single day.</w:t>
      </w:r>
      <w:r w:rsidR="00CF7F78">
        <w:rPr>
          <w:rFonts w:ascii="Arial" w:hAnsi="Arial" w:cs="Arial"/>
          <w:lang w:val="en-GB"/>
        </w:rPr>
        <w:t xml:space="preserve"> </w:t>
      </w:r>
      <w:r w:rsidR="00D35055">
        <w:rPr>
          <w:rFonts w:ascii="Arial" w:hAnsi="Arial" w:cs="Arial"/>
          <w:lang w:val="en-GB"/>
        </w:rPr>
        <w:t>U</w:t>
      </w:r>
      <w:r w:rsidR="00522755" w:rsidRPr="000F2CE6">
        <w:rPr>
          <w:rFonts w:ascii="Arial" w:hAnsi="Arial" w:cs="Arial"/>
          <w:lang w:val="en-GB"/>
        </w:rPr>
        <w:t xml:space="preserve">nderstanding how emotions change means conceptualizing them in terms of dynamics </w:t>
      </w:r>
      <w:r w:rsidR="004D7A41" w:rsidRPr="000F2CE6">
        <w:rPr>
          <w:rFonts w:ascii="Arial" w:hAnsi="Arial" w:cs="Arial"/>
          <w:lang w:val="en-GB"/>
        </w:rPr>
        <w:t>that fluctuate over different time periods (as in hours, days, years, and developmental periods) over the life course (Barrett et al., 2016</w:t>
      </w:r>
      <w:r w:rsidR="00686E29">
        <w:rPr>
          <w:rFonts w:ascii="Arial" w:hAnsi="Arial" w:cs="Arial"/>
          <w:lang w:val="en-GB"/>
        </w:rPr>
        <w:t xml:space="preserve">; </w:t>
      </w:r>
      <w:r w:rsidR="00686E29" w:rsidRPr="000F2CE6">
        <w:rPr>
          <w:rFonts w:ascii="Arial" w:hAnsi="Arial" w:cs="Arial"/>
          <w:lang w:val="en-GB"/>
        </w:rPr>
        <w:t xml:space="preserve">Houben et al., 2015; </w:t>
      </w:r>
      <w:proofErr w:type="spellStart"/>
      <w:r w:rsidR="00686E29" w:rsidRPr="000F2CE6">
        <w:rPr>
          <w:rFonts w:ascii="Arial" w:hAnsi="Arial" w:cs="Arial"/>
          <w:lang w:val="en-GB"/>
        </w:rPr>
        <w:t>Reitsema</w:t>
      </w:r>
      <w:proofErr w:type="spellEnd"/>
      <w:r w:rsidR="00686E29" w:rsidRPr="000F2CE6">
        <w:rPr>
          <w:rFonts w:ascii="Arial" w:hAnsi="Arial" w:cs="Arial"/>
          <w:lang w:val="en-GB"/>
        </w:rPr>
        <w:t xml:space="preserve"> et al., 2022</w:t>
      </w:r>
      <w:r w:rsidR="004D7A41" w:rsidRPr="000F2CE6">
        <w:rPr>
          <w:rFonts w:ascii="Arial" w:hAnsi="Arial" w:cs="Arial"/>
          <w:lang w:val="en-GB"/>
        </w:rPr>
        <w:t>).</w:t>
      </w:r>
      <w:r w:rsidR="00B0092C" w:rsidRPr="000F2CE6">
        <w:rPr>
          <w:rFonts w:ascii="Arial" w:hAnsi="Arial" w:cs="Arial"/>
          <w:lang w:val="en-GB"/>
        </w:rPr>
        <w:t xml:space="preserve"> </w:t>
      </w:r>
      <w:r w:rsidR="00E515D1" w:rsidRPr="000F2CE6">
        <w:rPr>
          <w:rFonts w:ascii="Arial" w:hAnsi="Arial" w:cs="Arial"/>
          <w:lang w:val="en-GB"/>
        </w:rPr>
        <w:t>Emotional dynamics</w:t>
      </w:r>
      <w:r w:rsidR="00F30242" w:rsidRPr="000F2CE6">
        <w:rPr>
          <w:rFonts w:ascii="Arial" w:hAnsi="Arial" w:cs="Arial"/>
          <w:lang w:val="en-GB"/>
        </w:rPr>
        <w:t xml:space="preserve"> encompass the intensity</w:t>
      </w:r>
      <w:r w:rsidR="009B0E77" w:rsidRPr="000F2CE6">
        <w:rPr>
          <w:rFonts w:ascii="Arial" w:hAnsi="Arial" w:cs="Arial"/>
          <w:lang w:val="en-GB"/>
        </w:rPr>
        <w:t xml:space="preserve"> (strength)</w:t>
      </w:r>
      <w:r w:rsidR="00F30242" w:rsidRPr="000F2CE6">
        <w:rPr>
          <w:rFonts w:ascii="Arial" w:hAnsi="Arial" w:cs="Arial"/>
          <w:lang w:val="en-GB"/>
        </w:rPr>
        <w:t>, variability</w:t>
      </w:r>
      <w:r w:rsidR="00B771A5" w:rsidRPr="000F2CE6">
        <w:rPr>
          <w:rFonts w:ascii="Arial" w:hAnsi="Arial" w:cs="Arial"/>
          <w:lang w:val="en-GB"/>
        </w:rPr>
        <w:t xml:space="preserve"> (</w:t>
      </w:r>
      <w:r w:rsidR="002366C7" w:rsidRPr="000F2CE6">
        <w:rPr>
          <w:rFonts w:ascii="Arial" w:hAnsi="Arial" w:cs="Arial"/>
          <w:lang w:val="en-GB"/>
        </w:rPr>
        <w:t>dispersion</w:t>
      </w:r>
      <w:r w:rsidR="00B771A5" w:rsidRPr="000F2CE6">
        <w:rPr>
          <w:rFonts w:ascii="Arial" w:hAnsi="Arial" w:cs="Arial"/>
          <w:lang w:val="en-GB"/>
        </w:rPr>
        <w:t>)</w:t>
      </w:r>
      <w:r w:rsidR="00F30242" w:rsidRPr="000F2CE6">
        <w:rPr>
          <w:rFonts w:ascii="Arial" w:hAnsi="Arial" w:cs="Arial"/>
          <w:lang w:val="en-GB"/>
        </w:rPr>
        <w:t xml:space="preserve">, </w:t>
      </w:r>
      <w:r w:rsidR="007B16BB" w:rsidRPr="000F2CE6">
        <w:rPr>
          <w:rFonts w:ascii="Arial" w:hAnsi="Arial" w:cs="Arial"/>
          <w:lang w:val="en-GB"/>
        </w:rPr>
        <w:t>inertia</w:t>
      </w:r>
      <w:r w:rsidR="00B26327" w:rsidRPr="000F2CE6">
        <w:rPr>
          <w:rFonts w:ascii="Arial" w:hAnsi="Arial" w:cs="Arial"/>
          <w:lang w:val="en-GB"/>
        </w:rPr>
        <w:t xml:space="preserve"> (</w:t>
      </w:r>
      <w:r w:rsidR="002366C7" w:rsidRPr="000F2CE6">
        <w:rPr>
          <w:rFonts w:ascii="Arial" w:hAnsi="Arial" w:cs="Arial"/>
          <w:lang w:val="en-GB"/>
        </w:rPr>
        <w:t>temporal persistence)</w:t>
      </w:r>
      <w:r w:rsidR="00F30242" w:rsidRPr="000F2CE6">
        <w:rPr>
          <w:rFonts w:ascii="Arial" w:hAnsi="Arial" w:cs="Arial"/>
          <w:lang w:val="en-GB"/>
        </w:rPr>
        <w:t xml:space="preserve"> and instability </w:t>
      </w:r>
      <w:r w:rsidR="00993A4D" w:rsidRPr="000F2CE6">
        <w:rPr>
          <w:rFonts w:ascii="Arial" w:hAnsi="Arial" w:cs="Arial"/>
          <w:lang w:val="en-GB"/>
        </w:rPr>
        <w:t>(</w:t>
      </w:r>
      <w:r w:rsidR="00217F39" w:rsidRPr="000F2CE6">
        <w:rPr>
          <w:rFonts w:ascii="Arial" w:hAnsi="Arial" w:cs="Arial"/>
          <w:lang w:val="en-GB"/>
        </w:rPr>
        <w:t xml:space="preserve">temporal dependent fluctuations) </w:t>
      </w:r>
      <w:r w:rsidR="00F30242" w:rsidRPr="000F2CE6">
        <w:rPr>
          <w:rFonts w:ascii="Arial" w:hAnsi="Arial" w:cs="Arial"/>
          <w:lang w:val="en-GB"/>
        </w:rPr>
        <w:t xml:space="preserve">that a single </w:t>
      </w:r>
      <w:r w:rsidR="000F1349" w:rsidRPr="000F2CE6">
        <w:rPr>
          <w:rFonts w:ascii="Arial" w:hAnsi="Arial" w:cs="Arial"/>
          <w:lang w:val="en-GB"/>
        </w:rPr>
        <w:t xml:space="preserve">emotional concept may have and also the </w:t>
      </w:r>
      <w:r w:rsidR="007B16BB" w:rsidRPr="000F2CE6">
        <w:rPr>
          <w:rFonts w:ascii="Arial" w:hAnsi="Arial" w:cs="Arial"/>
          <w:lang w:val="en-GB"/>
        </w:rPr>
        <w:t>augmentation</w:t>
      </w:r>
      <w:r w:rsidR="001721B9" w:rsidRPr="000F2CE6">
        <w:rPr>
          <w:rFonts w:ascii="Arial" w:hAnsi="Arial" w:cs="Arial"/>
          <w:lang w:val="en-GB"/>
        </w:rPr>
        <w:t xml:space="preserve"> (increase)</w:t>
      </w:r>
      <w:r w:rsidR="007B16BB" w:rsidRPr="000F2CE6">
        <w:rPr>
          <w:rFonts w:ascii="Arial" w:hAnsi="Arial" w:cs="Arial"/>
          <w:lang w:val="en-GB"/>
        </w:rPr>
        <w:t xml:space="preserve"> and</w:t>
      </w:r>
      <w:r w:rsidR="001721B9" w:rsidRPr="000F2CE6">
        <w:rPr>
          <w:rFonts w:ascii="Arial" w:hAnsi="Arial" w:cs="Arial"/>
          <w:lang w:val="en-GB"/>
        </w:rPr>
        <w:t>/or</w:t>
      </w:r>
      <w:r w:rsidR="007B16BB" w:rsidRPr="000F2CE6">
        <w:rPr>
          <w:rFonts w:ascii="Arial" w:hAnsi="Arial" w:cs="Arial"/>
          <w:lang w:val="en-GB"/>
        </w:rPr>
        <w:t xml:space="preserve"> blunting</w:t>
      </w:r>
      <w:r w:rsidR="001721B9" w:rsidRPr="000F2CE6">
        <w:rPr>
          <w:rFonts w:ascii="Arial" w:hAnsi="Arial" w:cs="Arial"/>
          <w:lang w:val="en-GB"/>
        </w:rPr>
        <w:t xml:space="preserve"> (decrease)</w:t>
      </w:r>
      <w:r w:rsidR="00014DCA" w:rsidRPr="000F2CE6">
        <w:rPr>
          <w:rFonts w:ascii="Arial" w:hAnsi="Arial" w:cs="Arial"/>
          <w:lang w:val="en-GB"/>
        </w:rPr>
        <w:t xml:space="preserve"> </w:t>
      </w:r>
      <w:r w:rsidR="008C41C5" w:rsidRPr="000F2CE6">
        <w:rPr>
          <w:rFonts w:ascii="Arial" w:hAnsi="Arial" w:cs="Arial"/>
          <w:lang w:val="en-GB"/>
        </w:rPr>
        <w:t>together with</w:t>
      </w:r>
      <w:r w:rsidR="00014DCA" w:rsidRPr="000F2CE6">
        <w:rPr>
          <w:rFonts w:ascii="Arial" w:hAnsi="Arial" w:cs="Arial"/>
          <w:lang w:val="en-GB"/>
        </w:rPr>
        <w:t xml:space="preserve"> differentiation</w:t>
      </w:r>
      <w:r w:rsidR="008C41C5" w:rsidRPr="000F2CE6">
        <w:rPr>
          <w:rFonts w:ascii="Arial" w:hAnsi="Arial" w:cs="Arial"/>
          <w:lang w:val="en-GB"/>
        </w:rPr>
        <w:t xml:space="preserve"> or </w:t>
      </w:r>
      <w:r w:rsidR="00014DCA" w:rsidRPr="000F2CE6">
        <w:rPr>
          <w:rFonts w:ascii="Arial" w:hAnsi="Arial" w:cs="Arial"/>
          <w:lang w:val="en-GB"/>
        </w:rPr>
        <w:t>granularity</w:t>
      </w:r>
      <w:r w:rsidR="008C41C5" w:rsidRPr="000F2CE6">
        <w:rPr>
          <w:rFonts w:ascii="Arial" w:hAnsi="Arial" w:cs="Arial"/>
          <w:lang w:val="en-GB"/>
        </w:rPr>
        <w:t xml:space="preserve"> (</w:t>
      </w:r>
      <w:r w:rsidR="00697B28" w:rsidRPr="000F2CE6">
        <w:rPr>
          <w:rFonts w:ascii="Arial" w:hAnsi="Arial" w:cs="Arial"/>
          <w:lang w:val="en-GB"/>
        </w:rPr>
        <w:t>specificity)</w:t>
      </w:r>
      <w:r w:rsidR="00014DCA" w:rsidRPr="000F2CE6">
        <w:rPr>
          <w:rFonts w:ascii="Arial" w:hAnsi="Arial" w:cs="Arial"/>
          <w:lang w:val="en-GB"/>
        </w:rPr>
        <w:t xml:space="preserve"> multiple emotion concepts may display over time (</w:t>
      </w:r>
      <w:proofErr w:type="spellStart"/>
      <w:r w:rsidR="00014DCA" w:rsidRPr="000F2CE6">
        <w:rPr>
          <w:rFonts w:ascii="Arial" w:hAnsi="Arial" w:cs="Arial"/>
          <w:lang w:val="en-GB"/>
        </w:rPr>
        <w:t>Reitsema</w:t>
      </w:r>
      <w:proofErr w:type="spellEnd"/>
      <w:r w:rsidR="00014DCA" w:rsidRPr="000F2CE6">
        <w:rPr>
          <w:rFonts w:ascii="Arial" w:hAnsi="Arial" w:cs="Arial"/>
          <w:lang w:val="en-GB"/>
        </w:rPr>
        <w:t xml:space="preserve"> et al., 2022).</w:t>
      </w:r>
    </w:p>
    <w:p w14:paraId="6D6B9B92" w14:textId="37C0BF7E" w:rsidR="003C000C" w:rsidRPr="000F2CE6" w:rsidRDefault="005D2D94" w:rsidP="006F76B3">
      <w:pPr>
        <w:spacing w:line="360" w:lineRule="auto"/>
        <w:ind w:firstLine="708"/>
        <w:jc w:val="both"/>
        <w:rPr>
          <w:rFonts w:ascii="Arial" w:hAnsi="Arial" w:cs="Arial"/>
          <w:lang w:val="en-GB"/>
        </w:rPr>
      </w:pPr>
      <w:r w:rsidRPr="000F2CE6">
        <w:rPr>
          <w:rFonts w:ascii="Arial" w:hAnsi="Arial" w:cs="Arial"/>
          <w:lang w:val="en-GB"/>
        </w:rPr>
        <w:t>In</w:t>
      </w:r>
      <w:r w:rsidR="00AA32E1">
        <w:rPr>
          <w:rFonts w:ascii="Arial" w:hAnsi="Arial" w:cs="Arial"/>
          <w:lang w:val="en-GB"/>
        </w:rPr>
        <w:t xml:space="preserve"> the</w:t>
      </w:r>
      <w:r w:rsidRPr="000F2CE6">
        <w:rPr>
          <w:rFonts w:ascii="Arial" w:hAnsi="Arial" w:cs="Arial"/>
          <w:lang w:val="en-GB"/>
        </w:rPr>
        <w:t xml:space="preserve"> face of</w:t>
      </w:r>
      <w:r w:rsidR="004D7A41" w:rsidRPr="000F2CE6">
        <w:rPr>
          <w:rFonts w:ascii="Arial" w:hAnsi="Arial" w:cs="Arial"/>
          <w:lang w:val="en-GB"/>
        </w:rPr>
        <w:t xml:space="preserve"> the inherent complexity o</w:t>
      </w:r>
      <w:r w:rsidR="004406FE" w:rsidRPr="000F2CE6">
        <w:rPr>
          <w:rFonts w:ascii="Arial" w:hAnsi="Arial" w:cs="Arial"/>
          <w:lang w:val="en-GB"/>
        </w:rPr>
        <w:t xml:space="preserve">f tackling </w:t>
      </w:r>
      <w:r w:rsidR="006F1AAD" w:rsidRPr="000F2CE6">
        <w:rPr>
          <w:rFonts w:ascii="Arial" w:hAnsi="Arial" w:cs="Arial"/>
          <w:lang w:val="en-GB"/>
        </w:rPr>
        <w:t>a topic that has failed to reach a consensus</w:t>
      </w:r>
      <w:r w:rsidR="0011480C" w:rsidRPr="000F2CE6">
        <w:rPr>
          <w:rFonts w:ascii="Arial" w:hAnsi="Arial" w:cs="Arial"/>
          <w:lang w:val="en-GB"/>
        </w:rPr>
        <w:t xml:space="preserve"> and that </w:t>
      </w:r>
      <w:r w:rsidR="00503E6E" w:rsidRPr="000F2CE6">
        <w:rPr>
          <w:rFonts w:ascii="Arial" w:hAnsi="Arial" w:cs="Arial"/>
          <w:lang w:val="en-GB"/>
        </w:rPr>
        <w:t xml:space="preserve">has </w:t>
      </w:r>
      <w:r w:rsidR="0011480C" w:rsidRPr="000F2CE6">
        <w:rPr>
          <w:rFonts w:ascii="Arial" w:hAnsi="Arial" w:cs="Arial"/>
          <w:lang w:val="en-GB"/>
        </w:rPr>
        <w:t>so many variables to account for</w:t>
      </w:r>
      <w:r w:rsidR="004406FE" w:rsidRPr="000F2CE6">
        <w:rPr>
          <w:rFonts w:ascii="Arial" w:hAnsi="Arial" w:cs="Arial"/>
          <w:lang w:val="en-GB"/>
        </w:rPr>
        <w:t>, h</w:t>
      </w:r>
      <w:r w:rsidR="003A7F10" w:rsidRPr="000F2CE6">
        <w:rPr>
          <w:rFonts w:ascii="Arial" w:hAnsi="Arial" w:cs="Arial"/>
          <w:lang w:val="en-GB"/>
        </w:rPr>
        <w:t xml:space="preserve">ere we will proceed </w:t>
      </w:r>
      <w:r w:rsidR="0011480C" w:rsidRPr="000F2CE6">
        <w:rPr>
          <w:rFonts w:ascii="Arial" w:hAnsi="Arial" w:cs="Arial"/>
          <w:lang w:val="en-GB"/>
        </w:rPr>
        <w:t>with</w:t>
      </w:r>
      <w:r w:rsidR="003A7F10" w:rsidRPr="000F2CE6">
        <w:rPr>
          <w:rFonts w:ascii="Arial" w:hAnsi="Arial" w:cs="Arial"/>
          <w:lang w:val="en-GB"/>
        </w:rPr>
        <w:t xml:space="preserve"> an analysis of attributes </w:t>
      </w:r>
      <w:r w:rsidR="00E9424D" w:rsidRPr="000F2CE6">
        <w:rPr>
          <w:rFonts w:ascii="Arial" w:hAnsi="Arial" w:cs="Arial"/>
          <w:lang w:val="en-GB"/>
        </w:rPr>
        <w:t>considering that</w:t>
      </w:r>
      <w:r w:rsidR="00782095">
        <w:rPr>
          <w:rFonts w:ascii="Arial" w:hAnsi="Arial" w:cs="Arial"/>
          <w:lang w:val="en-GB"/>
        </w:rPr>
        <w:t>:</w:t>
      </w:r>
      <w:r w:rsidR="00FD0464" w:rsidRPr="000F2CE6">
        <w:rPr>
          <w:rFonts w:ascii="Arial" w:hAnsi="Arial" w:cs="Arial"/>
          <w:lang w:val="en-GB"/>
        </w:rPr>
        <w:t xml:space="preserve"> </w:t>
      </w:r>
      <w:r w:rsidR="006029CC" w:rsidRPr="000F2CE6">
        <w:rPr>
          <w:rFonts w:ascii="Arial" w:hAnsi="Arial" w:cs="Arial"/>
          <w:lang w:val="en-GB"/>
        </w:rPr>
        <w:t xml:space="preserve">(a) </w:t>
      </w:r>
      <w:r w:rsidR="00FD0464" w:rsidRPr="000F2CE6">
        <w:rPr>
          <w:rFonts w:ascii="Arial" w:hAnsi="Arial" w:cs="Arial"/>
          <w:lang w:val="en-GB"/>
        </w:rPr>
        <w:t>emotions may be positive or negative</w:t>
      </w:r>
      <w:r w:rsidR="00FB5DDC" w:rsidRPr="000F2CE6">
        <w:rPr>
          <w:rFonts w:ascii="Arial" w:hAnsi="Arial" w:cs="Arial"/>
          <w:lang w:val="en-GB"/>
        </w:rPr>
        <w:t xml:space="preserve">; </w:t>
      </w:r>
      <w:r w:rsidR="000E0339" w:rsidRPr="000F2CE6">
        <w:rPr>
          <w:rFonts w:ascii="Arial" w:hAnsi="Arial" w:cs="Arial"/>
          <w:lang w:val="en-GB"/>
        </w:rPr>
        <w:t xml:space="preserve">and while </w:t>
      </w:r>
      <w:r w:rsidR="00DE4DD8" w:rsidRPr="000F2CE6">
        <w:rPr>
          <w:rFonts w:ascii="Arial" w:hAnsi="Arial" w:cs="Arial"/>
          <w:lang w:val="en-GB"/>
        </w:rPr>
        <w:t xml:space="preserve">some </w:t>
      </w:r>
      <w:r w:rsidR="002E5163" w:rsidRPr="000F2CE6">
        <w:rPr>
          <w:rFonts w:ascii="Arial" w:hAnsi="Arial" w:cs="Arial"/>
          <w:lang w:val="en-GB"/>
        </w:rPr>
        <w:t xml:space="preserve">have </w:t>
      </w:r>
      <w:r w:rsidR="00DE4DD8" w:rsidRPr="000F2CE6">
        <w:rPr>
          <w:rFonts w:ascii="Arial" w:hAnsi="Arial" w:cs="Arial"/>
          <w:lang w:val="en-GB"/>
        </w:rPr>
        <w:t>take</w:t>
      </w:r>
      <w:r w:rsidR="002E5163" w:rsidRPr="000F2CE6">
        <w:rPr>
          <w:rFonts w:ascii="Arial" w:hAnsi="Arial" w:cs="Arial"/>
          <w:lang w:val="en-GB"/>
        </w:rPr>
        <w:t>n</w:t>
      </w:r>
      <w:r w:rsidR="00DE4DD8" w:rsidRPr="000F2CE6">
        <w:rPr>
          <w:rFonts w:ascii="Arial" w:hAnsi="Arial" w:cs="Arial"/>
          <w:lang w:val="en-GB"/>
        </w:rPr>
        <w:t xml:space="preserve"> them to</w:t>
      </w:r>
      <w:r w:rsidR="00FB5DDC" w:rsidRPr="000F2CE6">
        <w:rPr>
          <w:rFonts w:ascii="Arial" w:hAnsi="Arial" w:cs="Arial"/>
          <w:lang w:val="en-GB"/>
        </w:rPr>
        <w:t xml:space="preserve"> vary along a continuum</w:t>
      </w:r>
      <w:r w:rsidR="00691B49" w:rsidRPr="000F2CE6">
        <w:rPr>
          <w:rFonts w:ascii="Arial" w:hAnsi="Arial" w:cs="Arial"/>
          <w:lang w:val="en-GB"/>
        </w:rPr>
        <w:t xml:space="preserve"> </w:t>
      </w:r>
      <w:r w:rsidR="000E0339" w:rsidRPr="000F2CE6">
        <w:rPr>
          <w:rFonts w:ascii="Arial" w:hAnsi="Arial" w:cs="Arial"/>
          <w:lang w:val="en-GB"/>
        </w:rPr>
        <w:t>with</w:t>
      </w:r>
      <w:r w:rsidR="001766E5" w:rsidRPr="000F2CE6">
        <w:rPr>
          <w:rFonts w:ascii="Arial" w:hAnsi="Arial" w:cs="Arial"/>
          <w:lang w:val="en-GB"/>
        </w:rPr>
        <w:t xml:space="preserve"> </w:t>
      </w:r>
      <w:r w:rsidR="000E0339" w:rsidRPr="000F2CE6">
        <w:rPr>
          <w:rFonts w:ascii="Arial" w:hAnsi="Arial" w:cs="Arial"/>
          <w:lang w:val="en-GB"/>
        </w:rPr>
        <w:t>paired opposites</w:t>
      </w:r>
      <w:r w:rsidR="001766E5" w:rsidRPr="000F2CE6">
        <w:rPr>
          <w:rFonts w:ascii="Arial" w:hAnsi="Arial" w:cs="Arial"/>
          <w:lang w:val="en-GB"/>
        </w:rPr>
        <w:t xml:space="preserve">, such as </w:t>
      </w:r>
      <w:r w:rsidR="000D78E6" w:rsidRPr="000F2CE6">
        <w:rPr>
          <w:rFonts w:ascii="Arial" w:hAnsi="Arial" w:cs="Arial"/>
          <w:lang w:val="en-GB"/>
        </w:rPr>
        <w:t xml:space="preserve">ecstasy </w:t>
      </w:r>
      <w:r w:rsidR="001766E5" w:rsidRPr="000F2CE6">
        <w:rPr>
          <w:rFonts w:ascii="Arial" w:hAnsi="Arial" w:cs="Arial"/>
          <w:lang w:val="en-GB"/>
        </w:rPr>
        <w:t xml:space="preserve">and </w:t>
      </w:r>
      <w:r w:rsidR="000D78E6" w:rsidRPr="000F2CE6">
        <w:rPr>
          <w:rFonts w:ascii="Arial" w:hAnsi="Arial" w:cs="Arial"/>
          <w:lang w:val="en-GB"/>
        </w:rPr>
        <w:t>grief (Plutchik, 2001)</w:t>
      </w:r>
      <w:r w:rsidR="00D3109B" w:rsidRPr="000F2CE6">
        <w:rPr>
          <w:rFonts w:ascii="Arial" w:hAnsi="Arial" w:cs="Arial"/>
          <w:lang w:val="en-GB"/>
        </w:rPr>
        <w:t xml:space="preserve">, </w:t>
      </w:r>
      <w:r w:rsidR="000D78E6" w:rsidRPr="000F2CE6">
        <w:rPr>
          <w:rFonts w:ascii="Arial" w:hAnsi="Arial" w:cs="Arial"/>
          <w:lang w:val="en-GB"/>
        </w:rPr>
        <w:t xml:space="preserve">others </w:t>
      </w:r>
      <w:r w:rsidR="0059495D" w:rsidRPr="000F2CE6">
        <w:rPr>
          <w:rFonts w:ascii="Arial" w:hAnsi="Arial" w:cs="Arial"/>
          <w:lang w:val="en-GB"/>
        </w:rPr>
        <w:t xml:space="preserve">have </w:t>
      </w:r>
      <w:r w:rsidR="000D78E6" w:rsidRPr="000F2CE6">
        <w:rPr>
          <w:rFonts w:ascii="Arial" w:hAnsi="Arial" w:cs="Arial"/>
          <w:lang w:val="en-GB"/>
        </w:rPr>
        <w:t>take</w:t>
      </w:r>
      <w:r w:rsidR="0059495D" w:rsidRPr="000F2CE6">
        <w:rPr>
          <w:rFonts w:ascii="Arial" w:hAnsi="Arial" w:cs="Arial"/>
          <w:lang w:val="en-GB"/>
        </w:rPr>
        <w:t>n</w:t>
      </w:r>
      <w:r w:rsidR="000D78E6" w:rsidRPr="000F2CE6">
        <w:rPr>
          <w:rFonts w:ascii="Arial" w:hAnsi="Arial" w:cs="Arial"/>
          <w:lang w:val="en-GB"/>
        </w:rPr>
        <w:t xml:space="preserve"> them to be discrete</w:t>
      </w:r>
      <w:r w:rsidR="00E63CD5" w:rsidRPr="000F2CE6">
        <w:rPr>
          <w:rFonts w:ascii="Arial" w:hAnsi="Arial" w:cs="Arial"/>
          <w:lang w:val="en-GB"/>
        </w:rPr>
        <w:t>, distinctive</w:t>
      </w:r>
      <w:r w:rsidR="008D2025" w:rsidRPr="000F2CE6">
        <w:rPr>
          <w:rFonts w:ascii="Arial" w:hAnsi="Arial" w:cs="Arial"/>
          <w:lang w:val="en-GB"/>
        </w:rPr>
        <w:t xml:space="preserve"> – although </w:t>
      </w:r>
      <w:r w:rsidR="005D6D28" w:rsidRPr="000F2CE6">
        <w:rPr>
          <w:rFonts w:ascii="Arial" w:hAnsi="Arial" w:cs="Arial"/>
          <w:lang w:val="en-GB"/>
        </w:rPr>
        <w:t xml:space="preserve">interrelated – </w:t>
      </w:r>
      <w:r w:rsidR="000D78E6" w:rsidRPr="000F2CE6">
        <w:rPr>
          <w:rFonts w:ascii="Arial" w:hAnsi="Arial" w:cs="Arial"/>
          <w:lang w:val="en-GB"/>
        </w:rPr>
        <w:t>elements in a contained set</w:t>
      </w:r>
      <w:r w:rsidR="001B585F" w:rsidRPr="000F2CE6">
        <w:rPr>
          <w:rFonts w:ascii="Arial" w:hAnsi="Arial" w:cs="Arial"/>
          <w:lang w:val="en-GB"/>
        </w:rPr>
        <w:t>, such as</w:t>
      </w:r>
      <w:r w:rsidR="005F2BDA" w:rsidRPr="000F2CE6">
        <w:rPr>
          <w:rFonts w:ascii="Arial" w:hAnsi="Arial" w:cs="Arial"/>
          <w:lang w:val="en-GB"/>
        </w:rPr>
        <w:t xml:space="preserve"> Ekman’s </w:t>
      </w:r>
      <w:r w:rsidR="004464BB" w:rsidRPr="000F2CE6">
        <w:rPr>
          <w:rFonts w:ascii="Arial" w:hAnsi="Arial" w:cs="Arial"/>
          <w:lang w:val="en-GB"/>
        </w:rPr>
        <w:t>seven</w:t>
      </w:r>
      <w:r w:rsidR="006A09EB" w:rsidRPr="000F2CE6">
        <w:rPr>
          <w:rFonts w:ascii="Arial" w:hAnsi="Arial" w:cs="Arial"/>
          <w:lang w:val="en-GB"/>
        </w:rPr>
        <w:t xml:space="preserve"> </w:t>
      </w:r>
      <w:r w:rsidR="00503E6E" w:rsidRPr="000F2CE6">
        <w:rPr>
          <w:rFonts w:ascii="Arial" w:hAnsi="Arial" w:cs="Arial"/>
          <w:lang w:val="en-GB"/>
        </w:rPr>
        <w:t xml:space="preserve">basic </w:t>
      </w:r>
      <w:r w:rsidR="006A09EB" w:rsidRPr="000F2CE6">
        <w:rPr>
          <w:rFonts w:ascii="Arial" w:hAnsi="Arial" w:cs="Arial"/>
          <w:lang w:val="en-GB"/>
        </w:rPr>
        <w:t>emotions</w:t>
      </w:r>
      <w:r w:rsidR="00322E0D" w:rsidRPr="000F2CE6">
        <w:rPr>
          <w:rFonts w:ascii="Arial" w:hAnsi="Arial" w:cs="Arial"/>
          <w:lang w:val="en-GB"/>
        </w:rPr>
        <w:t xml:space="preserve"> (Ekman, 1992)</w:t>
      </w:r>
      <w:r w:rsidR="006029CC" w:rsidRPr="000F2CE6">
        <w:rPr>
          <w:rFonts w:ascii="Arial" w:hAnsi="Arial" w:cs="Arial"/>
          <w:lang w:val="en-GB"/>
        </w:rPr>
        <w:t>;</w:t>
      </w:r>
      <w:r w:rsidR="00053C0A">
        <w:rPr>
          <w:rFonts w:ascii="Arial" w:hAnsi="Arial" w:cs="Arial"/>
          <w:lang w:val="en-GB"/>
        </w:rPr>
        <w:t xml:space="preserve"> and</w:t>
      </w:r>
      <w:r w:rsidR="006029CC" w:rsidRPr="000F2CE6">
        <w:rPr>
          <w:rFonts w:ascii="Arial" w:hAnsi="Arial" w:cs="Arial"/>
          <w:lang w:val="en-GB"/>
        </w:rPr>
        <w:t xml:space="preserve"> (b) </w:t>
      </w:r>
      <w:r w:rsidR="001766E5" w:rsidRPr="000F2CE6">
        <w:rPr>
          <w:rFonts w:ascii="Arial" w:hAnsi="Arial" w:cs="Arial"/>
          <w:lang w:val="en-GB"/>
        </w:rPr>
        <w:t xml:space="preserve">emotions </w:t>
      </w:r>
      <w:r w:rsidR="00D45A4B" w:rsidRPr="000F2CE6">
        <w:rPr>
          <w:rFonts w:ascii="Arial" w:hAnsi="Arial" w:cs="Arial"/>
          <w:lang w:val="en-GB"/>
        </w:rPr>
        <w:t xml:space="preserve">are the precursors of motivated </w:t>
      </w:r>
      <w:r w:rsidR="008B77E9" w:rsidRPr="000F2CE6">
        <w:rPr>
          <w:rFonts w:ascii="Arial" w:hAnsi="Arial" w:cs="Arial"/>
          <w:lang w:val="en-GB"/>
        </w:rPr>
        <w:t>behaviours</w:t>
      </w:r>
      <w:r w:rsidR="00AC0E62" w:rsidRPr="000F2CE6">
        <w:rPr>
          <w:rFonts w:ascii="Arial" w:hAnsi="Arial" w:cs="Arial"/>
          <w:lang w:val="en-GB"/>
        </w:rPr>
        <w:t xml:space="preserve">, such as when one runs away because they get afraid of </w:t>
      </w:r>
      <w:r w:rsidR="0092670D" w:rsidRPr="000F2CE6">
        <w:rPr>
          <w:rFonts w:ascii="Arial" w:hAnsi="Arial" w:cs="Arial"/>
          <w:lang w:val="en-GB"/>
        </w:rPr>
        <w:t>unusual sounds like the roar of a bear</w:t>
      </w:r>
      <w:r w:rsidR="00A36439" w:rsidRPr="000F2CE6">
        <w:rPr>
          <w:rFonts w:ascii="Arial" w:hAnsi="Arial" w:cs="Arial"/>
          <w:lang w:val="en-GB"/>
        </w:rPr>
        <w:t xml:space="preserve"> (</w:t>
      </w:r>
      <w:r w:rsidR="00747444" w:rsidRPr="000F2CE6">
        <w:rPr>
          <w:rFonts w:ascii="Arial" w:hAnsi="Arial" w:cs="Arial"/>
          <w:lang w:val="en-GB"/>
        </w:rPr>
        <w:t>James, 1884</w:t>
      </w:r>
      <w:r w:rsidR="0092670D" w:rsidRPr="000F2CE6">
        <w:rPr>
          <w:rFonts w:ascii="Arial" w:hAnsi="Arial" w:cs="Arial"/>
          <w:lang w:val="en-GB"/>
        </w:rPr>
        <w:t>).</w:t>
      </w:r>
      <w:r w:rsidR="00775A29" w:rsidRPr="000F2CE6">
        <w:rPr>
          <w:rFonts w:ascii="Arial" w:hAnsi="Arial" w:cs="Arial"/>
          <w:lang w:val="en-GB"/>
        </w:rPr>
        <w:t xml:space="preserve"> Taken together, </w:t>
      </w:r>
      <w:r w:rsidR="00A90D51" w:rsidRPr="000F2CE6">
        <w:rPr>
          <w:rFonts w:ascii="Arial" w:hAnsi="Arial" w:cs="Arial"/>
          <w:lang w:val="en-GB"/>
        </w:rPr>
        <w:t xml:space="preserve">those two attributes have given rise to </w:t>
      </w:r>
      <w:r w:rsidR="00ED763E" w:rsidRPr="000F2CE6">
        <w:rPr>
          <w:rFonts w:ascii="Arial" w:hAnsi="Arial" w:cs="Arial"/>
          <w:lang w:val="en-GB"/>
        </w:rPr>
        <w:t>various</w:t>
      </w:r>
      <w:r w:rsidR="00422694" w:rsidRPr="000F2CE6">
        <w:rPr>
          <w:rFonts w:ascii="Arial" w:hAnsi="Arial" w:cs="Arial"/>
          <w:lang w:val="en-GB"/>
        </w:rPr>
        <w:t xml:space="preserve"> </w:t>
      </w:r>
      <w:r w:rsidR="00A90D51" w:rsidRPr="000F2CE6">
        <w:rPr>
          <w:rFonts w:ascii="Arial" w:hAnsi="Arial" w:cs="Arial"/>
          <w:lang w:val="en-GB"/>
        </w:rPr>
        <w:t xml:space="preserve">theoretical </w:t>
      </w:r>
      <w:r w:rsidR="00ED3A65">
        <w:rPr>
          <w:rFonts w:ascii="Arial" w:hAnsi="Arial" w:cs="Arial"/>
          <w:lang w:val="en-GB"/>
        </w:rPr>
        <w:t>taxonomies</w:t>
      </w:r>
      <w:r w:rsidR="00A90D51" w:rsidRPr="000F2CE6">
        <w:rPr>
          <w:rFonts w:ascii="Arial" w:hAnsi="Arial" w:cs="Arial"/>
          <w:lang w:val="en-GB"/>
        </w:rPr>
        <w:t xml:space="preserve"> of emotion</w:t>
      </w:r>
      <w:r w:rsidR="00CD4422">
        <w:rPr>
          <w:rFonts w:ascii="Arial" w:hAnsi="Arial" w:cs="Arial"/>
          <w:lang w:val="en-GB"/>
        </w:rPr>
        <w:t>s</w:t>
      </w:r>
      <w:r w:rsidR="00ED763E" w:rsidRPr="000F2CE6">
        <w:rPr>
          <w:rFonts w:ascii="Arial" w:hAnsi="Arial" w:cs="Arial"/>
          <w:lang w:val="en-GB"/>
        </w:rPr>
        <w:t>, a few of which</w:t>
      </w:r>
      <w:r w:rsidR="00422694" w:rsidRPr="000F2CE6">
        <w:rPr>
          <w:rFonts w:ascii="Arial" w:hAnsi="Arial" w:cs="Arial"/>
          <w:lang w:val="en-GB"/>
        </w:rPr>
        <w:t xml:space="preserve"> we have</w:t>
      </w:r>
      <w:r w:rsidR="00A4455E" w:rsidRPr="000F2CE6">
        <w:rPr>
          <w:rFonts w:ascii="Arial" w:hAnsi="Arial" w:cs="Arial"/>
          <w:lang w:val="en-GB"/>
        </w:rPr>
        <w:t xml:space="preserve"> singled out to</w:t>
      </w:r>
      <w:r w:rsidR="00A90D51" w:rsidRPr="000F2CE6">
        <w:rPr>
          <w:rFonts w:ascii="Arial" w:hAnsi="Arial" w:cs="Arial"/>
          <w:lang w:val="en-GB"/>
        </w:rPr>
        <w:t xml:space="preserve"> be succinctly </w:t>
      </w:r>
      <w:r w:rsidR="008B77E9" w:rsidRPr="000F2CE6">
        <w:rPr>
          <w:rFonts w:ascii="Arial" w:hAnsi="Arial" w:cs="Arial"/>
          <w:lang w:val="en-GB"/>
        </w:rPr>
        <w:t>analysed</w:t>
      </w:r>
      <w:r w:rsidR="00E435C0" w:rsidRPr="000F2CE6">
        <w:rPr>
          <w:rFonts w:ascii="Arial" w:hAnsi="Arial" w:cs="Arial"/>
          <w:lang w:val="en-GB"/>
        </w:rPr>
        <w:t xml:space="preserve"> </w:t>
      </w:r>
      <w:r w:rsidR="00A90D51" w:rsidRPr="000F2CE6">
        <w:rPr>
          <w:rFonts w:ascii="Arial" w:hAnsi="Arial" w:cs="Arial"/>
          <w:lang w:val="en-GB"/>
        </w:rPr>
        <w:t>next.</w:t>
      </w:r>
    </w:p>
    <w:p w14:paraId="0B364C96" w14:textId="139D8F82" w:rsidR="00E3504A" w:rsidRPr="000F2CE6" w:rsidRDefault="00503788" w:rsidP="005810A9">
      <w:pPr>
        <w:spacing w:line="360" w:lineRule="auto"/>
        <w:ind w:firstLine="708"/>
        <w:jc w:val="both"/>
        <w:rPr>
          <w:rFonts w:ascii="Arial" w:hAnsi="Arial" w:cs="Arial"/>
          <w:lang w:val="en-GB"/>
        </w:rPr>
      </w:pPr>
      <w:r w:rsidRPr="000F2CE6">
        <w:rPr>
          <w:rFonts w:ascii="Arial" w:hAnsi="Arial" w:cs="Arial"/>
          <w:lang w:val="en-GB"/>
        </w:rPr>
        <w:lastRenderedPageBreak/>
        <w:t>When emotions are</w:t>
      </w:r>
      <w:r w:rsidR="00503E6E" w:rsidRPr="000F2CE6">
        <w:rPr>
          <w:rFonts w:ascii="Arial" w:hAnsi="Arial" w:cs="Arial"/>
          <w:lang w:val="en-GB"/>
        </w:rPr>
        <w:t xml:space="preserve"> considered</w:t>
      </w:r>
      <w:r w:rsidRPr="000F2CE6">
        <w:rPr>
          <w:rFonts w:ascii="Arial" w:hAnsi="Arial" w:cs="Arial"/>
          <w:lang w:val="en-GB"/>
        </w:rPr>
        <w:t xml:space="preserve"> in a continuum, </w:t>
      </w:r>
      <w:r w:rsidR="0039157F" w:rsidRPr="000F2CE6">
        <w:rPr>
          <w:rFonts w:ascii="Arial" w:hAnsi="Arial" w:cs="Arial"/>
          <w:lang w:val="en-GB"/>
        </w:rPr>
        <w:t xml:space="preserve">dimensional </w:t>
      </w:r>
      <w:r w:rsidR="00425431" w:rsidRPr="000F2CE6">
        <w:rPr>
          <w:rFonts w:ascii="Arial" w:hAnsi="Arial" w:cs="Arial"/>
          <w:lang w:val="en-GB"/>
        </w:rPr>
        <w:t>circumplex model</w:t>
      </w:r>
      <w:r w:rsidRPr="000F2CE6">
        <w:rPr>
          <w:rFonts w:ascii="Arial" w:hAnsi="Arial" w:cs="Arial"/>
          <w:lang w:val="en-GB"/>
        </w:rPr>
        <w:t>s</w:t>
      </w:r>
      <w:r w:rsidR="001A3660" w:rsidRPr="000F2CE6">
        <w:rPr>
          <w:rFonts w:ascii="Arial" w:hAnsi="Arial" w:cs="Arial"/>
          <w:lang w:val="en-GB"/>
        </w:rPr>
        <w:t xml:space="preserve"> </w:t>
      </w:r>
      <w:r w:rsidR="004464BB" w:rsidRPr="000F2CE6">
        <w:rPr>
          <w:rFonts w:ascii="Arial" w:hAnsi="Arial" w:cs="Arial"/>
          <w:lang w:val="en-GB"/>
        </w:rPr>
        <w:t>have been</w:t>
      </w:r>
      <w:r w:rsidR="001A3660" w:rsidRPr="000F2CE6">
        <w:rPr>
          <w:rFonts w:ascii="Arial" w:hAnsi="Arial" w:cs="Arial"/>
          <w:lang w:val="en-GB"/>
        </w:rPr>
        <w:t xml:space="preserve"> </w:t>
      </w:r>
      <w:r w:rsidR="004464BB" w:rsidRPr="000F2CE6">
        <w:rPr>
          <w:rFonts w:ascii="Arial" w:hAnsi="Arial" w:cs="Arial"/>
          <w:lang w:val="en-GB"/>
        </w:rPr>
        <w:t>created</w:t>
      </w:r>
      <w:r w:rsidR="001A3660" w:rsidRPr="000F2CE6">
        <w:rPr>
          <w:rFonts w:ascii="Arial" w:hAnsi="Arial" w:cs="Arial"/>
          <w:lang w:val="en-GB"/>
        </w:rPr>
        <w:t xml:space="preserve"> </w:t>
      </w:r>
      <w:r w:rsidR="008B77E9" w:rsidRPr="000F2CE6">
        <w:rPr>
          <w:rFonts w:ascii="Arial" w:hAnsi="Arial" w:cs="Arial"/>
          <w:lang w:val="en-GB"/>
        </w:rPr>
        <w:t>to organize</w:t>
      </w:r>
      <w:r w:rsidR="001A3660" w:rsidRPr="000F2CE6">
        <w:rPr>
          <w:rFonts w:ascii="Arial" w:hAnsi="Arial" w:cs="Arial"/>
          <w:lang w:val="en-GB"/>
        </w:rPr>
        <w:t xml:space="preserve"> them. </w:t>
      </w:r>
      <w:r w:rsidR="00425431" w:rsidRPr="000F2CE6">
        <w:rPr>
          <w:rFonts w:ascii="Arial" w:hAnsi="Arial" w:cs="Arial"/>
          <w:lang w:val="en-GB"/>
        </w:rPr>
        <w:t>Russel</w:t>
      </w:r>
      <w:r w:rsidR="006E2448" w:rsidRPr="000F2CE6">
        <w:rPr>
          <w:rFonts w:ascii="Arial" w:hAnsi="Arial" w:cs="Arial"/>
          <w:lang w:val="en-GB"/>
        </w:rPr>
        <w:t>l</w:t>
      </w:r>
      <w:r w:rsidR="0039157F" w:rsidRPr="000F2CE6">
        <w:rPr>
          <w:rFonts w:ascii="Arial" w:hAnsi="Arial" w:cs="Arial"/>
          <w:lang w:val="en-GB"/>
        </w:rPr>
        <w:t xml:space="preserve"> (</w:t>
      </w:r>
      <w:r w:rsidR="00425431" w:rsidRPr="000F2CE6">
        <w:rPr>
          <w:rFonts w:ascii="Arial" w:hAnsi="Arial" w:cs="Arial"/>
          <w:lang w:val="en-GB"/>
        </w:rPr>
        <w:t>1980)</w:t>
      </w:r>
      <w:r w:rsidR="000D69DB" w:rsidRPr="000F2CE6">
        <w:rPr>
          <w:rFonts w:ascii="Arial" w:hAnsi="Arial" w:cs="Arial"/>
          <w:lang w:val="en-GB"/>
        </w:rPr>
        <w:t xml:space="preserve"> laid out </w:t>
      </w:r>
      <w:r w:rsidR="00AD7A28" w:rsidRPr="000F2CE6">
        <w:rPr>
          <w:rFonts w:ascii="Arial" w:hAnsi="Arial" w:cs="Arial"/>
          <w:lang w:val="en-GB"/>
        </w:rPr>
        <w:t>emotion</w:t>
      </w:r>
      <w:r w:rsidR="00A44E29" w:rsidRPr="000F2CE6">
        <w:rPr>
          <w:rFonts w:ascii="Arial" w:hAnsi="Arial" w:cs="Arial"/>
          <w:lang w:val="en-GB"/>
        </w:rPr>
        <w:t>/affect i</w:t>
      </w:r>
      <w:r w:rsidR="000D69DB" w:rsidRPr="000F2CE6">
        <w:rPr>
          <w:rFonts w:ascii="Arial" w:hAnsi="Arial" w:cs="Arial"/>
          <w:lang w:val="en-GB"/>
        </w:rPr>
        <w:t>n a bidimensional</w:t>
      </w:r>
      <w:r w:rsidR="00A54E0F" w:rsidRPr="000F2CE6">
        <w:rPr>
          <w:rFonts w:ascii="Arial" w:hAnsi="Arial" w:cs="Arial"/>
          <w:lang w:val="en-GB"/>
        </w:rPr>
        <w:t xml:space="preserve"> </w:t>
      </w:r>
      <w:r w:rsidR="00A44E29" w:rsidRPr="000F2CE6">
        <w:rPr>
          <w:rFonts w:ascii="Arial" w:hAnsi="Arial" w:cs="Arial"/>
          <w:lang w:val="en-GB"/>
        </w:rPr>
        <w:t xml:space="preserve">activation </w:t>
      </w:r>
      <w:r w:rsidR="00A54E0F" w:rsidRPr="000F2CE6">
        <w:rPr>
          <w:rFonts w:ascii="Arial" w:hAnsi="Arial" w:cs="Arial"/>
          <w:lang w:val="en-GB"/>
        </w:rPr>
        <w:t>model</w:t>
      </w:r>
      <w:r w:rsidR="00AE7E9F" w:rsidRPr="000F2CE6">
        <w:rPr>
          <w:rFonts w:ascii="Arial" w:hAnsi="Arial" w:cs="Arial"/>
          <w:lang w:val="en-GB"/>
        </w:rPr>
        <w:t xml:space="preserve"> where arousal (high or low levels of physiological excitation on a </w:t>
      </w:r>
      <w:r w:rsidR="00AE7E9F" w:rsidRPr="000F2CE6">
        <w:rPr>
          <w:rFonts w:ascii="Arial" w:hAnsi="Arial" w:cs="Arial"/>
          <w:i/>
          <w:iCs/>
          <w:lang w:val="en-GB"/>
        </w:rPr>
        <w:t>y axis</w:t>
      </w:r>
      <w:r w:rsidR="00AE7E9F" w:rsidRPr="000F2CE6">
        <w:rPr>
          <w:rFonts w:ascii="Arial" w:hAnsi="Arial" w:cs="Arial"/>
          <w:lang w:val="en-GB"/>
        </w:rPr>
        <w:t xml:space="preserve">) and valence (positive and negative activation on a hedonic scale or </w:t>
      </w:r>
      <w:r w:rsidR="00AE7E9F" w:rsidRPr="000F2CE6">
        <w:rPr>
          <w:rFonts w:ascii="Arial" w:hAnsi="Arial" w:cs="Arial"/>
          <w:i/>
          <w:iCs/>
          <w:lang w:val="en-GB"/>
        </w:rPr>
        <w:t>x axis</w:t>
      </w:r>
      <w:r w:rsidR="00AE7E9F" w:rsidRPr="000F2CE6">
        <w:rPr>
          <w:rFonts w:ascii="Arial" w:hAnsi="Arial" w:cs="Arial"/>
          <w:lang w:val="en-GB"/>
        </w:rPr>
        <w:t>) are used to map emotions in a cartesian plane</w:t>
      </w:r>
      <w:r w:rsidR="00235B1B" w:rsidRPr="000F2CE6">
        <w:rPr>
          <w:rFonts w:ascii="Arial" w:hAnsi="Arial" w:cs="Arial"/>
          <w:lang w:val="en-GB"/>
        </w:rPr>
        <w:t xml:space="preserve"> </w:t>
      </w:r>
      <w:r w:rsidR="00F17457" w:rsidRPr="000F2CE6">
        <w:rPr>
          <w:rFonts w:ascii="Arial" w:hAnsi="Arial" w:cs="Arial"/>
          <w:lang w:val="en-GB"/>
        </w:rPr>
        <w:t>which var</w:t>
      </w:r>
      <w:r w:rsidR="00B97C9F">
        <w:rPr>
          <w:rFonts w:ascii="Arial" w:hAnsi="Arial" w:cs="Arial"/>
          <w:lang w:val="en-GB"/>
        </w:rPr>
        <w:t>y</w:t>
      </w:r>
      <w:r w:rsidR="00F17457" w:rsidRPr="000F2CE6">
        <w:rPr>
          <w:rFonts w:ascii="Arial" w:hAnsi="Arial" w:cs="Arial"/>
          <w:lang w:val="en-GB"/>
        </w:rPr>
        <w:t xml:space="preserve"> in intensity according to how </w:t>
      </w:r>
      <w:r w:rsidR="00F91F30" w:rsidRPr="000F2CE6">
        <w:rPr>
          <w:rFonts w:ascii="Arial" w:hAnsi="Arial" w:cs="Arial"/>
          <w:lang w:val="en-GB"/>
        </w:rPr>
        <w:t xml:space="preserve">far they </w:t>
      </w:r>
      <w:r w:rsidR="00B97C9F">
        <w:rPr>
          <w:rFonts w:ascii="Arial" w:hAnsi="Arial" w:cs="Arial"/>
          <w:lang w:val="en-GB"/>
        </w:rPr>
        <w:t>a</w:t>
      </w:r>
      <w:r w:rsidR="00F91F30" w:rsidRPr="000F2CE6">
        <w:rPr>
          <w:rFonts w:ascii="Arial" w:hAnsi="Arial" w:cs="Arial"/>
          <w:lang w:val="en-GB"/>
        </w:rPr>
        <w:t>re from the centr</w:t>
      </w:r>
      <w:r w:rsidR="00B97C9F">
        <w:rPr>
          <w:rFonts w:ascii="Arial" w:hAnsi="Arial" w:cs="Arial"/>
          <w:lang w:val="en-GB"/>
        </w:rPr>
        <w:t>e</w:t>
      </w:r>
      <w:r w:rsidR="00F43259" w:rsidRPr="000F2CE6">
        <w:rPr>
          <w:rFonts w:ascii="Arial" w:hAnsi="Arial" w:cs="Arial"/>
          <w:lang w:val="en-GB"/>
        </w:rPr>
        <w:t xml:space="preserve"> (</w:t>
      </w:r>
      <w:r w:rsidR="007F6CBC" w:rsidRPr="000F2CE6">
        <w:rPr>
          <w:rFonts w:ascii="Arial" w:hAnsi="Arial" w:cs="Arial"/>
          <w:lang w:val="en-GB"/>
        </w:rPr>
        <w:t>s</w:t>
      </w:r>
      <w:r w:rsidR="00F43259" w:rsidRPr="000F2CE6">
        <w:rPr>
          <w:rFonts w:ascii="Arial" w:hAnsi="Arial" w:cs="Arial"/>
          <w:lang w:val="en-GB"/>
        </w:rPr>
        <w:t xml:space="preserve">ee Figure </w:t>
      </w:r>
      <w:r w:rsidR="007F6CBC" w:rsidRPr="000F2CE6">
        <w:rPr>
          <w:rFonts w:ascii="Arial" w:hAnsi="Arial" w:cs="Arial"/>
          <w:lang w:val="en-GB"/>
        </w:rPr>
        <w:t>3</w:t>
      </w:r>
      <w:r w:rsidR="00E3504A" w:rsidRPr="000F2CE6">
        <w:rPr>
          <w:rFonts w:ascii="Arial" w:hAnsi="Arial" w:cs="Arial"/>
          <w:lang w:val="en-GB"/>
        </w:rPr>
        <w:t>).</w:t>
      </w:r>
      <w:r w:rsidR="00F406C2" w:rsidRPr="000F2CE6">
        <w:rPr>
          <w:rFonts w:ascii="Arial" w:hAnsi="Arial" w:cs="Arial"/>
          <w:lang w:val="en-GB"/>
        </w:rPr>
        <w:t xml:space="preserve"> </w:t>
      </w:r>
    </w:p>
    <w:p w14:paraId="220F58D0" w14:textId="77777777" w:rsidR="0035122D" w:rsidRPr="000F2CE6" w:rsidRDefault="0035122D" w:rsidP="005810A9">
      <w:pPr>
        <w:spacing w:line="360" w:lineRule="auto"/>
        <w:ind w:firstLine="708"/>
        <w:jc w:val="both"/>
        <w:rPr>
          <w:rFonts w:ascii="Arial" w:hAnsi="Arial" w:cs="Arial"/>
          <w:lang w:val="en-GB"/>
        </w:rPr>
      </w:pPr>
    </w:p>
    <w:p w14:paraId="03629AD7" w14:textId="77777777" w:rsidR="00E3504A" w:rsidRPr="000F2CE6" w:rsidRDefault="00E3504A" w:rsidP="0054270A">
      <w:pPr>
        <w:spacing w:line="360" w:lineRule="auto"/>
        <w:ind w:firstLine="708"/>
        <w:jc w:val="center"/>
        <w:rPr>
          <w:rFonts w:ascii="Arial" w:hAnsi="Arial" w:cs="Arial"/>
          <w:lang w:val="en-GB"/>
        </w:rPr>
      </w:pPr>
      <w:r w:rsidRPr="000F2CE6">
        <w:rPr>
          <w:rFonts w:ascii="Arial" w:hAnsi="Arial" w:cs="Arial"/>
          <w:noProof/>
          <w:lang w:val="en-GB"/>
        </w:rPr>
        <w:drawing>
          <wp:inline distT="0" distB="0" distL="0" distR="0" wp14:anchorId="4FB5993A" wp14:editId="6A3938D2">
            <wp:extent cx="3717290" cy="3081020"/>
            <wp:effectExtent l="0" t="0" r="0" b="5080"/>
            <wp:docPr id="240536795" name="Imagem 5" descr="Core affect, prototypical emotional episodes, and other things called  emotion: Dissecting the elepha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ore affect, prototypical emotional episodes, and other things called  emotion: Dissecting the elephant."/>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717290" cy="3081020"/>
                    </a:xfrm>
                    <a:prstGeom prst="rect">
                      <a:avLst/>
                    </a:prstGeom>
                    <a:noFill/>
                    <a:ln>
                      <a:noFill/>
                    </a:ln>
                  </pic:spPr>
                </pic:pic>
              </a:graphicData>
            </a:graphic>
          </wp:inline>
        </w:drawing>
      </w:r>
    </w:p>
    <w:p w14:paraId="31968D27" w14:textId="6B5C6E5C" w:rsidR="00E3504A" w:rsidRPr="000F2CE6" w:rsidRDefault="00E3504A" w:rsidP="007F6CBC">
      <w:pPr>
        <w:spacing w:line="360" w:lineRule="auto"/>
        <w:ind w:firstLine="708"/>
        <w:jc w:val="center"/>
        <w:rPr>
          <w:rFonts w:ascii="Arial" w:hAnsi="Arial" w:cs="Arial"/>
          <w:sz w:val="20"/>
          <w:szCs w:val="20"/>
          <w:lang w:val="en-GB"/>
        </w:rPr>
      </w:pPr>
      <w:r w:rsidRPr="000F2CE6">
        <w:rPr>
          <w:rFonts w:ascii="Arial" w:hAnsi="Arial" w:cs="Arial"/>
          <w:b/>
          <w:bCs/>
          <w:sz w:val="20"/>
          <w:szCs w:val="20"/>
          <w:lang w:val="en-GB"/>
        </w:rPr>
        <w:t xml:space="preserve">Figure </w:t>
      </w:r>
      <w:r w:rsidR="007F6CBC" w:rsidRPr="000F2CE6">
        <w:rPr>
          <w:rFonts w:ascii="Arial" w:hAnsi="Arial" w:cs="Arial"/>
          <w:b/>
          <w:bCs/>
          <w:sz w:val="20"/>
          <w:szCs w:val="20"/>
          <w:lang w:val="en-GB"/>
        </w:rPr>
        <w:t>3</w:t>
      </w:r>
      <w:r w:rsidRPr="000F2CE6">
        <w:rPr>
          <w:rFonts w:ascii="Arial" w:hAnsi="Arial" w:cs="Arial"/>
          <w:sz w:val="20"/>
          <w:szCs w:val="20"/>
          <w:lang w:val="en-GB"/>
        </w:rPr>
        <w:t>: Russell’s</w:t>
      </w:r>
      <w:r w:rsidR="007F7A05" w:rsidRPr="000F2CE6">
        <w:rPr>
          <w:rFonts w:ascii="Arial" w:hAnsi="Arial" w:cs="Arial"/>
          <w:sz w:val="20"/>
          <w:szCs w:val="20"/>
          <w:lang w:val="en-GB"/>
        </w:rPr>
        <w:t xml:space="preserve"> (1980)</w:t>
      </w:r>
      <w:r w:rsidRPr="000F2CE6">
        <w:rPr>
          <w:rFonts w:ascii="Arial" w:hAnsi="Arial" w:cs="Arial"/>
          <w:sz w:val="20"/>
          <w:szCs w:val="20"/>
          <w:lang w:val="en-GB"/>
        </w:rPr>
        <w:t xml:space="preserve"> Circumplex Model</w:t>
      </w:r>
      <w:r w:rsidR="007F7A05" w:rsidRPr="000F2CE6">
        <w:rPr>
          <w:rFonts w:ascii="Arial" w:hAnsi="Arial" w:cs="Arial"/>
          <w:sz w:val="20"/>
          <w:szCs w:val="20"/>
          <w:lang w:val="en-GB"/>
        </w:rPr>
        <w:t>.</w:t>
      </w:r>
    </w:p>
    <w:p w14:paraId="79C635E9" w14:textId="77777777" w:rsidR="007F6CBC" w:rsidRPr="000F2CE6" w:rsidRDefault="007F6CBC" w:rsidP="0054270A">
      <w:pPr>
        <w:spacing w:line="360" w:lineRule="auto"/>
        <w:ind w:firstLine="708"/>
        <w:jc w:val="center"/>
        <w:rPr>
          <w:rFonts w:ascii="Arial" w:hAnsi="Arial" w:cs="Arial"/>
          <w:sz w:val="20"/>
          <w:szCs w:val="20"/>
          <w:lang w:val="en-GB"/>
        </w:rPr>
      </w:pPr>
    </w:p>
    <w:p w14:paraId="1C872861" w14:textId="0B4D3585" w:rsidR="00663CE5" w:rsidRPr="000F2CE6" w:rsidRDefault="00E3504A" w:rsidP="00C4208F">
      <w:pPr>
        <w:spacing w:line="360" w:lineRule="auto"/>
        <w:ind w:firstLine="708"/>
        <w:jc w:val="both"/>
        <w:rPr>
          <w:rFonts w:ascii="Arial" w:hAnsi="Arial" w:cs="Arial"/>
          <w:lang w:val="en-GB"/>
        </w:rPr>
      </w:pPr>
      <w:r w:rsidRPr="000F2CE6">
        <w:rPr>
          <w:rFonts w:ascii="Arial" w:hAnsi="Arial" w:cs="Arial"/>
          <w:lang w:val="en-GB"/>
        </w:rPr>
        <w:t xml:space="preserve">Since then, </w:t>
      </w:r>
      <w:r w:rsidR="00280226" w:rsidRPr="000F2CE6">
        <w:rPr>
          <w:rFonts w:ascii="Arial" w:hAnsi="Arial" w:cs="Arial"/>
          <w:lang w:val="en-GB"/>
        </w:rPr>
        <w:t>the model</w:t>
      </w:r>
      <w:r w:rsidRPr="000F2CE6">
        <w:rPr>
          <w:rFonts w:ascii="Arial" w:hAnsi="Arial" w:cs="Arial"/>
          <w:lang w:val="en-GB"/>
        </w:rPr>
        <w:t xml:space="preserve"> has been f</w:t>
      </w:r>
      <w:r w:rsidR="00F406C2" w:rsidRPr="000F2CE6">
        <w:rPr>
          <w:rFonts w:ascii="Arial" w:hAnsi="Arial" w:cs="Arial"/>
          <w:lang w:val="en-GB"/>
        </w:rPr>
        <w:t xml:space="preserve">urther developed by Watson and </w:t>
      </w:r>
      <w:proofErr w:type="spellStart"/>
      <w:r w:rsidR="00F406C2" w:rsidRPr="000F2CE6">
        <w:rPr>
          <w:rFonts w:ascii="Arial" w:hAnsi="Arial" w:cs="Arial"/>
          <w:lang w:val="en-GB"/>
        </w:rPr>
        <w:t>Tellegen</w:t>
      </w:r>
      <w:proofErr w:type="spellEnd"/>
      <w:r w:rsidR="00F406C2" w:rsidRPr="000F2CE6">
        <w:rPr>
          <w:rFonts w:ascii="Arial" w:hAnsi="Arial" w:cs="Arial"/>
          <w:lang w:val="en-GB"/>
        </w:rPr>
        <w:t xml:space="preserve"> (1985)</w:t>
      </w:r>
      <w:r w:rsidR="00336F9B" w:rsidRPr="000F2CE6">
        <w:rPr>
          <w:rFonts w:ascii="Arial" w:hAnsi="Arial" w:cs="Arial"/>
          <w:lang w:val="en-GB"/>
        </w:rPr>
        <w:t xml:space="preserve"> who rotated the original circumplex model </w:t>
      </w:r>
      <w:r w:rsidR="00503E6E" w:rsidRPr="000F2CE6">
        <w:rPr>
          <w:rFonts w:ascii="Arial" w:hAnsi="Arial" w:cs="Arial"/>
          <w:lang w:val="en-GB"/>
        </w:rPr>
        <w:t xml:space="preserve">by </w:t>
      </w:r>
      <w:r w:rsidR="00336F9B" w:rsidRPr="000F2CE6">
        <w:rPr>
          <w:rFonts w:ascii="Arial" w:hAnsi="Arial" w:cs="Arial"/>
          <w:lang w:val="en-GB"/>
        </w:rPr>
        <w:t xml:space="preserve">45 </w:t>
      </w:r>
      <w:r w:rsidR="00B45431" w:rsidRPr="000F2CE6">
        <w:rPr>
          <w:rFonts w:ascii="Arial" w:hAnsi="Arial" w:cs="Arial"/>
          <w:lang w:val="en-GB"/>
        </w:rPr>
        <w:t>degrees</w:t>
      </w:r>
      <w:r w:rsidR="007F6CBC" w:rsidRPr="000F2CE6">
        <w:rPr>
          <w:rFonts w:ascii="Arial" w:hAnsi="Arial" w:cs="Arial"/>
          <w:lang w:val="en-GB"/>
        </w:rPr>
        <w:t xml:space="preserve"> (see Figure 4</w:t>
      </w:r>
      <w:r w:rsidR="00F15A19" w:rsidRPr="000F2CE6">
        <w:rPr>
          <w:rFonts w:ascii="Arial" w:hAnsi="Arial" w:cs="Arial"/>
          <w:lang w:val="en-GB"/>
        </w:rPr>
        <w:t>)</w:t>
      </w:r>
      <w:r w:rsidR="00B45431" w:rsidRPr="000F2CE6">
        <w:rPr>
          <w:rFonts w:ascii="Arial" w:hAnsi="Arial" w:cs="Arial"/>
          <w:lang w:val="en-GB"/>
        </w:rPr>
        <w:t xml:space="preserve">. That allowed them to add two </w:t>
      </w:r>
      <w:r w:rsidR="00503E6E" w:rsidRPr="000F2CE6">
        <w:rPr>
          <w:rFonts w:ascii="Arial" w:hAnsi="Arial" w:cs="Arial"/>
          <w:lang w:val="en-GB"/>
        </w:rPr>
        <w:t xml:space="preserve">new </w:t>
      </w:r>
      <w:r w:rsidR="00B45431" w:rsidRPr="000F2CE6">
        <w:rPr>
          <w:rFonts w:ascii="Arial" w:hAnsi="Arial" w:cs="Arial"/>
          <w:lang w:val="en-GB"/>
        </w:rPr>
        <w:t>dimensions termed High Positive Affect and High Negative Affect.</w:t>
      </w:r>
      <w:r w:rsidR="009C1802" w:rsidRPr="000F2CE6">
        <w:rPr>
          <w:rFonts w:ascii="Arial" w:hAnsi="Arial" w:cs="Arial"/>
          <w:lang w:val="en-GB"/>
        </w:rPr>
        <w:t xml:space="preserve"> The result was a set of eight octants </w:t>
      </w:r>
      <w:r w:rsidR="00C4208F" w:rsidRPr="000F2CE6">
        <w:rPr>
          <w:rFonts w:ascii="Arial" w:hAnsi="Arial" w:cs="Arial"/>
          <w:lang w:val="en-GB"/>
        </w:rPr>
        <w:t xml:space="preserve">spread out over four dimensions: </w:t>
      </w:r>
      <w:r w:rsidR="00DE7391" w:rsidRPr="000F2CE6">
        <w:rPr>
          <w:rFonts w:ascii="Arial" w:hAnsi="Arial" w:cs="Arial"/>
          <w:lang w:val="en-GB"/>
        </w:rPr>
        <w:t xml:space="preserve">(1) </w:t>
      </w:r>
      <w:r w:rsidR="00663CE5" w:rsidRPr="000F2CE6">
        <w:rPr>
          <w:rFonts w:ascii="Arial" w:hAnsi="Arial" w:cs="Arial"/>
          <w:lang w:val="en-GB"/>
        </w:rPr>
        <w:t>pleasantness</w:t>
      </w:r>
      <w:r w:rsidR="00DE7391" w:rsidRPr="000F2CE6">
        <w:rPr>
          <w:rFonts w:ascii="Arial" w:hAnsi="Arial" w:cs="Arial"/>
          <w:lang w:val="en-GB"/>
        </w:rPr>
        <w:t xml:space="preserve">/unpleasantness; (2) </w:t>
      </w:r>
      <w:r w:rsidR="00663CE5" w:rsidRPr="000F2CE6">
        <w:rPr>
          <w:rFonts w:ascii="Arial" w:hAnsi="Arial" w:cs="Arial"/>
          <w:lang w:val="en-GB"/>
        </w:rPr>
        <w:t>engagement</w:t>
      </w:r>
      <w:r w:rsidR="00261543" w:rsidRPr="000F2CE6">
        <w:rPr>
          <w:rFonts w:ascii="Arial" w:hAnsi="Arial" w:cs="Arial"/>
          <w:lang w:val="en-GB"/>
        </w:rPr>
        <w:t xml:space="preserve">/disengagement; (3) </w:t>
      </w:r>
      <w:r w:rsidR="00663CE5" w:rsidRPr="000F2CE6">
        <w:rPr>
          <w:rFonts w:ascii="Arial" w:hAnsi="Arial" w:cs="Arial"/>
          <w:lang w:val="en-GB"/>
        </w:rPr>
        <w:t>positive affect</w:t>
      </w:r>
      <w:r w:rsidR="00261543" w:rsidRPr="000F2CE6">
        <w:rPr>
          <w:rFonts w:ascii="Arial" w:hAnsi="Arial" w:cs="Arial"/>
          <w:lang w:val="en-GB"/>
        </w:rPr>
        <w:t>;</w:t>
      </w:r>
      <w:r w:rsidR="00663CE5" w:rsidRPr="000F2CE6">
        <w:rPr>
          <w:rFonts w:ascii="Arial" w:hAnsi="Arial" w:cs="Arial"/>
          <w:lang w:val="en-GB"/>
        </w:rPr>
        <w:t xml:space="preserve"> and </w:t>
      </w:r>
      <w:r w:rsidR="00261543" w:rsidRPr="000F2CE6">
        <w:rPr>
          <w:rFonts w:ascii="Arial" w:hAnsi="Arial" w:cs="Arial"/>
          <w:lang w:val="en-GB"/>
        </w:rPr>
        <w:t xml:space="preserve">(4) </w:t>
      </w:r>
      <w:r w:rsidR="00663CE5" w:rsidRPr="000F2CE6">
        <w:rPr>
          <w:rFonts w:ascii="Arial" w:hAnsi="Arial" w:cs="Arial"/>
          <w:lang w:val="en-GB"/>
        </w:rPr>
        <w:t>negative affect</w:t>
      </w:r>
      <w:r w:rsidR="002273FE" w:rsidRPr="000F2CE6">
        <w:rPr>
          <w:rFonts w:ascii="Arial" w:hAnsi="Arial" w:cs="Arial"/>
          <w:lang w:val="en-GB"/>
        </w:rPr>
        <w:t xml:space="preserve">. </w:t>
      </w:r>
      <w:r w:rsidR="00663CE5" w:rsidRPr="000F2CE6">
        <w:rPr>
          <w:rFonts w:ascii="Arial" w:hAnsi="Arial" w:cs="Arial"/>
          <w:lang w:val="en-GB"/>
        </w:rPr>
        <w:t>Later</w:t>
      </w:r>
      <w:r w:rsidR="002273FE" w:rsidRPr="000F2CE6">
        <w:rPr>
          <w:rFonts w:ascii="Arial" w:hAnsi="Arial" w:cs="Arial"/>
          <w:lang w:val="en-GB"/>
        </w:rPr>
        <w:t xml:space="preserve"> Watson et al., </w:t>
      </w:r>
      <w:r w:rsidR="004A4AEE">
        <w:rPr>
          <w:rFonts w:ascii="Arial" w:hAnsi="Arial" w:cs="Arial"/>
          <w:lang w:val="en-GB"/>
        </w:rPr>
        <w:t>(</w:t>
      </w:r>
      <w:r w:rsidR="002273FE" w:rsidRPr="000F2CE6">
        <w:rPr>
          <w:rFonts w:ascii="Arial" w:hAnsi="Arial" w:cs="Arial"/>
          <w:lang w:val="en-GB"/>
        </w:rPr>
        <w:t>1999</w:t>
      </w:r>
      <w:r w:rsidR="004A4AEE">
        <w:rPr>
          <w:rFonts w:ascii="Arial" w:hAnsi="Arial" w:cs="Arial"/>
          <w:lang w:val="en-GB"/>
        </w:rPr>
        <w:t>)</w:t>
      </w:r>
      <w:r w:rsidR="00EC2DE2" w:rsidRPr="000F2CE6">
        <w:rPr>
          <w:rFonts w:ascii="Arial" w:hAnsi="Arial" w:cs="Arial"/>
          <w:lang w:val="en-GB"/>
        </w:rPr>
        <w:t xml:space="preserve"> termed</w:t>
      </w:r>
      <w:r w:rsidR="00663CE5" w:rsidRPr="000F2CE6">
        <w:rPr>
          <w:rFonts w:ascii="Arial" w:hAnsi="Arial" w:cs="Arial"/>
          <w:lang w:val="en-GB"/>
        </w:rPr>
        <w:t xml:space="preserve"> Positive Affect and Negative Affect </w:t>
      </w:r>
      <w:r w:rsidR="00EC2DE2" w:rsidRPr="000F2CE6">
        <w:rPr>
          <w:rFonts w:ascii="Arial" w:hAnsi="Arial" w:cs="Arial"/>
          <w:lang w:val="en-GB"/>
        </w:rPr>
        <w:t>as</w:t>
      </w:r>
      <w:r w:rsidR="00663CE5" w:rsidRPr="000F2CE6">
        <w:rPr>
          <w:rFonts w:ascii="Arial" w:hAnsi="Arial" w:cs="Arial"/>
          <w:lang w:val="en-GB"/>
        </w:rPr>
        <w:t xml:space="preserve"> Positive Activation and Negative Activation</w:t>
      </w:r>
      <w:r w:rsidR="00EC2DE2" w:rsidRPr="000F2CE6">
        <w:rPr>
          <w:rFonts w:ascii="Arial" w:hAnsi="Arial" w:cs="Arial"/>
          <w:lang w:val="en-GB"/>
        </w:rPr>
        <w:t>. This was done</w:t>
      </w:r>
      <w:r w:rsidR="00663CE5" w:rsidRPr="000F2CE6">
        <w:rPr>
          <w:rFonts w:ascii="Arial" w:hAnsi="Arial" w:cs="Arial"/>
          <w:lang w:val="en-GB"/>
        </w:rPr>
        <w:t xml:space="preserve"> to emphasize </w:t>
      </w:r>
      <w:r w:rsidR="00EC2DE2" w:rsidRPr="000F2CE6">
        <w:rPr>
          <w:rFonts w:ascii="Arial" w:hAnsi="Arial" w:cs="Arial"/>
          <w:lang w:val="en-GB"/>
        </w:rPr>
        <w:t>that such</w:t>
      </w:r>
      <w:r w:rsidR="00663CE5" w:rsidRPr="000F2CE6">
        <w:rPr>
          <w:rFonts w:ascii="Arial" w:hAnsi="Arial" w:cs="Arial"/>
          <w:lang w:val="en-GB"/>
        </w:rPr>
        <w:t xml:space="preserve"> terms represent highly activating emotions.</w:t>
      </w:r>
    </w:p>
    <w:p w14:paraId="39A62FB7" w14:textId="54058DF2" w:rsidR="00726D78" w:rsidRPr="000F2CE6" w:rsidRDefault="00B81F5B" w:rsidP="005810A9">
      <w:pPr>
        <w:spacing w:line="360" w:lineRule="auto"/>
        <w:ind w:firstLine="708"/>
        <w:jc w:val="both"/>
        <w:rPr>
          <w:rFonts w:ascii="Arial" w:hAnsi="Arial" w:cs="Arial"/>
          <w:lang w:val="en-GB"/>
        </w:rPr>
      </w:pPr>
      <w:r w:rsidRPr="000F2CE6">
        <w:rPr>
          <w:rFonts w:ascii="Arial" w:hAnsi="Arial" w:cs="Arial"/>
          <w:noProof/>
          <w:lang w:val="en-GB"/>
        </w:rPr>
        <w:lastRenderedPageBreak/>
        <w:drawing>
          <wp:inline distT="0" distB="0" distL="0" distR="0" wp14:anchorId="19EEA377" wp14:editId="70D10388">
            <wp:extent cx="5400040" cy="4809490"/>
            <wp:effectExtent l="0" t="0" r="0" b="0"/>
            <wp:docPr id="670212948" name="Imagem 6" descr="Watson and Tellegen's (1985) Circumplex Model – Psychology of Human  Emotion: An Open Access Textboo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atson and Tellegen's (1985) Circumplex Model – Psychology of Human  Emotion: An Open Access Textbook"/>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400040" cy="4809490"/>
                    </a:xfrm>
                    <a:prstGeom prst="rect">
                      <a:avLst/>
                    </a:prstGeom>
                    <a:noFill/>
                    <a:ln>
                      <a:noFill/>
                    </a:ln>
                  </pic:spPr>
                </pic:pic>
              </a:graphicData>
            </a:graphic>
          </wp:inline>
        </w:drawing>
      </w:r>
    </w:p>
    <w:p w14:paraId="796343EA" w14:textId="32910AA3" w:rsidR="00726D78" w:rsidRPr="000F2CE6" w:rsidRDefault="00A04FE7" w:rsidP="00CA6D6E">
      <w:pPr>
        <w:spacing w:line="240" w:lineRule="auto"/>
        <w:ind w:firstLine="708"/>
        <w:jc w:val="center"/>
        <w:rPr>
          <w:rFonts w:ascii="Arial" w:hAnsi="Arial" w:cs="Arial"/>
          <w:sz w:val="20"/>
          <w:szCs w:val="20"/>
          <w:lang w:val="en-GB"/>
        </w:rPr>
      </w:pPr>
      <w:r w:rsidRPr="000F2CE6">
        <w:rPr>
          <w:rFonts w:ascii="Arial" w:hAnsi="Arial" w:cs="Arial"/>
          <w:b/>
          <w:bCs/>
          <w:sz w:val="20"/>
          <w:szCs w:val="20"/>
          <w:lang w:val="en-GB"/>
        </w:rPr>
        <w:t xml:space="preserve">Figure </w:t>
      </w:r>
      <w:r w:rsidR="007F6CBC" w:rsidRPr="000F2CE6">
        <w:rPr>
          <w:rFonts w:ascii="Arial" w:hAnsi="Arial" w:cs="Arial"/>
          <w:b/>
          <w:bCs/>
          <w:sz w:val="20"/>
          <w:szCs w:val="20"/>
          <w:lang w:val="en-GB"/>
        </w:rPr>
        <w:t>4</w:t>
      </w:r>
      <w:r w:rsidRPr="000F2CE6">
        <w:rPr>
          <w:rFonts w:ascii="Arial" w:hAnsi="Arial" w:cs="Arial"/>
          <w:sz w:val="20"/>
          <w:szCs w:val="20"/>
          <w:lang w:val="en-GB"/>
        </w:rPr>
        <w:t xml:space="preserve">: Watson and </w:t>
      </w:r>
      <w:proofErr w:type="spellStart"/>
      <w:r w:rsidRPr="000F2CE6">
        <w:rPr>
          <w:rFonts w:ascii="Arial" w:hAnsi="Arial" w:cs="Arial"/>
          <w:sz w:val="20"/>
          <w:szCs w:val="20"/>
          <w:lang w:val="en-GB"/>
        </w:rPr>
        <w:t>Tellegen</w:t>
      </w:r>
      <w:r w:rsidR="001A6C05" w:rsidRPr="000F2CE6">
        <w:rPr>
          <w:rFonts w:ascii="Arial" w:hAnsi="Arial" w:cs="Arial"/>
          <w:sz w:val="20"/>
          <w:szCs w:val="20"/>
          <w:lang w:val="en-GB"/>
        </w:rPr>
        <w:t>’s</w:t>
      </w:r>
      <w:proofErr w:type="spellEnd"/>
      <w:r w:rsidRPr="000F2CE6">
        <w:rPr>
          <w:rFonts w:ascii="Arial" w:hAnsi="Arial" w:cs="Arial"/>
          <w:sz w:val="20"/>
          <w:szCs w:val="20"/>
          <w:lang w:val="en-GB"/>
        </w:rPr>
        <w:t xml:space="preserve"> (1985)</w:t>
      </w:r>
      <w:r w:rsidR="001A6C05" w:rsidRPr="000F2CE6">
        <w:rPr>
          <w:rFonts w:ascii="Arial" w:hAnsi="Arial" w:cs="Arial"/>
          <w:sz w:val="20"/>
          <w:szCs w:val="20"/>
          <w:lang w:val="en-GB"/>
        </w:rPr>
        <w:t xml:space="preserve"> 45</w:t>
      </w:r>
      <w:r w:rsidR="0035122D" w:rsidRPr="000F2CE6">
        <w:rPr>
          <w:rFonts w:ascii="Arial" w:hAnsi="Arial" w:cs="Arial"/>
          <w:sz w:val="20"/>
          <w:szCs w:val="20"/>
          <w:lang w:val="en-GB"/>
        </w:rPr>
        <w:t>°</w:t>
      </w:r>
      <w:r w:rsidR="001F0F3D" w:rsidRPr="000F2CE6">
        <w:rPr>
          <w:rFonts w:ascii="Arial" w:hAnsi="Arial" w:cs="Arial"/>
          <w:sz w:val="20"/>
          <w:szCs w:val="20"/>
          <w:lang w:val="en-GB"/>
        </w:rPr>
        <w:t xml:space="preserve"> rotation of Russe</w:t>
      </w:r>
      <w:r w:rsidR="00986598">
        <w:rPr>
          <w:rFonts w:ascii="Arial" w:hAnsi="Arial" w:cs="Arial"/>
          <w:sz w:val="20"/>
          <w:szCs w:val="20"/>
          <w:lang w:val="en-GB"/>
        </w:rPr>
        <w:t>l</w:t>
      </w:r>
      <w:r w:rsidR="001F0F3D" w:rsidRPr="000F2CE6">
        <w:rPr>
          <w:rFonts w:ascii="Arial" w:hAnsi="Arial" w:cs="Arial"/>
          <w:sz w:val="20"/>
          <w:szCs w:val="20"/>
          <w:lang w:val="en-GB"/>
        </w:rPr>
        <w:t>l’s (1980) circumplex model</w:t>
      </w:r>
      <w:r w:rsidRPr="000F2CE6">
        <w:rPr>
          <w:rFonts w:ascii="Arial" w:hAnsi="Arial" w:cs="Arial"/>
          <w:sz w:val="20"/>
          <w:szCs w:val="20"/>
          <w:lang w:val="en-GB"/>
        </w:rPr>
        <w:t>.</w:t>
      </w:r>
    </w:p>
    <w:p w14:paraId="2FFC6E05" w14:textId="77777777" w:rsidR="00726D78" w:rsidRPr="000F2CE6" w:rsidRDefault="00726D78" w:rsidP="005810A9">
      <w:pPr>
        <w:spacing w:line="360" w:lineRule="auto"/>
        <w:ind w:firstLine="708"/>
        <w:jc w:val="both"/>
        <w:rPr>
          <w:rFonts w:ascii="Arial" w:hAnsi="Arial" w:cs="Arial"/>
          <w:lang w:val="en-GB"/>
        </w:rPr>
      </w:pPr>
    </w:p>
    <w:p w14:paraId="6619526A" w14:textId="6753F13A" w:rsidR="00C37FA8" w:rsidRPr="000F2CE6" w:rsidRDefault="009F38AE" w:rsidP="00C33665">
      <w:pPr>
        <w:spacing w:line="360" w:lineRule="auto"/>
        <w:ind w:firstLine="708"/>
        <w:jc w:val="both"/>
        <w:rPr>
          <w:rFonts w:ascii="Arial" w:hAnsi="Arial" w:cs="Arial"/>
          <w:lang w:val="en-GB"/>
        </w:rPr>
      </w:pPr>
      <w:r w:rsidRPr="000F2CE6">
        <w:rPr>
          <w:rFonts w:ascii="Arial" w:hAnsi="Arial" w:cs="Arial"/>
          <w:lang w:val="en-GB"/>
        </w:rPr>
        <w:t>In 1999,</w:t>
      </w:r>
      <w:r w:rsidR="007F4AFB" w:rsidRPr="000F2CE6">
        <w:rPr>
          <w:rFonts w:ascii="Arial" w:hAnsi="Arial" w:cs="Arial"/>
          <w:lang w:val="en-GB"/>
        </w:rPr>
        <w:t xml:space="preserve"> Russell and Barrett </w:t>
      </w:r>
      <w:r w:rsidRPr="000F2CE6">
        <w:rPr>
          <w:rFonts w:ascii="Arial" w:hAnsi="Arial" w:cs="Arial"/>
          <w:lang w:val="en-GB"/>
        </w:rPr>
        <w:t xml:space="preserve">defined </w:t>
      </w:r>
      <w:r w:rsidR="00652603" w:rsidRPr="000F2CE6">
        <w:rPr>
          <w:rFonts w:ascii="Arial" w:hAnsi="Arial" w:cs="Arial"/>
          <w:lang w:val="en-GB"/>
        </w:rPr>
        <w:t xml:space="preserve">core affect </w:t>
      </w:r>
      <w:r w:rsidRPr="000F2CE6">
        <w:rPr>
          <w:rFonts w:ascii="Arial" w:hAnsi="Arial" w:cs="Arial"/>
          <w:lang w:val="en-GB"/>
        </w:rPr>
        <w:t>a</w:t>
      </w:r>
      <w:r w:rsidR="00652603" w:rsidRPr="000F2CE6">
        <w:rPr>
          <w:rFonts w:ascii="Arial" w:hAnsi="Arial" w:cs="Arial"/>
          <w:lang w:val="en-GB"/>
        </w:rPr>
        <w:t>s a conscious process that can be</w:t>
      </w:r>
      <w:r w:rsidR="0035573A" w:rsidRPr="000F2CE6">
        <w:rPr>
          <w:rFonts w:ascii="Arial" w:hAnsi="Arial" w:cs="Arial"/>
          <w:lang w:val="en-GB"/>
        </w:rPr>
        <w:t xml:space="preserve"> reached via pleasant/unpleasant</w:t>
      </w:r>
      <w:r w:rsidR="005C1521" w:rsidRPr="000F2CE6">
        <w:rPr>
          <w:rFonts w:ascii="Arial" w:hAnsi="Arial" w:cs="Arial"/>
          <w:lang w:val="en-GB"/>
        </w:rPr>
        <w:t xml:space="preserve"> feelings (x axis) and activation (y axis).</w:t>
      </w:r>
      <w:r w:rsidR="00E66666" w:rsidRPr="000F2CE6">
        <w:rPr>
          <w:rFonts w:ascii="Arial" w:hAnsi="Arial" w:cs="Arial"/>
          <w:lang w:val="en-GB"/>
        </w:rPr>
        <w:t xml:space="preserve"> </w:t>
      </w:r>
      <w:r w:rsidR="005400CF" w:rsidRPr="000F2CE6">
        <w:rPr>
          <w:rFonts w:ascii="Arial" w:hAnsi="Arial" w:cs="Arial"/>
          <w:lang w:val="en-GB"/>
        </w:rPr>
        <w:t>The novelty of their model l</w:t>
      </w:r>
      <w:r w:rsidR="00C33665" w:rsidRPr="000F2CE6">
        <w:rPr>
          <w:rFonts w:ascii="Arial" w:hAnsi="Arial" w:cs="Arial"/>
          <w:lang w:val="en-GB"/>
        </w:rPr>
        <w:t xml:space="preserve">ay </w:t>
      </w:r>
      <w:r w:rsidR="005400CF" w:rsidRPr="000F2CE6">
        <w:rPr>
          <w:rFonts w:ascii="Arial" w:hAnsi="Arial" w:cs="Arial"/>
          <w:lang w:val="en-GB"/>
        </w:rPr>
        <w:t>with “prototypical emotional episodes”</w:t>
      </w:r>
      <w:r w:rsidR="006A0B02" w:rsidRPr="000F2CE6">
        <w:rPr>
          <w:rFonts w:ascii="Arial" w:hAnsi="Arial" w:cs="Arial"/>
          <w:lang w:val="en-GB"/>
        </w:rPr>
        <w:t xml:space="preserve"> that c</w:t>
      </w:r>
      <w:r w:rsidR="00C33665" w:rsidRPr="000F2CE6">
        <w:rPr>
          <w:rFonts w:ascii="Arial" w:hAnsi="Arial" w:cs="Arial"/>
          <w:lang w:val="en-GB"/>
        </w:rPr>
        <w:t>ould</w:t>
      </w:r>
      <w:r w:rsidR="006A0B02" w:rsidRPr="000F2CE6">
        <w:rPr>
          <w:rFonts w:ascii="Arial" w:hAnsi="Arial" w:cs="Arial"/>
          <w:lang w:val="en-GB"/>
        </w:rPr>
        <w:t xml:space="preserve"> h</w:t>
      </w:r>
      <w:r w:rsidR="00C33665" w:rsidRPr="000F2CE6">
        <w:rPr>
          <w:rFonts w:ascii="Arial" w:hAnsi="Arial" w:cs="Arial"/>
          <w:lang w:val="en-GB"/>
        </w:rPr>
        <w:t>appen</w:t>
      </w:r>
      <w:r w:rsidR="006A0B02" w:rsidRPr="000F2CE6">
        <w:rPr>
          <w:rFonts w:ascii="Arial" w:hAnsi="Arial" w:cs="Arial"/>
          <w:lang w:val="en-GB"/>
        </w:rPr>
        <w:t xml:space="preserve"> longitudinally</w:t>
      </w:r>
      <w:r w:rsidR="00C2756F" w:rsidRPr="000F2CE6">
        <w:rPr>
          <w:rFonts w:ascii="Arial" w:hAnsi="Arial" w:cs="Arial"/>
          <w:lang w:val="en-GB"/>
        </w:rPr>
        <w:t xml:space="preserve"> and </w:t>
      </w:r>
      <w:r w:rsidR="005810A9" w:rsidRPr="000F2CE6">
        <w:rPr>
          <w:rFonts w:ascii="Arial" w:hAnsi="Arial" w:cs="Arial"/>
          <w:lang w:val="en-GB"/>
        </w:rPr>
        <w:t>m</w:t>
      </w:r>
      <w:r w:rsidR="00C33665" w:rsidRPr="000F2CE6">
        <w:rPr>
          <w:rFonts w:ascii="Arial" w:hAnsi="Arial" w:cs="Arial"/>
          <w:lang w:val="en-GB"/>
        </w:rPr>
        <w:t>ight</w:t>
      </w:r>
      <w:r w:rsidR="00C2756F" w:rsidRPr="000F2CE6">
        <w:rPr>
          <w:rFonts w:ascii="Arial" w:hAnsi="Arial" w:cs="Arial"/>
          <w:lang w:val="en-GB"/>
        </w:rPr>
        <w:t xml:space="preserve"> be categorized</w:t>
      </w:r>
      <w:r w:rsidR="003824FB" w:rsidRPr="000F2CE6">
        <w:rPr>
          <w:rFonts w:ascii="Arial" w:hAnsi="Arial" w:cs="Arial"/>
          <w:lang w:val="en-GB"/>
        </w:rPr>
        <w:t xml:space="preserve"> (as anger, fear, shame</w:t>
      </w:r>
      <w:r w:rsidR="001723B1" w:rsidRPr="000F2CE6">
        <w:rPr>
          <w:rFonts w:ascii="Arial" w:hAnsi="Arial" w:cs="Arial"/>
          <w:lang w:val="en-GB"/>
        </w:rPr>
        <w:t>, etc.)</w:t>
      </w:r>
      <w:r w:rsidR="005810A9" w:rsidRPr="000F2CE6">
        <w:rPr>
          <w:rFonts w:ascii="Arial" w:hAnsi="Arial" w:cs="Arial"/>
          <w:lang w:val="en-GB"/>
        </w:rPr>
        <w:t>.</w:t>
      </w:r>
    </w:p>
    <w:p w14:paraId="1DF3C89E" w14:textId="46AFF868" w:rsidR="006F76B3" w:rsidRPr="000F2CE6" w:rsidRDefault="0057782F" w:rsidP="00D741A7">
      <w:pPr>
        <w:spacing w:line="360" w:lineRule="auto"/>
        <w:ind w:firstLine="708"/>
        <w:jc w:val="both"/>
        <w:rPr>
          <w:rFonts w:ascii="Arial" w:hAnsi="Arial" w:cs="Arial"/>
          <w:lang w:val="en-GB"/>
        </w:rPr>
      </w:pPr>
      <w:r w:rsidRPr="000F2CE6">
        <w:rPr>
          <w:rFonts w:ascii="Arial" w:hAnsi="Arial" w:cs="Arial"/>
          <w:lang w:val="en-GB"/>
        </w:rPr>
        <w:t xml:space="preserve">In 2001, </w:t>
      </w:r>
      <w:r w:rsidR="0039157F" w:rsidRPr="000F2CE6">
        <w:rPr>
          <w:rFonts w:ascii="Arial" w:hAnsi="Arial" w:cs="Arial"/>
          <w:lang w:val="en-GB"/>
        </w:rPr>
        <w:t xml:space="preserve">Plutchik </w:t>
      </w:r>
      <w:r w:rsidR="001E4A2A" w:rsidRPr="000F2CE6">
        <w:rPr>
          <w:rFonts w:ascii="Arial" w:hAnsi="Arial" w:cs="Arial"/>
          <w:lang w:val="en-GB"/>
        </w:rPr>
        <w:t>presented a three-dimensional</w:t>
      </w:r>
      <w:r w:rsidR="00B8042D" w:rsidRPr="000F2CE6">
        <w:rPr>
          <w:rFonts w:ascii="Arial" w:hAnsi="Arial" w:cs="Arial"/>
          <w:lang w:val="en-GB"/>
        </w:rPr>
        <w:t xml:space="preserve"> </w:t>
      </w:r>
      <w:r w:rsidR="00447BC8" w:rsidRPr="000F2CE6">
        <w:rPr>
          <w:rFonts w:ascii="Arial" w:hAnsi="Arial" w:cs="Arial"/>
          <w:lang w:val="en-GB"/>
        </w:rPr>
        <w:t xml:space="preserve">model </w:t>
      </w:r>
      <w:r w:rsidR="001E4A2A" w:rsidRPr="000F2CE6">
        <w:rPr>
          <w:rFonts w:ascii="Arial" w:hAnsi="Arial" w:cs="Arial"/>
          <w:lang w:val="en-GB"/>
        </w:rPr>
        <w:t xml:space="preserve">based on </w:t>
      </w:r>
      <w:r w:rsidR="002B1B40" w:rsidRPr="000F2CE6">
        <w:rPr>
          <w:rFonts w:ascii="Arial" w:hAnsi="Arial" w:cs="Arial"/>
          <w:lang w:val="en-GB"/>
        </w:rPr>
        <w:t xml:space="preserve">a </w:t>
      </w:r>
      <w:r w:rsidR="008B77E9" w:rsidRPr="000F2CE6">
        <w:rPr>
          <w:rFonts w:ascii="Arial" w:hAnsi="Arial" w:cs="Arial"/>
          <w:lang w:val="en-GB"/>
        </w:rPr>
        <w:t>coloured</w:t>
      </w:r>
      <w:r w:rsidR="002B1B40" w:rsidRPr="000F2CE6">
        <w:rPr>
          <w:rFonts w:ascii="Arial" w:hAnsi="Arial" w:cs="Arial"/>
          <w:lang w:val="en-GB"/>
        </w:rPr>
        <w:t xml:space="preserve"> wheel. The vertical axis of the cone shaped model accounts for intensity</w:t>
      </w:r>
      <w:r w:rsidR="004F3AC3" w:rsidRPr="000F2CE6">
        <w:rPr>
          <w:rFonts w:ascii="Arial" w:hAnsi="Arial" w:cs="Arial"/>
          <w:lang w:val="en-GB"/>
        </w:rPr>
        <w:t xml:space="preserve"> while the circular </w:t>
      </w:r>
      <w:r w:rsidR="00BB78A2" w:rsidRPr="000F2CE6">
        <w:rPr>
          <w:rFonts w:ascii="Arial" w:hAnsi="Arial" w:cs="Arial"/>
          <w:lang w:val="en-GB"/>
        </w:rPr>
        <w:t>dimension</w:t>
      </w:r>
      <w:r w:rsidR="00C3315D" w:rsidRPr="000F2CE6">
        <w:rPr>
          <w:rFonts w:ascii="Arial" w:hAnsi="Arial" w:cs="Arial"/>
          <w:lang w:val="en-GB"/>
        </w:rPr>
        <w:t xml:space="preserve"> represents similarity and</w:t>
      </w:r>
      <w:r w:rsidR="004F3AC3" w:rsidRPr="000F2CE6">
        <w:rPr>
          <w:rFonts w:ascii="Arial" w:hAnsi="Arial" w:cs="Arial"/>
          <w:lang w:val="en-GB"/>
        </w:rPr>
        <w:t xml:space="preserve"> build</w:t>
      </w:r>
      <w:r w:rsidR="00C3315D" w:rsidRPr="000F2CE6">
        <w:rPr>
          <w:rFonts w:ascii="Arial" w:hAnsi="Arial" w:cs="Arial"/>
          <w:lang w:val="en-GB"/>
        </w:rPr>
        <w:t>s</w:t>
      </w:r>
      <w:r w:rsidR="004F3AC3" w:rsidRPr="000F2CE6">
        <w:rPr>
          <w:rFonts w:ascii="Arial" w:hAnsi="Arial" w:cs="Arial"/>
          <w:lang w:val="en-GB"/>
        </w:rPr>
        <w:t xml:space="preserve"> on </w:t>
      </w:r>
      <w:r w:rsidR="00BB78A2" w:rsidRPr="000F2CE6">
        <w:rPr>
          <w:rFonts w:ascii="Arial" w:hAnsi="Arial" w:cs="Arial"/>
          <w:lang w:val="en-GB"/>
        </w:rPr>
        <w:t xml:space="preserve">four </w:t>
      </w:r>
      <w:r w:rsidR="000519D1" w:rsidRPr="000F2CE6">
        <w:rPr>
          <w:rFonts w:ascii="Arial" w:hAnsi="Arial" w:cs="Arial"/>
          <w:lang w:val="en-GB"/>
        </w:rPr>
        <w:t xml:space="preserve">opposing </w:t>
      </w:r>
      <w:r w:rsidR="00BB78A2" w:rsidRPr="000F2CE6">
        <w:rPr>
          <w:rFonts w:ascii="Arial" w:hAnsi="Arial" w:cs="Arial"/>
          <w:lang w:val="en-GB"/>
        </w:rPr>
        <w:t>pair</w:t>
      </w:r>
      <w:r w:rsidR="000519D1" w:rsidRPr="000F2CE6">
        <w:rPr>
          <w:rFonts w:ascii="Arial" w:hAnsi="Arial" w:cs="Arial"/>
          <w:lang w:val="en-GB"/>
        </w:rPr>
        <w:t>s</w:t>
      </w:r>
      <w:r w:rsidR="003F4725" w:rsidRPr="000F2CE6">
        <w:rPr>
          <w:rFonts w:ascii="Arial" w:hAnsi="Arial" w:cs="Arial"/>
          <w:lang w:val="en-GB"/>
        </w:rPr>
        <w:t xml:space="preserve"> – ecstasy-grief; admiration-loathing; terror-rage; amazement-vigilance </w:t>
      </w:r>
      <w:r w:rsidR="008C45D7" w:rsidRPr="000F2CE6">
        <w:rPr>
          <w:rFonts w:ascii="Arial" w:hAnsi="Arial" w:cs="Arial"/>
          <w:lang w:val="en-GB"/>
        </w:rPr>
        <w:t>–</w:t>
      </w:r>
      <w:r w:rsidR="003F4725" w:rsidRPr="000F2CE6">
        <w:rPr>
          <w:rFonts w:ascii="Arial" w:hAnsi="Arial" w:cs="Arial"/>
          <w:lang w:val="en-GB"/>
        </w:rPr>
        <w:t xml:space="preserve"> </w:t>
      </w:r>
      <w:r w:rsidR="000519D1" w:rsidRPr="000F2CE6">
        <w:rPr>
          <w:rFonts w:ascii="Arial" w:hAnsi="Arial" w:cs="Arial"/>
          <w:lang w:val="en-GB"/>
        </w:rPr>
        <w:t>of</w:t>
      </w:r>
      <w:r w:rsidR="008C45D7" w:rsidRPr="000F2CE6">
        <w:rPr>
          <w:rFonts w:ascii="Arial" w:hAnsi="Arial" w:cs="Arial"/>
          <w:lang w:val="en-GB"/>
        </w:rPr>
        <w:t xml:space="preserve"> the</w:t>
      </w:r>
      <w:r w:rsidR="004F3AC3" w:rsidRPr="000F2CE6">
        <w:rPr>
          <w:rFonts w:ascii="Arial" w:hAnsi="Arial" w:cs="Arial"/>
          <w:lang w:val="en-GB"/>
        </w:rPr>
        <w:t xml:space="preserve"> </w:t>
      </w:r>
      <w:r w:rsidR="00BF2DDD" w:rsidRPr="000F2CE6">
        <w:rPr>
          <w:rFonts w:ascii="Arial" w:hAnsi="Arial" w:cs="Arial"/>
          <w:lang w:val="en-GB"/>
        </w:rPr>
        <w:t xml:space="preserve">eight </w:t>
      </w:r>
      <w:r w:rsidR="004F3AC3" w:rsidRPr="000F2CE6">
        <w:rPr>
          <w:rFonts w:ascii="Arial" w:hAnsi="Arial" w:cs="Arial"/>
          <w:lang w:val="en-GB"/>
        </w:rPr>
        <w:t>primary</w:t>
      </w:r>
      <w:r w:rsidR="00BB78A2" w:rsidRPr="000F2CE6">
        <w:rPr>
          <w:rFonts w:ascii="Arial" w:hAnsi="Arial" w:cs="Arial"/>
          <w:lang w:val="en-GB"/>
        </w:rPr>
        <w:t xml:space="preserve"> emotio</w:t>
      </w:r>
      <w:r w:rsidR="000519D1" w:rsidRPr="000F2CE6">
        <w:rPr>
          <w:rFonts w:ascii="Arial" w:hAnsi="Arial" w:cs="Arial"/>
          <w:lang w:val="en-GB"/>
        </w:rPr>
        <w:t>n</w:t>
      </w:r>
      <w:r w:rsidR="003F4725" w:rsidRPr="000F2CE6">
        <w:rPr>
          <w:rFonts w:ascii="Arial" w:hAnsi="Arial" w:cs="Arial"/>
          <w:lang w:val="en-GB"/>
        </w:rPr>
        <w:t xml:space="preserve"> dimensions</w:t>
      </w:r>
      <w:r w:rsidR="001A7D86" w:rsidRPr="000F2CE6">
        <w:rPr>
          <w:rFonts w:ascii="Arial" w:hAnsi="Arial" w:cs="Arial"/>
          <w:lang w:val="en-GB"/>
        </w:rPr>
        <w:t xml:space="preserve"> </w:t>
      </w:r>
      <w:r w:rsidR="00EA1135" w:rsidRPr="000F2CE6">
        <w:rPr>
          <w:rFonts w:ascii="Arial" w:hAnsi="Arial" w:cs="Arial"/>
          <w:lang w:val="en-GB"/>
        </w:rPr>
        <w:t>that vary</w:t>
      </w:r>
      <w:r w:rsidR="006136F4" w:rsidRPr="000F2CE6">
        <w:rPr>
          <w:rFonts w:ascii="Arial" w:hAnsi="Arial" w:cs="Arial"/>
          <w:lang w:val="en-GB"/>
        </w:rPr>
        <w:t xml:space="preserve"> in degree of arousal</w:t>
      </w:r>
      <w:r w:rsidR="006F76B3" w:rsidRPr="000F2CE6">
        <w:rPr>
          <w:rFonts w:ascii="Arial" w:hAnsi="Arial" w:cs="Arial"/>
          <w:lang w:val="en-GB"/>
        </w:rPr>
        <w:t xml:space="preserve"> (</w:t>
      </w:r>
      <w:r w:rsidR="00AB7D06" w:rsidRPr="000F2CE6">
        <w:rPr>
          <w:rFonts w:ascii="Arial" w:hAnsi="Arial" w:cs="Arial"/>
          <w:lang w:val="en-GB"/>
        </w:rPr>
        <w:t xml:space="preserve">see Figure </w:t>
      </w:r>
      <w:r w:rsidR="00F15A19" w:rsidRPr="000F2CE6">
        <w:rPr>
          <w:rFonts w:ascii="Arial" w:hAnsi="Arial" w:cs="Arial"/>
          <w:lang w:val="en-GB"/>
        </w:rPr>
        <w:t>5</w:t>
      </w:r>
      <w:r w:rsidR="00AB7D06" w:rsidRPr="000F2CE6">
        <w:rPr>
          <w:rFonts w:ascii="Arial" w:hAnsi="Arial" w:cs="Arial"/>
          <w:lang w:val="en-GB"/>
        </w:rPr>
        <w:t>).</w:t>
      </w:r>
    </w:p>
    <w:p w14:paraId="7889AD21" w14:textId="77777777" w:rsidR="00AB7D06" w:rsidRPr="000F2CE6" w:rsidRDefault="00AB7D06" w:rsidP="00AB7D06">
      <w:pPr>
        <w:spacing w:line="360" w:lineRule="auto"/>
        <w:ind w:firstLine="708"/>
        <w:jc w:val="both"/>
        <w:rPr>
          <w:rFonts w:ascii="Arial" w:hAnsi="Arial" w:cs="Arial"/>
          <w:lang w:val="en-GB"/>
        </w:rPr>
      </w:pPr>
      <w:r w:rsidRPr="000F2CE6">
        <w:rPr>
          <w:rFonts w:ascii="Arial" w:hAnsi="Arial" w:cs="Arial"/>
          <w:noProof/>
          <w:lang w:val="en-GB"/>
        </w:rPr>
        <w:lastRenderedPageBreak/>
        <w:drawing>
          <wp:inline distT="0" distB="0" distL="0" distR="0" wp14:anchorId="76A764EC" wp14:editId="594EA15B">
            <wp:extent cx="4582520" cy="4646645"/>
            <wp:effectExtent l="0" t="0" r="0" b="0"/>
            <wp:docPr id="1383670509" name="Gráfico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3670509" name="Gráfico 1383670509"/>
                    <pic:cNvPicPr/>
                  </pic:nvPicPr>
                  <pic:blipFill>
                    <a:blip r:embed="rId19">
                      <a:extLst>
                        <a:ext uri="{96DAC541-7B7A-43D3-8B79-37D633B846F1}">
                          <asvg:svgBlip xmlns:asvg="http://schemas.microsoft.com/office/drawing/2016/SVG/main" r:embed="rId20"/>
                        </a:ext>
                      </a:extLst>
                    </a:blip>
                    <a:stretch>
                      <a:fillRect/>
                    </a:stretch>
                  </pic:blipFill>
                  <pic:spPr>
                    <a:xfrm>
                      <a:off x="0" y="0"/>
                      <a:ext cx="4584944" cy="4649103"/>
                    </a:xfrm>
                    <a:prstGeom prst="rect">
                      <a:avLst/>
                    </a:prstGeom>
                  </pic:spPr>
                </pic:pic>
              </a:graphicData>
            </a:graphic>
          </wp:inline>
        </w:drawing>
      </w:r>
    </w:p>
    <w:p w14:paraId="54C3CD4A" w14:textId="76E4C5EC" w:rsidR="00AB7D06" w:rsidRPr="000F2CE6" w:rsidRDefault="00AB7D06" w:rsidP="00AB7D06">
      <w:pPr>
        <w:spacing w:line="240" w:lineRule="auto"/>
        <w:ind w:firstLine="708"/>
        <w:jc w:val="center"/>
        <w:rPr>
          <w:rFonts w:ascii="Arial" w:hAnsi="Arial" w:cs="Arial"/>
          <w:sz w:val="20"/>
          <w:szCs w:val="20"/>
          <w:lang w:val="en-GB"/>
        </w:rPr>
      </w:pPr>
      <w:r w:rsidRPr="000F2CE6">
        <w:rPr>
          <w:rFonts w:ascii="Arial" w:hAnsi="Arial" w:cs="Arial"/>
          <w:b/>
          <w:bCs/>
          <w:sz w:val="20"/>
          <w:szCs w:val="20"/>
          <w:lang w:val="en-GB"/>
        </w:rPr>
        <w:t xml:space="preserve">Figure </w:t>
      </w:r>
      <w:r w:rsidR="00F15A19" w:rsidRPr="000F2CE6">
        <w:rPr>
          <w:rFonts w:ascii="Arial" w:hAnsi="Arial" w:cs="Arial"/>
          <w:b/>
          <w:bCs/>
          <w:sz w:val="20"/>
          <w:szCs w:val="20"/>
          <w:lang w:val="en-GB"/>
        </w:rPr>
        <w:t>5</w:t>
      </w:r>
      <w:r w:rsidRPr="000F2CE6">
        <w:rPr>
          <w:rFonts w:ascii="Arial" w:hAnsi="Arial" w:cs="Arial"/>
          <w:sz w:val="20"/>
          <w:szCs w:val="20"/>
          <w:lang w:val="en-GB"/>
        </w:rPr>
        <w:t xml:space="preserve">: Pluchik’s Wheel of Emotions.  Source: Created by Machine Elf 1735 - Own work, Public Domain, </w:t>
      </w:r>
      <w:hyperlink r:id="rId21" w:history="1">
        <w:r w:rsidRPr="000F2CE6">
          <w:rPr>
            <w:rStyle w:val="Hyperlink"/>
            <w:rFonts w:ascii="Arial" w:hAnsi="Arial" w:cs="Arial"/>
            <w:sz w:val="20"/>
            <w:szCs w:val="20"/>
            <w:lang w:val="en-GB"/>
          </w:rPr>
          <w:t>https://commons.wikimedia.org/w/index.php?curid=13285286</w:t>
        </w:r>
      </w:hyperlink>
      <w:r w:rsidRPr="000F2CE6">
        <w:rPr>
          <w:rFonts w:ascii="Arial" w:hAnsi="Arial" w:cs="Arial"/>
          <w:sz w:val="20"/>
          <w:szCs w:val="20"/>
          <w:lang w:val="en-GB"/>
        </w:rPr>
        <w:t xml:space="preserve"> </w:t>
      </w:r>
    </w:p>
    <w:p w14:paraId="6F10F4BB" w14:textId="77777777" w:rsidR="00AB7D06" w:rsidRPr="000F2CE6" w:rsidRDefault="00AB7D06" w:rsidP="00D741A7">
      <w:pPr>
        <w:spacing w:line="360" w:lineRule="auto"/>
        <w:ind w:firstLine="708"/>
        <w:jc w:val="both"/>
        <w:rPr>
          <w:rFonts w:ascii="Arial" w:hAnsi="Arial" w:cs="Arial"/>
          <w:lang w:val="en-GB"/>
        </w:rPr>
      </w:pPr>
    </w:p>
    <w:p w14:paraId="2609D26D" w14:textId="5D8DF319" w:rsidR="00A90D51" w:rsidRPr="000F2CE6" w:rsidRDefault="00F85645" w:rsidP="00D741A7">
      <w:pPr>
        <w:spacing w:line="360" w:lineRule="auto"/>
        <w:ind w:firstLine="708"/>
        <w:jc w:val="both"/>
        <w:rPr>
          <w:rFonts w:ascii="Arial" w:hAnsi="Arial" w:cs="Arial"/>
          <w:lang w:val="en-GB"/>
        </w:rPr>
      </w:pPr>
      <w:r w:rsidRPr="000F2CE6">
        <w:rPr>
          <w:rFonts w:ascii="Arial" w:hAnsi="Arial" w:cs="Arial"/>
          <w:lang w:val="en-GB"/>
        </w:rPr>
        <w:t xml:space="preserve">Opposing a </w:t>
      </w:r>
      <w:r w:rsidR="00503E6E" w:rsidRPr="000F2CE6">
        <w:rPr>
          <w:rFonts w:ascii="Arial" w:hAnsi="Arial" w:cs="Arial"/>
          <w:lang w:val="en-GB"/>
        </w:rPr>
        <w:t xml:space="preserve">Cartesian </w:t>
      </w:r>
      <w:r w:rsidRPr="000F2CE6">
        <w:rPr>
          <w:rFonts w:ascii="Arial" w:hAnsi="Arial" w:cs="Arial"/>
          <w:lang w:val="en-GB"/>
        </w:rPr>
        <w:t>view, Barret</w:t>
      </w:r>
      <w:r w:rsidR="00447BC8" w:rsidRPr="000F2CE6">
        <w:rPr>
          <w:rFonts w:ascii="Arial" w:hAnsi="Arial" w:cs="Arial"/>
          <w:lang w:val="en-GB"/>
        </w:rPr>
        <w:t>t</w:t>
      </w:r>
      <w:r w:rsidRPr="000F2CE6">
        <w:rPr>
          <w:rFonts w:ascii="Arial" w:hAnsi="Arial" w:cs="Arial"/>
          <w:lang w:val="en-GB"/>
        </w:rPr>
        <w:t xml:space="preserve"> proposed</w:t>
      </w:r>
      <w:r w:rsidR="005E0228" w:rsidRPr="000F2CE6">
        <w:rPr>
          <w:rFonts w:ascii="Arial" w:hAnsi="Arial" w:cs="Arial"/>
          <w:lang w:val="en-GB"/>
        </w:rPr>
        <w:t xml:space="preserve"> in 2006</w:t>
      </w:r>
      <w:r w:rsidRPr="000F2CE6">
        <w:rPr>
          <w:rFonts w:ascii="Arial" w:hAnsi="Arial" w:cs="Arial"/>
          <w:lang w:val="en-GB"/>
        </w:rPr>
        <w:t xml:space="preserve"> that emotions are</w:t>
      </w:r>
      <w:r w:rsidR="005C634A" w:rsidRPr="000F2CE6">
        <w:rPr>
          <w:rFonts w:ascii="Arial" w:hAnsi="Arial" w:cs="Arial"/>
          <w:lang w:val="en-GB"/>
        </w:rPr>
        <w:t xml:space="preserve"> constructed</w:t>
      </w:r>
      <w:r w:rsidR="000C1EC6" w:rsidRPr="000F2CE6">
        <w:rPr>
          <w:rFonts w:ascii="Arial" w:hAnsi="Arial" w:cs="Arial"/>
          <w:lang w:val="en-GB"/>
        </w:rPr>
        <w:t xml:space="preserve"> </w:t>
      </w:r>
      <w:r w:rsidR="00A7060B" w:rsidRPr="000F2CE6">
        <w:rPr>
          <w:rFonts w:ascii="Arial" w:hAnsi="Arial" w:cs="Arial"/>
          <w:lang w:val="en-GB"/>
        </w:rPr>
        <w:t>concepts</w:t>
      </w:r>
      <w:r w:rsidR="00472B4F" w:rsidRPr="000F2CE6">
        <w:rPr>
          <w:rFonts w:ascii="Arial" w:hAnsi="Arial" w:cs="Arial"/>
          <w:lang w:val="en-GB"/>
        </w:rPr>
        <w:t xml:space="preserve">. </w:t>
      </w:r>
      <w:r w:rsidR="008941A0" w:rsidRPr="000F2CE6">
        <w:rPr>
          <w:rFonts w:ascii="Arial" w:hAnsi="Arial" w:cs="Arial"/>
          <w:lang w:val="en-GB"/>
        </w:rPr>
        <w:t>Such concepts would be</w:t>
      </w:r>
      <w:r w:rsidRPr="000F2CE6">
        <w:rPr>
          <w:rFonts w:ascii="Arial" w:hAnsi="Arial" w:cs="Arial"/>
          <w:lang w:val="en-GB"/>
        </w:rPr>
        <w:t xml:space="preserve"> steered by core affects, or neurophysiological states</w:t>
      </w:r>
      <w:r w:rsidR="002A682B" w:rsidRPr="000F2CE6">
        <w:rPr>
          <w:rFonts w:ascii="Arial" w:hAnsi="Arial" w:cs="Arial"/>
          <w:lang w:val="en-GB"/>
        </w:rPr>
        <w:t>,</w:t>
      </w:r>
      <w:r w:rsidR="00037997" w:rsidRPr="000F2CE6">
        <w:rPr>
          <w:rFonts w:ascii="Arial" w:hAnsi="Arial" w:cs="Arial"/>
          <w:lang w:val="en-GB"/>
        </w:rPr>
        <w:t xml:space="preserve"> </w:t>
      </w:r>
      <w:r w:rsidR="00C34C0B" w:rsidRPr="000F2CE6">
        <w:rPr>
          <w:rFonts w:ascii="Arial" w:hAnsi="Arial" w:cs="Arial"/>
          <w:lang w:val="en-GB"/>
        </w:rPr>
        <w:t xml:space="preserve">which build upon </w:t>
      </w:r>
      <w:r w:rsidR="00E25DAF" w:rsidRPr="000F2CE6">
        <w:rPr>
          <w:rFonts w:ascii="Arial" w:hAnsi="Arial" w:cs="Arial"/>
          <w:lang w:val="en-GB"/>
        </w:rPr>
        <w:t>valence (</w:t>
      </w:r>
      <w:r w:rsidR="00037997" w:rsidRPr="000F2CE6">
        <w:rPr>
          <w:rFonts w:ascii="Arial" w:hAnsi="Arial" w:cs="Arial"/>
          <w:lang w:val="en-GB"/>
        </w:rPr>
        <w:t>pleasure or displeasure</w:t>
      </w:r>
      <w:r w:rsidR="00E25DAF" w:rsidRPr="000F2CE6">
        <w:rPr>
          <w:rFonts w:ascii="Arial" w:hAnsi="Arial" w:cs="Arial"/>
          <w:lang w:val="en-GB"/>
        </w:rPr>
        <w:t xml:space="preserve">) </w:t>
      </w:r>
      <w:r w:rsidR="00C34C0B" w:rsidRPr="000F2CE6">
        <w:rPr>
          <w:rFonts w:ascii="Arial" w:hAnsi="Arial" w:cs="Arial"/>
          <w:lang w:val="en-GB"/>
        </w:rPr>
        <w:t xml:space="preserve">representing subjectivity, </w:t>
      </w:r>
      <w:r w:rsidR="00E25DAF" w:rsidRPr="000F2CE6">
        <w:rPr>
          <w:rFonts w:ascii="Arial" w:hAnsi="Arial" w:cs="Arial"/>
          <w:lang w:val="en-GB"/>
        </w:rPr>
        <w:t xml:space="preserve">and </w:t>
      </w:r>
      <w:r w:rsidR="006E4AE5" w:rsidRPr="000F2CE6">
        <w:rPr>
          <w:rFonts w:ascii="Arial" w:hAnsi="Arial" w:cs="Arial"/>
          <w:lang w:val="en-GB"/>
        </w:rPr>
        <w:t xml:space="preserve">upon arousal (or </w:t>
      </w:r>
      <w:r w:rsidR="00BE323B" w:rsidRPr="000F2CE6">
        <w:rPr>
          <w:rFonts w:ascii="Arial" w:hAnsi="Arial" w:cs="Arial"/>
          <w:lang w:val="en-GB"/>
        </w:rPr>
        <w:t xml:space="preserve">the amount of </w:t>
      </w:r>
      <w:r w:rsidR="00E25DAF" w:rsidRPr="000F2CE6">
        <w:rPr>
          <w:rFonts w:ascii="Arial" w:hAnsi="Arial" w:cs="Arial"/>
          <w:lang w:val="en-GB"/>
        </w:rPr>
        <w:t>uncertainty</w:t>
      </w:r>
      <w:r w:rsidR="006E4AE5" w:rsidRPr="000F2CE6">
        <w:rPr>
          <w:rFonts w:ascii="Arial" w:hAnsi="Arial" w:cs="Arial"/>
          <w:lang w:val="en-GB"/>
        </w:rPr>
        <w:t xml:space="preserve"> when</w:t>
      </w:r>
      <w:r w:rsidR="001E4A00" w:rsidRPr="000F2CE6">
        <w:rPr>
          <w:rFonts w:ascii="Arial" w:hAnsi="Arial" w:cs="Arial"/>
          <w:lang w:val="en-GB"/>
        </w:rPr>
        <w:t xml:space="preserve"> brains try to predict the meaning of the </w:t>
      </w:r>
      <w:r w:rsidR="001E03CF" w:rsidRPr="000F2CE6">
        <w:rPr>
          <w:rFonts w:ascii="Arial" w:hAnsi="Arial" w:cs="Arial"/>
          <w:lang w:val="en-GB"/>
        </w:rPr>
        <w:t>signals they get from metabolic states)</w:t>
      </w:r>
      <w:r w:rsidR="008941A0" w:rsidRPr="000F2CE6">
        <w:rPr>
          <w:rFonts w:ascii="Arial" w:hAnsi="Arial" w:cs="Arial"/>
          <w:lang w:val="en-GB"/>
        </w:rPr>
        <w:t xml:space="preserve">. </w:t>
      </w:r>
      <w:r w:rsidR="00016633" w:rsidRPr="000F2CE6">
        <w:rPr>
          <w:rFonts w:ascii="Arial" w:hAnsi="Arial" w:cs="Arial"/>
          <w:lang w:val="en-GB"/>
        </w:rPr>
        <w:t xml:space="preserve">Affects </w:t>
      </w:r>
      <w:r w:rsidR="009F4217" w:rsidRPr="000F2CE6">
        <w:rPr>
          <w:rFonts w:ascii="Arial" w:hAnsi="Arial" w:cs="Arial"/>
          <w:lang w:val="en-GB"/>
        </w:rPr>
        <w:t>would</w:t>
      </w:r>
      <w:r w:rsidR="005A0434" w:rsidRPr="000F2CE6">
        <w:rPr>
          <w:rFonts w:ascii="Arial" w:hAnsi="Arial" w:cs="Arial"/>
          <w:lang w:val="en-GB"/>
        </w:rPr>
        <w:t xml:space="preserve"> activat</w:t>
      </w:r>
      <w:r w:rsidR="009F4217" w:rsidRPr="000F2CE6">
        <w:rPr>
          <w:rFonts w:ascii="Arial" w:hAnsi="Arial" w:cs="Arial"/>
          <w:lang w:val="en-GB"/>
        </w:rPr>
        <w:t>e</w:t>
      </w:r>
      <w:r w:rsidR="005A0434" w:rsidRPr="000F2CE6">
        <w:rPr>
          <w:rFonts w:ascii="Arial" w:hAnsi="Arial" w:cs="Arial"/>
          <w:lang w:val="en-GB"/>
        </w:rPr>
        <w:t xml:space="preserve"> or deactivat</w:t>
      </w:r>
      <w:r w:rsidR="009F4217" w:rsidRPr="000F2CE6">
        <w:rPr>
          <w:rFonts w:ascii="Arial" w:hAnsi="Arial" w:cs="Arial"/>
          <w:lang w:val="en-GB"/>
        </w:rPr>
        <w:t>e</w:t>
      </w:r>
      <w:r w:rsidR="00890B54" w:rsidRPr="000F2CE6">
        <w:rPr>
          <w:rFonts w:ascii="Arial" w:hAnsi="Arial" w:cs="Arial"/>
          <w:lang w:val="en-GB"/>
        </w:rPr>
        <w:t xml:space="preserve"> concepts</w:t>
      </w:r>
      <w:r w:rsidR="00037997" w:rsidRPr="000F2CE6">
        <w:rPr>
          <w:rFonts w:ascii="Arial" w:hAnsi="Arial" w:cs="Arial"/>
          <w:lang w:val="en-GB"/>
        </w:rPr>
        <w:t xml:space="preserve"> in instances </w:t>
      </w:r>
      <w:r w:rsidR="002A682B" w:rsidRPr="000F2CE6">
        <w:rPr>
          <w:rFonts w:ascii="Arial" w:hAnsi="Arial" w:cs="Arial"/>
          <w:lang w:val="en-GB"/>
        </w:rPr>
        <w:t>rather than categorically</w:t>
      </w:r>
      <w:r w:rsidR="007062E7" w:rsidRPr="000F2CE6">
        <w:rPr>
          <w:rFonts w:ascii="Arial" w:hAnsi="Arial" w:cs="Arial"/>
          <w:lang w:val="en-GB"/>
        </w:rPr>
        <w:t>. That would explain why emotions could vary</w:t>
      </w:r>
      <w:r w:rsidR="00766422" w:rsidRPr="000F2CE6">
        <w:rPr>
          <w:rFonts w:ascii="Arial" w:hAnsi="Arial" w:cs="Arial"/>
          <w:lang w:val="en-GB"/>
        </w:rPr>
        <w:t xml:space="preserve"> according to the situation and the individual as</w:t>
      </w:r>
      <w:r w:rsidR="00203AA3" w:rsidRPr="000F2CE6">
        <w:rPr>
          <w:rFonts w:ascii="Arial" w:hAnsi="Arial" w:cs="Arial"/>
          <w:lang w:val="en-GB"/>
        </w:rPr>
        <w:t xml:space="preserve"> </w:t>
      </w:r>
      <w:r w:rsidR="00766422" w:rsidRPr="000F2CE6">
        <w:rPr>
          <w:rFonts w:ascii="Arial" w:hAnsi="Arial" w:cs="Arial"/>
          <w:lang w:val="en-GB"/>
        </w:rPr>
        <w:t>they</w:t>
      </w:r>
      <w:r w:rsidR="00203AA3" w:rsidRPr="000F2CE6">
        <w:rPr>
          <w:rFonts w:ascii="Arial" w:hAnsi="Arial" w:cs="Arial"/>
          <w:lang w:val="en-GB"/>
        </w:rPr>
        <w:t xml:space="preserve"> are dependent on the context</w:t>
      </w:r>
      <w:r w:rsidR="00BF6014" w:rsidRPr="000F2CE6">
        <w:rPr>
          <w:rFonts w:ascii="Arial" w:hAnsi="Arial" w:cs="Arial"/>
          <w:lang w:val="en-GB"/>
        </w:rPr>
        <w:t xml:space="preserve"> </w:t>
      </w:r>
      <w:r w:rsidR="00766422" w:rsidRPr="000F2CE6">
        <w:rPr>
          <w:rFonts w:ascii="Arial" w:hAnsi="Arial" w:cs="Arial"/>
          <w:lang w:val="en-GB"/>
        </w:rPr>
        <w:t>one is</w:t>
      </w:r>
      <w:r w:rsidR="00BF6014" w:rsidRPr="000F2CE6">
        <w:rPr>
          <w:rFonts w:ascii="Arial" w:hAnsi="Arial" w:cs="Arial"/>
          <w:lang w:val="en-GB"/>
        </w:rPr>
        <w:t xml:space="preserve"> in</w:t>
      </w:r>
      <w:r w:rsidR="00037997" w:rsidRPr="000F2CE6">
        <w:rPr>
          <w:rFonts w:ascii="Arial" w:hAnsi="Arial" w:cs="Arial"/>
          <w:lang w:val="en-GB"/>
        </w:rPr>
        <w:t>.</w:t>
      </w:r>
      <w:r w:rsidRPr="000F2CE6">
        <w:rPr>
          <w:rFonts w:ascii="Arial" w:hAnsi="Arial" w:cs="Arial"/>
          <w:lang w:val="en-GB"/>
        </w:rPr>
        <w:t xml:space="preserve"> </w:t>
      </w:r>
      <w:r w:rsidR="00503E6E" w:rsidRPr="000F2CE6">
        <w:rPr>
          <w:rFonts w:ascii="Arial" w:hAnsi="Arial" w:cs="Arial"/>
          <w:lang w:val="en-GB"/>
        </w:rPr>
        <w:t>We</w:t>
      </w:r>
      <w:r w:rsidR="00D8606E" w:rsidRPr="000F2CE6">
        <w:rPr>
          <w:rFonts w:ascii="Arial" w:hAnsi="Arial" w:cs="Arial"/>
          <w:lang w:val="en-GB"/>
        </w:rPr>
        <w:t xml:space="preserve"> will come back </w:t>
      </w:r>
      <w:r w:rsidR="00F17F11" w:rsidRPr="000F2CE6">
        <w:rPr>
          <w:rFonts w:ascii="Arial" w:hAnsi="Arial" w:cs="Arial"/>
          <w:lang w:val="en-GB"/>
        </w:rPr>
        <w:t>to</w:t>
      </w:r>
      <w:r w:rsidR="00503E6E" w:rsidRPr="000F2CE6">
        <w:rPr>
          <w:rFonts w:ascii="Arial" w:hAnsi="Arial" w:cs="Arial"/>
          <w:lang w:val="en-GB"/>
        </w:rPr>
        <w:t xml:space="preserve"> th</w:t>
      </w:r>
      <w:r w:rsidR="00D87D19">
        <w:rPr>
          <w:rFonts w:ascii="Arial" w:hAnsi="Arial" w:cs="Arial"/>
          <w:lang w:val="en-GB"/>
        </w:rPr>
        <w:t>is</w:t>
      </w:r>
      <w:r w:rsidR="00503E6E" w:rsidRPr="000F2CE6">
        <w:rPr>
          <w:rFonts w:ascii="Arial" w:hAnsi="Arial" w:cs="Arial"/>
          <w:lang w:val="en-GB"/>
        </w:rPr>
        <w:t xml:space="preserve"> notion</w:t>
      </w:r>
      <w:r w:rsidR="00D8606E" w:rsidRPr="000F2CE6">
        <w:rPr>
          <w:rFonts w:ascii="Arial" w:hAnsi="Arial" w:cs="Arial"/>
          <w:lang w:val="en-GB"/>
        </w:rPr>
        <w:t xml:space="preserve"> </w:t>
      </w:r>
      <w:r w:rsidR="00C43860">
        <w:rPr>
          <w:rFonts w:ascii="Arial" w:hAnsi="Arial" w:cs="Arial"/>
          <w:lang w:val="en-GB"/>
        </w:rPr>
        <w:t>in greater depth in Section 1.</w:t>
      </w:r>
      <w:r w:rsidR="00CE2ECE">
        <w:rPr>
          <w:rFonts w:ascii="Arial" w:hAnsi="Arial" w:cs="Arial"/>
          <w:lang w:val="en-GB"/>
        </w:rPr>
        <w:t>4</w:t>
      </w:r>
      <w:r w:rsidR="00C43860">
        <w:rPr>
          <w:rFonts w:ascii="Arial" w:hAnsi="Arial" w:cs="Arial"/>
          <w:lang w:val="en-GB"/>
        </w:rPr>
        <w:t>.</w:t>
      </w:r>
    </w:p>
    <w:p w14:paraId="70776D3A" w14:textId="77777777" w:rsidR="006C0586" w:rsidRPr="000F2CE6" w:rsidRDefault="006C0586" w:rsidP="00D741A7">
      <w:pPr>
        <w:spacing w:line="360" w:lineRule="auto"/>
        <w:ind w:firstLine="708"/>
        <w:jc w:val="both"/>
        <w:rPr>
          <w:rFonts w:ascii="Arial" w:hAnsi="Arial" w:cs="Arial"/>
          <w:lang w:val="en-GB"/>
        </w:rPr>
      </w:pPr>
    </w:p>
    <w:p w14:paraId="77302450" w14:textId="22EADC18" w:rsidR="00CC351F" w:rsidRPr="000F2CE6" w:rsidRDefault="001A3660" w:rsidP="00CD664A">
      <w:pPr>
        <w:spacing w:line="360" w:lineRule="auto"/>
        <w:ind w:firstLine="708"/>
        <w:jc w:val="both"/>
        <w:rPr>
          <w:rFonts w:ascii="Arial" w:hAnsi="Arial" w:cs="Arial"/>
          <w:lang w:val="en-GB"/>
        </w:rPr>
      </w:pPr>
      <w:r w:rsidRPr="000F2CE6">
        <w:rPr>
          <w:rFonts w:ascii="Arial" w:hAnsi="Arial" w:cs="Arial"/>
          <w:lang w:val="en-GB"/>
        </w:rPr>
        <w:t>When emotions are</w:t>
      </w:r>
      <w:r w:rsidR="007203CA" w:rsidRPr="000F2CE6">
        <w:rPr>
          <w:rFonts w:ascii="Arial" w:hAnsi="Arial" w:cs="Arial"/>
          <w:lang w:val="en-GB"/>
        </w:rPr>
        <w:t xml:space="preserve"> </w:t>
      </w:r>
      <w:r w:rsidR="00E028B4" w:rsidRPr="000F2CE6">
        <w:rPr>
          <w:rFonts w:ascii="Arial" w:hAnsi="Arial" w:cs="Arial"/>
          <w:lang w:val="en-GB"/>
        </w:rPr>
        <w:t xml:space="preserve">taken as </w:t>
      </w:r>
      <w:r w:rsidR="007203CA" w:rsidRPr="000F2CE6">
        <w:rPr>
          <w:rFonts w:ascii="Arial" w:hAnsi="Arial" w:cs="Arial"/>
          <w:lang w:val="en-GB"/>
        </w:rPr>
        <w:t xml:space="preserve">discrete </w:t>
      </w:r>
      <w:r w:rsidR="00754FEF" w:rsidRPr="000F2CE6">
        <w:rPr>
          <w:rFonts w:ascii="Arial" w:hAnsi="Arial" w:cs="Arial"/>
          <w:lang w:val="en-GB"/>
        </w:rPr>
        <w:t>categories</w:t>
      </w:r>
      <w:r w:rsidR="00E028B4" w:rsidRPr="000F2CE6">
        <w:rPr>
          <w:rFonts w:ascii="Arial" w:hAnsi="Arial" w:cs="Arial"/>
          <w:lang w:val="en-GB"/>
        </w:rPr>
        <w:t xml:space="preserve"> -</w:t>
      </w:r>
      <w:r w:rsidR="00754FEF" w:rsidRPr="000F2CE6">
        <w:rPr>
          <w:rFonts w:ascii="Arial" w:hAnsi="Arial" w:cs="Arial"/>
          <w:lang w:val="en-GB"/>
        </w:rPr>
        <w:t xml:space="preserve"> or labels</w:t>
      </w:r>
      <w:r w:rsidR="00E028B4" w:rsidRPr="000F2CE6">
        <w:rPr>
          <w:rFonts w:ascii="Arial" w:hAnsi="Arial" w:cs="Arial"/>
          <w:lang w:val="en-GB"/>
        </w:rPr>
        <w:t xml:space="preserve"> </w:t>
      </w:r>
      <w:r w:rsidR="00E42629" w:rsidRPr="000F2CE6">
        <w:rPr>
          <w:rFonts w:ascii="Arial" w:hAnsi="Arial" w:cs="Arial"/>
          <w:lang w:val="en-GB"/>
        </w:rPr>
        <w:t>– they tend</w:t>
      </w:r>
      <w:r w:rsidR="00754FEF" w:rsidRPr="000F2CE6">
        <w:rPr>
          <w:rFonts w:ascii="Arial" w:hAnsi="Arial" w:cs="Arial"/>
          <w:lang w:val="en-GB"/>
        </w:rPr>
        <w:t xml:space="preserve"> to be</w:t>
      </w:r>
      <w:r w:rsidR="00E42629" w:rsidRPr="000F2CE6">
        <w:rPr>
          <w:rFonts w:ascii="Arial" w:hAnsi="Arial" w:cs="Arial"/>
          <w:lang w:val="en-GB"/>
        </w:rPr>
        <w:t xml:space="preserve"> considered as</w:t>
      </w:r>
      <w:r w:rsidR="00754FEF" w:rsidRPr="000F2CE6">
        <w:rPr>
          <w:rFonts w:ascii="Arial" w:hAnsi="Arial" w:cs="Arial"/>
          <w:lang w:val="en-GB"/>
        </w:rPr>
        <w:t xml:space="preserve"> innate and universal</w:t>
      </w:r>
      <w:r w:rsidR="00D77AE4" w:rsidRPr="000F2CE6">
        <w:rPr>
          <w:rFonts w:ascii="Arial" w:hAnsi="Arial" w:cs="Arial"/>
          <w:lang w:val="en-GB"/>
        </w:rPr>
        <w:t xml:space="preserve">, therefore serving an evolutionary purpose </w:t>
      </w:r>
      <w:r w:rsidR="00D77AE4" w:rsidRPr="000F2CE6">
        <w:rPr>
          <w:rFonts w:ascii="Arial" w:hAnsi="Arial" w:cs="Arial"/>
          <w:lang w:val="en-GB"/>
        </w:rPr>
        <w:lastRenderedPageBreak/>
        <w:t>that build</w:t>
      </w:r>
      <w:r w:rsidR="00E42629" w:rsidRPr="000F2CE6">
        <w:rPr>
          <w:rFonts w:ascii="Arial" w:hAnsi="Arial" w:cs="Arial"/>
          <w:lang w:val="en-GB"/>
        </w:rPr>
        <w:t>s</w:t>
      </w:r>
      <w:r w:rsidR="00D77AE4" w:rsidRPr="000F2CE6">
        <w:rPr>
          <w:rFonts w:ascii="Arial" w:hAnsi="Arial" w:cs="Arial"/>
          <w:lang w:val="en-GB"/>
        </w:rPr>
        <w:t xml:space="preserve"> on primary elements</w:t>
      </w:r>
      <w:r w:rsidR="0053642F" w:rsidRPr="000F2CE6">
        <w:rPr>
          <w:rFonts w:ascii="Arial" w:hAnsi="Arial" w:cs="Arial"/>
          <w:lang w:val="en-GB"/>
        </w:rPr>
        <w:t>. These elements, in turn,</w:t>
      </w:r>
      <w:r w:rsidR="00A93C48" w:rsidRPr="000F2CE6">
        <w:rPr>
          <w:rFonts w:ascii="Arial" w:hAnsi="Arial" w:cs="Arial"/>
          <w:lang w:val="en-GB"/>
        </w:rPr>
        <w:t xml:space="preserve"> may be combined to give rise to more elaborate </w:t>
      </w:r>
      <w:r w:rsidR="002A682B" w:rsidRPr="000F2CE6">
        <w:rPr>
          <w:rFonts w:ascii="Arial" w:hAnsi="Arial" w:cs="Arial"/>
          <w:lang w:val="en-GB"/>
        </w:rPr>
        <w:t>state</w:t>
      </w:r>
      <w:r w:rsidR="00A93C48" w:rsidRPr="000F2CE6">
        <w:rPr>
          <w:rFonts w:ascii="Arial" w:hAnsi="Arial" w:cs="Arial"/>
          <w:lang w:val="en-GB"/>
        </w:rPr>
        <w:t>s.</w:t>
      </w:r>
      <w:r w:rsidR="003F0160" w:rsidRPr="000F2CE6">
        <w:rPr>
          <w:rFonts w:ascii="Arial" w:hAnsi="Arial" w:cs="Arial"/>
          <w:lang w:val="en-GB"/>
        </w:rPr>
        <w:t xml:space="preserve"> Paul Ekman</w:t>
      </w:r>
      <w:r w:rsidR="00403527" w:rsidRPr="000F2CE6">
        <w:rPr>
          <w:rFonts w:ascii="Arial" w:hAnsi="Arial" w:cs="Arial"/>
          <w:lang w:val="en-GB"/>
        </w:rPr>
        <w:t xml:space="preserve"> (1992)</w:t>
      </w:r>
      <w:r w:rsidR="003F0160" w:rsidRPr="000F2CE6">
        <w:rPr>
          <w:rFonts w:ascii="Arial" w:hAnsi="Arial" w:cs="Arial"/>
          <w:lang w:val="en-GB"/>
        </w:rPr>
        <w:t xml:space="preserve"> </w:t>
      </w:r>
      <w:r w:rsidR="000968ED" w:rsidRPr="000F2CE6">
        <w:rPr>
          <w:rFonts w:ascii="Arial" w:hAnsi="Arial" w:cs="Arial"/>
          <w:lang w:val="en-GB"/>
        </w:rPr>
        <w:t>is credited with</w:t>
      </w:r>
      <w:r w:rsidR="00F17F11" w:rsidRPr="000F2CE6">
        <w:rPr>
          <w:rFonts w:ascii="Arial" w:hAnsi="Arial" w:cs="Arial"/>
          <w:lang w:val="en-GB"/>
        </w:rPr>
        <w:t xml:space="preserve"> work on</w:t>
      </w:r>
      <w:r w:rsidR="008A500A" w:rsidRPr="000F2CE6">
        <w:rPr>
          <w:rFonts w:ascii="Arial" w:hAnsi="Arial" w:cs="Arial"/>
          <w:lang w:val="en-GB"/>
        </w:rPr>
        <w:t xml:space="preserve"> a set of </w:t>
      </w:r>
      <w:r w:rsidR="00DE1646" w:rsidRPr="000F2CE6">
        <w:rPr>
          <w:rFonts w:ascii="Arial" w:hAnsi="Arial" w:cs="Arial"/>
          <w:lang w:val="en-GB"/>
        </w:rPr>
        <w:t>seven</w:t>
      </w:r>
      <w:r w:rsidR="008A500A" w:rsidRPr="000F2CE6">
        <w:rPr>
          <w:rFonts w:ascii="Arial" w:hAnsi="Arial" w:cs="Arial"/>
          <w:lang w:val="en-GB"/>
        </w:rPr>
        <w:t xml:space="preserve"> </w:t>
      </w:r>
      <w:r w:rsidR="00503E6E" w:rsidRPr="000F2CE6">
        <w:rPr>
          <w:rFonts w:ascii="Arial" w:hAnsi="Arial" w:cs="Arial"/>
          <w:lang w:val="en-GB"/>
        </w:rPr>
        <w:t xml:space="preserve">basic </w:t>
      </w:r>
      <w:r w:rsidR="008A500A" w:rsidRPr="000F2CE6">
        <w:rPr>
          <w:rFonts w:ascii="Arial" w:hAnsi="Arial" w:cs="Arial"/>
          <w:lang w:val="en-GB"/>
        </w:rPr>
        <w:t>emotions</w:t>
      </w:r>
      <w:r w:rsidR="003727B7" w:rsidRPr="000F2CE6">
        <w:rPr>
          <w:rFonts w:ascii="Arial" w:hAnsi="Arial" w:cs="Arial"/>
          <w:lang w:val="en-GB"/>
        </w:rPr>
        <w:t>,</w:t>
      </w:r>
      <w:r w:rsidR="00DE1646" w:rsidRPr="000F2CE6">
        <w:rPr>
          <w:rFonts w:ascii="Arial" w:hAnsi="Arial" w:cs="Arial"/>
          <w:lang w:val="en-GB"/>
        </w:rPr>
        <w:t xml:space="preserve"> although stating that “no emotion exists as a single affective or psychological state” (</w:t>
      </w:r>
      <w:hyperlink r:id="rId22" w:history="1">
        <w:r w:rsidR="00E92E1C" w:rsidRPr="000F2CE6">
          <w:rPr>
            <w:rStyle w:val="Hyperlink"/>
            <w:rFonts w:ascii="Arial" w:hAnsi="Arial" w:cs="Arial"/>
            <w:lang w:val="en-GB"/>
          </w:rPr>
          <w:t>https://www.paulekman.com/universal-emotions/</w:t>
        </w:r>
      </w:hyperlink>
      <w:r w:rsidR="00E92E1C" w:rsidRPr="000F2CE6">
        <w:rPr>
          <w:rFonts w:ascii="Arial" w:hAnsi="Arial" w:cs="Arial"/>
          <w:lang w:val="en-GB"/>
        </w:rPr>
        <w:t>). Together with other colleagues, Ekman</w:t>
      </w:r>
      <w:r w:rsidR="003727B7" w:rsidRPr="000F2CE6">
        <w:rPr>
          <w:rFonts w:ascii="Arial" w:hAnsi="Arial" w:cs="Arial"/>
          <w:lang w:val="en-GB"/>
        </w:rPr>
        <w:t xml:space="preserve"> </w:t>
      </w:r>
      <w:r w:rsidR="00DF3D60" w:rsidRPr="000F2CE6">
        <w:rPr>
          <w:rFonts w:ascii="Arial" w:hAnsi="Arial" w:cs="Arial"/>
          <w:lang w:val="en-GB"/>
        </w:rPr>
        <w:t>theoretically and experimentally developed</w:t>
      </w:r>
      <w:r w:rsidR="00E92E1C" w:rsidRPr="000F2CE6">
        <w:rPr>
          <w:rFonts w:ascii="Arial" w:hAnsi="Arial" w:cs="Arial"/>
          <w:lang w:val="en-GB"/>
        </w:rPr>
        <w:t xml:space="preserve">, </w:t>
      </w:r>
      <w:r w:rsidR="008A500A" w:rsidRPr="000F2CE6">
        <w:rPr>
          <w:rFonts w:ascii="Arial" w:hAnsi="Arial" w:cs="Arial"/>
          <w:lang w:val="en-GB"/>
        </w:rPr>
        <w:t>along two decades of research</w:t>
      </w:r>
      <w:r w:rsidR="00E92E1C" w:rsidRPr="000F2CE6">
        <w:rPr>
          <w:rFonts w:ascii="Arial" w:hAnsi="Arial" w:cs="Arial"/>
          <w:lang w:val="en-GB"/>
        </w:rPr>
        <w:t xml:space="preserve">, the notion of </w:t>
      </w:r>
      <w:r w:rsidR="005E52C3" w:rsidRPr="000F2CE6">
        <w:rPr>
          <w:rFonts w:ascii="Arial" w:hAnsi="Arial" w:cs="Arial"/>
          <w:lang w:val="en-GB"/>
        </w:rPr>
        <w:t xml:space="preserve">seven core </w:t>
      </w:r>
      <w:r w:rsidR="00E92E1C" w:rsidRPr="000F2CE6">
        <w:rPr>
          <w:rFonts w:ascii="Arial" w:hAnsi="Arial" w:cs="Arial"/>
          <w:lang w:val="en-GB"/>
        </w:rPr>
        <w:t>emotions</w:t>
      </w:r>
      <w:r w:rsidR="00232C5B" w:rsidRPr="000F2CE6">
        <w:rPr>
          <w:rFonts w:ascii="Arial" w:hAnsi="Arial" w:cs="Arial"/>
          <w:lang w:val="en-GB"/>
        </w:rPr>
        <w:t xml:space="preserve"> (joy, anger, fear, surprise, sadness, disgust, and contempt) </w:t>
      </w:r>
      <w:r w:rsidR="005E52C3" w:rsidRPr="000F2CE6">
        <w:rPr>
          <w:rFonts w:ascii="Arial" w:hAnsi="Arial" w:cs="Arial"/>
          <w:lang w:val="en-GB"/>
        </w:rPr>
        <w:t>taken</w:t>
      </w:r>
      <w:r w:rsidR="00E92E1C" w:rsidRPr="000F2CE6">
        <w:rPr>
          <w:rFonts w:ascii="Arial" w:hAnsi="Arial" w:cs="Arial"/>
          <w:lang w:val="en-GB"/>
        </w:rPr>
        <w:t xml:space="preserve"> as automatic appraisals that transcend cultural differences</w:t>
      </w:r>
      <w:r w:rsidR="002A682B" w:rsidRPr="000F2CE6">
        <w:rPr>
          <w:rFonts w:ascii="Arial" w:hAnsi="Arial" w:cs="Arial"/>
          <w:lang w:val="en-GB"/>
        </w:rPr>
        <w:t xml:space="preserve">. </w:t>
      </w:r>
      <w:r w:rsidR="006C118F" w:rsidRPr="000F2CE6">
        <w:rPr>
          <w:rFonts w:ascii="Arial" w:hAnsi="Arial" w:cs="Arial"/>
          <w:lang w:val="en-GB"/>
        </w:rPr>
        <w:t xml:space="preserve">Most of these </w:t>
      </w:r>
      <w:r w:rsidR="00EE60D7" w:rsidRPr="000F2CE6">
        <w:rPr>
          <w:rFonts w:ascii="Arial" w:hAnsi="Arial" w:cs="Arial"/>
          <w:lang w:val="en-GB"/>
        </w:rPr>
        <w:t>discrete categories</w:t>
      </w:r>
      <w:r w:rsidR="006C118F" w:rsidRPr="000F2CE6">
        <w:rPr>
          <w:rFonts w:ascii="Arial" w:hAnsi="Arial" w:cs="Arial"/>
          <w:lang w:val="en-GB"/>
        </w:rPr>
        <w:t xml:space="preserve"> </w:t>
      </w:r>
      <w:r w:rsidR="00B94EEA" w:rsidRPr="000F2CE6">
        <w:rPr>
          <w:rFonts w:ascii="Arial" w:hAnsi="Arial" w:cs="Arial"/>
          <w:lang w:val="en-GB"/>
        </w:rPr>
        <w:t>were</w:t>
      </w:r>
      <w:r w:rsidR="006C118F" w:rsidRPr="000F2CE6">
        <w:rPr>
          <w:rFonts w:ascii="Arial" w:hAnsi="Arial" w:cs="Arial"/>
          <w:lang w:val="en-GB"/>
        </w:rPr>
        <w:t xml:space="preserve"> also</w:t>
      </w:r>
      <w:r w:rsidR="00BD5020" w:rsidRPr="000F2CE6">
        <w:rPr>
          <w:rFonts w:ascii="Arial" w:hAnsi="Arial" w:cs="Arial"/>
          <w:lang w:val="en-GB"/>
        </w:rPr>
        <w:t xml:space="preserve"> taken as</w:t>
      </w:r>
      <w:r w:rsidR="00230EE5" w:rsidRPr="000F2CE6">
        <w:rPr>
          <w:rFonts w:ascii="Arial" w:hAnsi="Arial" w:cs="Arial"/>
          <w:lang w:val="en-GB"/>
        </w:rPr>
        <w:t xml:space="preserve"> innate</w:t>
      </w:r>
      <w:r w:rsidR="00B94EEA" w:rsidRPr="000F2CE6">
        <w:rPr>
          <w:rFonts w:ascii="Arial" w:hAnsi="Arial" w:cs="Arial"/>
          <w:lang w:val="en-GB"/>
        </w:rPr>
        <w:t>, but termed</w:t>
      </w:r>
      <w:r w:rsidR="00230EE5" w:rsidRPr="000F2CE6">
        <w:rPr>
          <w:rFonts w:ascii="Arial" w:hAnsi="Arial" w:cs="Arial"/>
          <w:lang w:val="en-GB"/>
        </w:rPr>
        <w:t xml:space="preserve"> </w:t>
      </w:r>
      <w:r w:rsidR="00B94EEA" w:rsidRPr="000F2CE6">
        <w:rPr>
          <w:rFonts w:ascii="Arial" w:hAnsi="Arial" w:cs="Arial"/>
          <w:lang w:val="en-GB"/>
        </w:rPr>
        <w:t>“</w:t>
      </w:r>
      <w:r w:rsidR="00230EE5" w:rsidRPr="000F2CE6">
        <w:rPr>
          <w:rFonts w:ascii="Arial" w:hAnsi="Arial" w:cs="Arial"/>
          <w:lang w:val="en-GB"/>
        </w:rPr>
        <w:t>affects</w:t>
      </w:r>
      <w:r w:rsidR="00B94EEA" w:rsidRPr="000F2CE6">
        <w:rPr>
          <w:rFonts w:ascii="Arial" w:hAnsi="Arial" w:cs="Arial"/>
          <w:lang w:val="en-GB"/>
        </w:rPr>
        <w:t>”</w:t>
      </w:r>
      <w:r w:rsidR="00230EE5" w:rsidRPr="000F2CE6">
        <w:rPr>
          <w:rFonts w:ascii="Arial" w:hAnsi="Arial" w:cs="Arial"/>
          <w:lang w:val="en-GB"/>
        </w:rPr>
        <w:t xml:space="preserve"> by</w:t>
      </w:r>
      <w:r w:rsidR="00EE60D7" w:rsidRPr="000F2CE6">
        <w:rPr>
          <w:rFonts w:ascii="Arial" w:hAnsi="Arial" w:cs="Arial"/>
          <w:lang w:val="en-GB"/>
        </w:rPr>
        <w:t xml:space="preserve"> S</w:t>
      </w:r>
      <w:r w:rsidR="001F491B" w:rsidRPr="000F2CE6">
        <w:rPr>
          <w:rFonts w:ascii="Arial" w:hAnsi="Arial" w:cs="Arial"/>
          <w:lang w:val="en-GB"/>
        </w:rPr>
        <w:t>y</w:t>
      </w:r>
      <w:r w:rsidR="00EE60D7" w:rsidRPr="000F2CE6">
        <w:rPr>
          <w:rFonts w:ascii="Arial" w:hAnsi="Arial" w:cs="Arial"/>
          <w:lang w:val="en-GB"/>
        </w:rPr>
        <w:t>lvan S</w:t>
      </w:r>
      <w:r w:rsidR="006C118F" w:rsidRPr="000F2CE6">
        <w:rPr>
          <w:rFonts w:ascii="Arial" w:hAnsi="Arial" w:cs="Arial"/>
          <w:lang w:val="en-GB"/>
        </w:rPr>
        <w:t>olomon Tomkins</w:t>
      </w:r>
      <w:r w:rsidR="00FA5036" w:rsidRPr="000F2CE6">
        <w:rPr>
          <w:rFonts w:ascii="Arial" w:hAnsi="Arial" w:cs="Arial"/>
          <w:lang w:val="en-GB"/>
        </w:rPr>
        <w:t>, a mentor to Ekman</w:t>
      </w:r>
      <w:r w:rsidR="0088758A" w:rsidRPr="000F2CE6">
        <w:rPr>
          <w:rFonts w:ascii="Arial" w:hAnsi="Arial" w:cs="Arial"/>
          <w:lang w:val="en-GB"/>
        </w:rPr>
        <w:t>. Tomkins,</w:t>
      </w:r>
      <w:r w:rsidR="00A31FEF" w:rsidRPr="000F2CE6">
        <w:rPr>
          <w:rFonts w:ascii="Arial" w:hAnsi="Arial" w:cs="Arial"/>
          <w:lang w:val="en-GB"/>
        </w:rPr>
        <w:t xml:space="preserve"> in a series of four volumes (1962, 1963, </w:t>
      </w:r>
      <w:r w:rsidR="0024679D" w:rsidRPr="000F2CE6">
        <w:rPr>
          <w:rFonts w:ascii="Arial" w:hAnsi="Arial" w:cs="Arial"/>
          <w:lang w:val="en-GB"/>
        </w:rPr>
        <w:t>1991, 1992)</w:t>
      </w:r>
      <w:r w:rsidR="0088758A" w:rsidRPr="000F2CE6">
        <w:rPr>
          <w:rFonts w:ascii="Arial" w:hAnsi="Arial" w:cs="Arial"/>
          <w:lang w:val="en-GB"/>
        </w:rPr>
        <w:t>,</w:t>
      </w:r>
      <w:r w:rsidR="00174BEA" w:rsidRPr="000F2CE6">
        <w:rPr>
          <w:rFonts w:ascii="Arial" w:hAnsi="Arial" w:cs="Arial"/>
          <w:lang w:val="en-GB"/>
        </w:rPr>
        <w:t xml:space="preserve"> defined the affect s</w:t>
      </w:r>
      <w:r w:rsidR="00D9319E" w:rsidRPr="000F2CE6">
        <w:rPr>
          <w:rFonts w:ascii="Arial" w:hAnsi="Arial" w:cs="Arial"/>
          <w:lang w:val="en-GB"/>
        </w:rPr>
        <w:t xml:space="preserve">ystem </w:t>
      </w:r>
      <w:r w:rsidR="00FD09BE" w:rsidRPr="000F2CE6">
        <w:rPr>
          <w:rFonts w:ascii="Arial" w:hAnsi="Arial" w:cs="Arial"/>
          <w:lang w:val="en-GB"/>
        </w:rPr>
        <w:t xml:space="preserve">as </w:t>
      </w:r>
      <w:r w:rsidR="00D9319E" w:rsidRPr="000F2CE6">
        <w:rPr>
          <w:rFonts w:ascii="Arial" w:hAnsi="Arial" w:cs="Arial"/>
          <w:lang w:val="en-GB"/>
        </w:rPr>
        <w:t>consisting of dyads</w:t>
      </w:r>
      <w:r w:rsidR="00AA74CC" w:rsidRPr="000F2CE6">
        <w:rPr>
          <w:rFonts w:ascii="Arial" w:hAnsi="Arial" w:cs="Arial"/>
          <w:lang w:val="en-GB"/>
        </w:rPr>
        <w:t xml:space="preserve"> (interest-excitement, enjoyment-joy, surprise-startle, distress-anguish, anger-rage, fear-terror, shame-humiliation</w:t>
      </w:r>
      <w:r w:rsidR="00F2163C">
        <w:rPr>
          <w:rFonts w:ascii="Arial" w:hAnsi="Arial" w:cs="Arial"/>
          <w:lang w:val="en-GB"/>
        </w:rPr>
        <w:t>)</w:t>
      </w:r>
      <w:r w:rsidR="00AA74CC" w:rsidRPr="000F2CE6">
        <w:rPr>
          <w:rFonts w:ascii="Arial" w:hAnsi="Arial" w:cs="Arial"/>
          <w:lang w:val="en-GB"/>
        </w:rPr>
        <w:t xml:space="preserve">, disgust </w:t>
      </w:r>
      <w:r w:rsidR="00874929" w:rsidRPr="000F2CE6">
        <w:rPr>
          <w:rFonts w:ascii="Arial" w:hAnsi="Arial" w:cs="Arial"/>
          <w:lang w:val="en-GB"/>
        </w:rPr>
        <w:t>[</w:t>
      </w:r>
      <w:r w:rsidR="00AA74CC" w:rsidRPr="000F2CE6">
        <w:rPr>
          <w:rFonts w:ascii="Arial" w:hAnsi="Arial" w:cs="Arial"/>
          <w:lang w:val="en-GB"/>
        </w:rPr>
        <w:t>to noxious tastes</w:t>
      </w:r>
      <w:r w:rsidR="00874929" w:rsidRPr="000F2CE6">
        <w:rPr>
          <w:rFonts w:ascii="Arial" w:hAnsi="Arial" w:cs="Arial"/>
          <w:lang w:val="en-GB"/>
        </w:rPr>
        <w:t>]</w:t>
      </w:r>
      <w:r w:rsidR="00F2163C">
        <w:rPr>
          <w:rFonts w:ascii="Arial" w:hAnsi="Arial" w:cs="Arial"/>
          <w:lang w:val="en-GB"/>
        </w:rPr>
        <w:t xml:space="preserve"> and </w:t>
      </w:r>
      <w:r w:rsidR="007E5A71">
        <w:rPr>
          <w:rFonts w:ascii="Arial" w:hAnsi="Arial" w:cs="Arial"/>
          <w:lang w:val="en-GB"/>
        </w:rPr>
        <w:t>revulsion</w:t>
      </w:r>
      <w:r w:rsidR="00AA74CC" w:rsidRPr="000F2CE6">
        <w:rPr>
          <w:rFonts w:ascii="Arial" w:hAnsi="Arial" w:cs="Arial"/>
          <w:lang w:val="en-GB"/>
        </w:rPr>
        <w:t xml:space="preserve"> </w:t>
      </w:r>
      <w:r w:rsidR="00874929" w:rsidRPr="000F2CE6">
        <w:rPr>
          <w:rFonts w:ascii="Arial" w:hAnsi="Arial" w:cs="Arial"/>
          <w:lang w:val="en-GB"/>
        </w:rPr>
        <w:t>[</w:t>
      </w:r>
      <w:r w:rsidR="00AA74CC" w:rsidRPr="000F2CE6">
        <w:rPr>
          <w:rFonts w:ascii="Arial" w:hAnsi="Arial" w:cs="Arial"/>
          <w:lang w:val="en-GB"/>
        </w:rPr>
        <w:t xml:space="preserve">to noxious </w:t>
      </w:r>
      <w:r w:rsidR="008B77E9" w:rsidRPr="000F2CE6">
        <w:rPr>
          <w:rFonts w:ascii="Arial" w:hAnsi="Arial" w:cs="Arial"/>
          <w:lang w:val="en-GB"/>
        </w:rPr>
        <w:t>odours</w:t>
      </w:r>
      <w:r w:rsidR="00874929" w:rsidRPr="000F2CE6">
        <w:rPr>
          <w:rFonts w:ascii="Arial" w:hAnsi="Arial" w:cs="Arial"/>
          <w:lang w:val="en-GB"/>
        </w:rPr>
        <w:t>]</w:t>
      </w:r>
      <w:r w:rsidR="00D9319E" w:rsidRPr="000F2CE6">
        <w:rPr>
          <w:rFonts w:ascii="Arial" w:hAnsi="Arial" w:cs="Arial"/>
          <w:lang w:val="en-GB"/>
        </w:rPr>
        <w:t xml:space="preserve"> to account for possible vari</w:t>
      </w:r>
      <w:r w:rsidR="00B94EEA" w:rsidRPr="000F2CE6">
        <w:rPr>
          <w:rFonts w:ascii="Arial" w:hAnsi="Arial" w:cs="Arial"/>
          <w:lang w:val="en-GB"/>
        </w:rPr>
        <w:t>atio</w:t>
      </w:r>
      <w:r w:rsidR="00D9319E" w:rsidRPr="000F2CE6">
        <w:rPr>
          <w:rFonts w:ascii="Arial" w:hAnsi="Arial" w:cs="Arial"/>
          <w:lang w:val="en-GB"/>
        </w:rPr>
        <w:t>ns</w:t>
      </w:r>
      <w:r w:rsidR="00B94EEA" w:rsidRPr="000F2CE6">
        <w:rPr>
          <w:rFonts w:ascii="Arial" w:hAnsi="Arial" w:cs="Arial"/>
          <w:lang w:val="en-GB"/>
        </w:rPr>
        <w:t xml:space="preserve">. </w:t>
      </w:r>
      <w:r w:rsidR="005F2B14" w:rsidRPr="000F2CE6">
        <w:rPr>
          <w:rFonts w:ascii="Arial" w:hAnsi="Arial" w:cs="Arial"/>
          <w:lang w:val="en-GB"/>
        </w:rPr>
        <w:t xml:space="preserve">Another </w:t>
      </w:r>
      <w:r w:rsidR="00327482" w:rsidRPr="000F2CE6">
        <w:rPr>
          <w:rFonts w:ascii="Arial" w:hAnsi="Arial" w:cs="Arial"/>
          <w:lang w:val="en-GB"/>
        </w:rPr>
        <w:t>disciple</w:t>
      </w:r>
      <w:r w:rsidR="005F2B14" w:rsidRPr="000F2CE6">
        <w:rPr>
          <w:rFonts w:ascii="Arial" w:hAnsi="Arial" w:cs="Arial"/>
          <w:lang w:val="en-GB"/>
        </w:rPr>
        <w:t xml:space="preserve"> of S</w:t>
      </w:r>
      <w:r w:rsidR="00BD7290" w:rsidRPr="000F2CE6">
        <w:rPr>
          <w:rFonts w:ascii="Arial" w:hAnsi="Arial" w:cs="Arial"/>
          <w:lang w:val="en-GB"/>
        </w:rPr>
        <w:t>y</w:t>
      </w:r>
      <w:r w:rsidR="005F2B14" w:rsidRPr="000F2CE6">
        <w:rPr>
          <w:rFonts w:ascii="Arial" w:hAnsi="Arial" w:cs="Arial"/>
          <w:lang w:val="en-GB"/>
        </w:rPr>
        <w:t>lvan Tomkins, Carroll Izard, provided a</w:t>
      </w:r>
      <w:r w:rsidR="007660E5" w:rsidRPr="000F2CE6">
        <w:rPr>
          <w:rFonts w:ascii="Arial" w:hAnsi="Arial" w:cs="Arial"/>
          <w:lang w:val="en-GB"/>
        </w:rPr>
        <w:t xml:space="preserve">n </w:t>
      </w:r>
      <w:r w:rsidR="00327482" w:rsidRPr="000F2CE6">
        <w:rPr>
          <w:rFonts w:ascii="Arial" w:hAnsi="Arial" w:cs="Arial"/>
          <w:lang w:val="en-GB"/>
        </w:rPr>
        <w:t>enlarged</w:t>
      </w:r>
      <w:r w:rsidR="005F2B14" w:rsidRPr="000F2CE6">
        <w:rPr>
          <w:rFonts w:ascii="Arial" w:hAnsi="Arial" w:cs="Arial"/>
          <w:lang w:val="en-GB"/>
        </w:rPr>
        <w:t xml:space="preserve"> set of </w:t>
      </w:r>
      <w:r w:rsidR="009D1553">
        <w:rPr>
          <w:rFonts w:ascii="Arial" w:hAnsi="Arial" w:cs="Arial"/>
          <w:lang w:val="en-GB"/>
        </w:rPr>
        <w:t xml:space="preserve">ten </w:t>
      </w:r>
      <w:r w:rsidR="005F2B14" w:rsidRPr="000F2CE6">
        <w:rPr>
          <w:rFonts w:ascii="Arial" w:hAnsi="Arial" w:cs="Arial"/>
          <w:lang w:val="en-GB"/>
        </w:rPr>
        <w:t>discrete emotions</w:t>
      </w:r>
      <w:r w:rsidR="002867C8" w:rsidRPr="000F2CE6">
        <w:rPr>
          <w:rFonts w:ascii="Arial" w:hAnsi="Arial" w:cs="Arial"/>
          <w:lang w:val="en-GB"/>
        </w:rPr>
        <w:t xml:space="preserve"> </w:t>
      </w:r>
      <w:r w:rsidR="000C6E7B" w:rsidRPr="000F2CE6">
        <w:rPr>
          <w:rFonts w:ascii="Arial" w:hAnsi="Arial" w:cs="Arial"/>
          <w:lang w:val="en-GB"/>
        </w:rPr>
        <w:t>(</w:t>
      </w:r>
      <w:r w:rsidR="002867C8" w:rsidRPr="000F2CE6">
        <w:rPr>
          <w:rFonts w:ascii="Arial" w:hAnsi="Arial" w:cs="Arial"/>
          <w:lang w:val="en-GB"/>
        </w:rPr>
        <w:t>fear, anger, shame, contempt, disgust,</w:t>
      </w:r>
      <w:r w:rsidR="00571FA1" w:rsidRPr="000F2CE6">
        <w:rPr>
          <w:rFonts w:ascii="Arial" w:hAnsi="Arial" w:cs="Arial"/>
          <w:lang w:val="en-GB"/>
        </w:rPr>
        <w:t xml:space="preserve"> </w:t>
      </w:r>
      <w:r w:rsidR="002867C8" w:rsidRPr="000F2CE6">
        <w:rPr>
          <w:rFonts w:ascii="Arial" w:hAnsi="Arial" w:cs="Arial"/>
          <w:lang w:val="en-GB"/>
        </w:rPr>
        <w:t>guilt, distress, interest, surprise, and joy</w:t>
      </w:r>
      <w:r w:rsidR="000C6E7B" w:rsidRPr="000F2CE6">
        <w:rPr>
          <w:rFonts w:ascii="Arial" w:hAnsi="Arial" w:cs="Arial"/>
          <w:lang w:val="en-GB"/>
        </w:rPr>
        <w:t>)</w:t>
      </w:r>
      <w:r w:rsidR="00353245" w:rsidRPr="000F2CE6">
        <w:rPr>
          <w:rFonts w:ascii="Arial" w:hAnsi="Arial" w:cs="Arial"/>
          <w:lang w:val="en-GB"/>
        </w:rPr>
        <w:t xml:space="preserve"> </w:t>
      </w:r>
      <w:r w:rsidR="007660E5" w:rsidRPr="000F2CE6">
        <w:rPr>
          <w:rFonts w:ascii="Arial" w:hAnsi="Arial" w:cs="Arial"/>
          <w:lang w:val="en-GB"/>
        </w:rPr>
        <w:t>which he insisted</w:t>
      </w:r>
      <w:r w:rsidR="00440529" w:rsidRPr="000F2CE6">
        <w:rPr>
          <w:rFonts w:ascii="Arial" w:hAnsi="Arial" w:cs="Arial"/>
          <w:lang w:val="en-GB"/>
        </w:rPr>
        <w:t xml:space="preserve"> were </w:t>
      </w:r>
      <w:r w:rsidR="00936A9E">
        <w:rPr>
          <w:rFonts w:ascii="Arial" w:hAnsi="Arial" w:cs="Arial"/>
          <w:lang w:val="en-GB"/>
        </w:rPr>
        <w:t>distinct</w:t>
      </w:r>
      <w:r w:rsidR="00440529" w:rsidRPr="000F2CE6">
        <w:rPr>
          <w:rFonts w:ascii="Arial" w:hAnsi="Arial" w:cs="Arial"/>
          <w:lang w:val="en-GB"/>
        </w:rPr>
        <w:t xml:space="preserve"> and innate</w:t>
      </w:r>
      <w:r w:rsidR="00DA191A" w:rsidRPr="000F2CE6">
        <w:rPr>
          <w:rFonts w:ascii="Arial" w:hAnsi="Arial" w:cs="Arial"/>
          <w:lang w:val="en-GB"/>
        </w:rPr>
        <w:t xml:space="preserve"> (Izard, 1977)</w:t>
      </w:r>
      <w:r w:rsidR="00440529" w:rsidRPr="000F2CE6">
        <w:rPr>
          <w:rFonts w:ascii="Arial" w:hAnsi="Arial" w:cs="Arial"/>
          <w:lang w:val="en-GB"/>
        </w:rPr>
        <w:t xml:space="preserve">. At a time when emotions were </w:t>
      </w:r>
      <w:r w:rsidR="00BA0D43" w:rsidRPr="000F2CE6">
        <w:rPr>
          <w:rFonts w:ascii="Arial" w:hAnsi="Arial" w:cs="Arial"/>
          <w:lang w:val="en-GB"/>
        </w:rPr>
        <w:t>indiscriminate</w:t>
      </w:r>
      <w:r w:rsidR="00440529" w:rsidRPr="000F2CE6">
        <w:rPr>
          <w:rFonts w:ascii="Arial" w:hAnsi="Arial" w:cs="Arial"/>
          <w:lang w:val="en-GB"/>
        </w:rPr>
        <w:t>, Izard</w:t>
      </w:r>
      <w:r w:rsidR="005E52C3" w:rsidRPr="000F2CE6">
        <w:rPr>
          <w:rFonts w:ascii="Arial" w:hAnsi="Arial" w:cs="Arial"/>
          <w:lang w:val="en-GB"/>
        </w:rPr>
        <w:t xml:space="preserve"> </w:t>
      </w:r>
      <w:r w:rsidR="001D1BC5" w:rsidRPr="000F2CE6">
        <w:rPr>
          <w:rFonts w:ascii="Arial" w:hAnsi="Arial" w:cs="Arial"/>
          <w:lang w:val="en-GB"/>
        </w:rPr>
        <w:t>defended the idea that emotions</w:t>
      </w:r>
      <w:r w:rsidR="00A92F5F" w:rsidRPr="000F2CE6">
        <w:rPr>
          <w:rFonts w:ascii="Arial" w:hAnsi="Arial" w:cs="Arial"/>
          <w:lang w:val="en-GB"/>
        </w:rPr>
        <w:t xml:space="preserve"> served the purpose of adaptation and could be expressed</w:t>
      </w:r>
      <w:r w:rsidR="001236B6" w:rsidRPr="000F2CE6">
        <w:rPr>
          <w:rFonts w:ascii="Arial" w:hAnsi="Arial" w:cs="Arial"/>
          <w:lang w:val="en-GB"/>
        </w:rPr>
        <w:t xml:space="preserve"> </w:t>
      </w:r>
      <w:r w:rsidR="000520C3" w:rsidRPr="000F2CE6">
        <w:rPr>
          <w:rFonts w:ascii="Arial" w:hAnsi="Arial" w:cs="Arial"/>
          <w:lang w:val="en-GB"/>
        </w:rPr>
        <w:t>distinctively</w:t>
      </w:r>
      <w:r w:rsidR="001236B6" w:rsidRPr="000F2CE6">
        <w:rPr>
          <w:rFonts w:ascii="Arial" w:hAnsi="Arial" w:cs="Arial"/>
          <w:lang w:val="en-GB"/>
        </w:rPr>
        <w:t xml:space="preserve"> via facial</w:t>
      </w:r>
      <w:r w:rsidR="000520C3" w:rsidRPr="000F2CE6">
        <w:rPr>
          <w:rFonts w:ascii="Arial" w:hAnsi="Arial" w:cs="Arial"/>
          <w:lang w:val="en-GB"/>
        </w:rPr>
        <w:t xml:space="preserve"> feedback.</w:t>
      </w:r>
    </w:p>
    <w:p w14:paraId="1AE0821B" w14:textId="16776085" w:rsidR="00CD664A" w:rsidRPr="000F2CE6" w:rsidRDefault="008B77E9" w:rsidP="00D71B82">
      <w:pPr>
        <w:spacing w:line="360" w:lineRule="auto"/>
        <w:ind w:firstLine="708"/>
        <w:jc w:val="both"/>
        <w:rPr>
          <w:rFonts w:ascii="Arial" w:hAnsi="Arial" w:cs="Arial"/>
          <w:lang w:val="en-GB"/>
        </w:rPr>
      </w:pPr>
      <w:r w:rsidRPr="000F2CE6">
        <w:rPr>
          <w:rFonts w:ascii="Arial" w:hAnsi="Arial" w:cs="Arial"/>
          <w:lang w:val="en-GB"/>
        </w:rPr>
        <w:t>Except for</w:t>
      </w:r>
      <w:r w:rsidR="00D8606E" w:rsidRPr="000F2CE6">
        <w:rPr>
          <w:rFonts w:ascii="Arial" w:hAnsi="Arial" w:cs="Arial"/>
          <w:lang w:val="en-GB"/>
        </w:rPr>
        <w:t xml:space="preserve"> the notion developed by Barrett (2006), </w:t>
      </w:r>
      <w:r w:rsidR="003138B7" w:rsidRPr="000F2CE6">
        <w:rPr>
          <w:rFonts w:ascii="Arial" w:hAnsi="Arial" w:cs="Arial"/>
          <w:lang w:val="en-GB"/>
        </w:rPr>
        <w:t>theories developed under both</w:t>
      </w:r>
      <w:r w:rsidR="00A73522" w:rsidRPr="000F2CE6">
        <w:rPr>
          <w:rFonts w:ascii="Arial" w:hAnsi="Arial" w:cs="Arial"/>
          <w:lang w:val="en-GB"/>
        </w:rPr>
        <w:t xml:space="preserve"> models – discrete or </w:t>
      </w:r>
      <w:r w:rsidR="00AD2AEB" w:rsidRPr="000F2CE6">
        <w:rPr>
          <w:rFonts w:ascii="Arial" w:hAnsi="Arial" w:cs="Arial"/>
          <w:lang w:val="en-GB"/>
        </w:rPr>
        <w:t>dimensional – subscribe to the idea that emotions</w:t>
      </w:r>
      <w:r w:rsidR="00D8606E" w:rsidRPr="000F2CE6">
        <w:rPr>
          <w:rFonts w:ascii="Arial" w:hAnsi="Arial" w:cs="Arial"/>
          <w:lang w:val="en-GB"/>
        </w:rPr>
        <w:t xml:space="preserve"> are bound to, or emerge from,</w:t>
      </w:r>
      <w:r w:rsidR="00AD2AEB" w:rsidRPr="000F2CE6">
        <w:rPr>
          <w:rFonts w:ascii="Arial" w:hAnsi="Arial" w:cs="Arial"/>
          <w:lang w:val="en-GB"/>
        </w:rPr>
        <w:t xml:space="preserve"> a primary</w:t>
      </w:r>
      <w:r w:rsidR="009A267F" w:rsidRPr="000F2CE6">
        <w:rPr>
          <w:rFonts w:ascii="Arial" w:hAnsi="Arial" w:cs="Arial"/>
          <w:lang w:val="en-GB"/>
        </w:rPr>
        <w:t xml:space="preserve"> and</w:t>
      </w:r>
      <w:r w:rsidR="00AD2AEB" w:rsidRPr="000F2CE6">
        <w:rPr>
          <w:rFonts w:ascii="Arial" w:hAnsi="Arial" w:cs="Arial"/>
          <w:lang w:val="en-GB"/>
        </w:rPr>
        <w:t xml:space="preserve"> </w:t>
      </w:r>
      <w:r w:rsidR="00D8606E" w:rsidRPr="000F2CE6">
        <w:rPr>
          <w:rFonts w:ascii="Arial" w:hAnsi="Arial" w:cs="Arial"/>
          <w:lang w:val="en-GB"/>
        </w:rPr>
        <w:t>innate</w:t>
      </w:r>
      <w:r w:rsidR="003138B7" w:rsidRPr="000F2CE6">
        <w:rPr>
          <w:rFonts w:ascii="Arial" w:hAnsi="Arial" w:cs="Arial"/>
          <w:lang w:val="en-GB"/>
        </w:rPr>
        <w:t xml:space="preserve"> set,</w:t>
      </w:r>
      <w:r w:rsidR="00AD2AEB" w:rsidRPr="000F2CE6">
        <w:rPr>
          <w:rFonts w:ascii="Arial" w:hAnsi="Arial" w:cs="Arial"/>
          <w:lang w:val="en-GB"/>
        </w:rPr>
        <w:t xml:space="preserve"> recognizable across the human species, </w:t>
      </w:r>
      <w:r w:rsidR="00FA0466" w:rsidRPr="000F2CE6">
        <w:rPr>
          <w:rFonts w:ascii="Arial" w:hAnsi="Arial" w:cs="Arial"/>
          <w:lang w:val="en-GB"/>
        </w:rPr>
        <w:t>i.e., they are not culturally responsive</w:t>
      </w:r>
      <w:r w:rsidR="003138B7" w:rsidRPr="000F2CE6">
        <w:rPr>
          <w:rFonts w:ascii="Arial" w:hAnsi="Arial" w:cs="Arial"/>
          <w:lang w:val="en-GB"/>
        </w:rPr>
        <w:t>. This</w:t>
      </w:r>
      <w:r w:rsidR="00475AFC" w:rsidRPr="000F2CE6">
        <w:rPr>
          <w:rFonts w:ascii="Arial" w:hAnsi="Arial" w:cs="Arial"/>
          <w:lang w:val="en-GB"/>
        </w:rPr>
        <w:t xml:space="preserve"> leads to the </w:t>
      </w:r>
      <w:r w:rsidR="00111588" w:rsidRPr="000F2CE6">
        <w:rPr>
          <w:rFonts w:ascii="Arial" w:hAnsi="Arial" w:cs="Arial"/>
          <w:lang w:val="en-GB"/>
        </w:rPr>
        <w:t>notion</w:t>
      </w:r>
      <w:r w:rsidR="00475AFC" w:rsidRPr="000F2CE6">
        <w:rPr>
          <w:rFonts w:ascii="Arial" w:hAnsi="Arial" w:cs="Arial"/>
          <w:lang w:val="en-GB"/>
        </w:rPr>
        <w:t xml:space="preserve"> that they have developed </w:t>
      </w:r>
      <w:r w:rsidR="003138B7" w:rsidRPr="000F2CE6">
        <w:rPr>
          <w:rFonts w:ascii="Arial" w:hAnsi="Arial" w:cs="Arial"/>
          <w:lang w:val="en-GB"/>
        </w:rPr>
        <w:t>alongside</w:t>
      </w:r>
      <w:r w:rsidR="00475AFC" w:rsidRPr="000F2CE6">
        <w:rPr>
          <w:rFonts w:ascii="Arial" w:hAnsi="Arial" w:cs="Arial"/>
          <w:lang w:val="en-GB"/>
        </w:rPr>
        <w:t xml:space="preserve"> our evolution as mam</w:t>
      </w:r>
      <w:r w:rsidR="00F526D8" w:rsidRPr="000F2CE6">
        <w:rPr>
          <w:rFonts w:ascii="Arial" w:hAnsi="Arial" w:cs="Arial"/>
          <w:lang w:val="en-GB"/>
        </w:rPr>
        <w:t xml:space="preserve">malians. </w:t>
      </w:r>
      <w:r w:rsidR="003138B7" w:rsidRPr="000F2CE6">
        <w:rPr>
          <w:rFonts w:ascii="Arial" w:hAnsi="Arial" w:cs="Arial"/>
          <w:lang w:val="en-GB"/>
        </w:rPr>
        <w:t>Hence, we proceed now to</w:t>
      </w:r>
      <w:r w:rsidR="00F526D8" w:rsidRPr="000F2CE6">
        <w:rPr>
          <w:rFonts w:ascii="Arial" w:hAnsi="Arial" w:cs="Arial"/>
          <w:lang w:val="en-GB"/>
        </w:rPr>
        <w:t xml:space="preserve"> a</w:t>
      </w:r>
      <w:r w:rsidR="003E30AF" w:rsidRPr="000F2CE6">
        <w:rPr>
          <w:rFonts w:ascii="Arial" w:hAnsi="Arial" w:cs="Arial"/>
          <w:lang w:val="en-GB"/>
        </w:rPr>
        <w:t xml:space="preserve"> brief</w:t>
      </w:r>
      <w:r w:rsidR="00F526D8" w:rsidRPr="000F2CE6">
        <w:rPr>
          <w:rFonts w:ascii="Arial" w:hAnsi="Arial" w:cs="Arial"/>
          <w:lang w:val="en-GB"/>
        </w:rPr>
        <w:t xml:space="preserve"> exploration of historical beginnings</w:t>
      </w:r>
      <w:r w:rsidR="008A2066" w:rsidRPr="000F2CE6">
        <w:rPr>
          <w:rFonts w:ascii="Arial" w:hAnsi="Arial" w:cs="Arial"/>
          <w:lang w:val="en-GB"/>
        </w:rPr>
        <w:t xml:space="preserve"> with ideas put forth </w:t>
      </w:r>
      <w:r w:rsidR="008E3030" w:rsidRPr="000F2CE6">
        <w:rPr>
          <w:rFonts w:ascii="Arial" w:hAnsi="Arial" w:cs="Arial"/>
          <w:lang w:val="en-GB"/>
        </w:rPr>
        <w:t>over time.</w:t>
      </w:r>
    </w:p>
    <w:p w14:paraId="45D36B40" w14:textId="1D724226" w:rsidR="008E3030" w:rsidRPr="00F72F10" w:rsidRDefault="007263CB" w:rsidP="00F70CAA">
      <w:pPr>
        <w:spacing w:after="0" w:line="360" w:lineRule="auto"/>
        <w:jc w:val="both"/>
        <w:rPr>
          <w:rFonts w:ascii="Arial" w:eastAsia="Times New Roman" w:hAnsi="Arial" w:cs="Arial"/>
          <w:b/>
          <w:bCs/>
          <w:color w:val="000000"/>
          <w:kern w:val="0"/>
          <w:lang w:val="en-GB" w:eastAsia="pt-BR"/>
          <w14:ligatures w14:val="none"/>
        </w:rPr>
      </w:pPr>
      <w:r w:rsidRPr="00F72F10">
        <w:rPr>
          <w:rFonts w:ascii="Arial" w:eastAsia="Times New Roman" w:hAnsi="Arial" w:cs="Arial"/>
          <w:b/>
          <w:bCs/>
          <w:color w:val="000000"/>
          <w:kern w:val="0"/>
          <w:lang w:val="en-GB" w:eastAsia="pt-BR"/>
          <w14:ligatures w14:val="none"/>
        </w:rPr>
        <w:t>1.</w:t>
      </w:r>
      <w:r w:rsidR="00CE2ECE">
        <w:rPr>
          <w:rFonts w:ascii="Arial" w:eastAsia="Times New Roman" w:hAnsi="Arial" w:cs="Arial"/>
          <w:b/>
          <w:bCs/>
          <w:color w:val="000000"/>
          <w:kern w:val="0"/>
          <w:lang w:val="en-GB" w:eastAsia="pt-BR"/>
          <w14:ligatures w14:val="none"/>
        </w:rPr>
        <w:t>3</w:t>
      </w:r>
      <w:r w:rsidRPr="00F72F10">
        <w:rPr>
          <w:rFonts w:ascii="Arial" w:eastAsia="Times New Roman" w:hAnsi="Arial" w:cs="Arial"/>
          <w:b/>
          <w:bCs/>
          <w:color w:val="000000"/>
          <w:kern w:val="0"/>
          <w:lang w:val="en-GB" w:eastAsia="pt-BR"/>
          <w14:ligatures w14:val="none"/>
        </w:rPr>
        <w:t xml:space="preserve"> </w:t>
      </w:r>
      <w:r w:rsidR="00300A5F" w:rsidRPr="00F72F10">
        <w:rPr>
          <w:rFonts w:ascii="Arial" w:eastAsia="Times New Roman" w:hAnsi="Arial" w:cs="Arial"/>
          <w:b/>
          <w:bCs/>
          <w:color w:val="000000"/>
          <w:kern w:val="0"/>
          <w:lang w:val="en-GB" w:eastAsia="pt-BR"/>
          <w14:ligatures w14:val="none"/>
        </w:rPr>
        <w:t xml:space="preserve">Emotions: </w:t>
      </w:r>
      <w:r w:rsidR="00942091" w:rsidRPr="00F72F10">
        <w:rPr>
          <w:rFonts w:ascii="Arial" w:hAnsi="Arial" w:cs="Arial"/>
          <w:b/>
          <w:bCs/>
          <w:lang w:val="en-GB"/>
        </w:rPr>
        <w:t xml:space="preserve">Brief </w:t>
      </w:r>
      <w:r w:rsidR="00300A5F" w:rsidRPr="00F72F10">
        <w:rPr>
          <w:rFonts w:ascii="Arial" w:hAnsi="Arial" w:cs="Arial"/>
          <w:b/>
          <w:bCs/>
          <w:lang w:val="en-GB"/>
        </w:rPr>
        <w:t>overview of main contributions across time</w:t>
      </w:r>
    </w:p>
    <w:p w14:paraId="471907E0" w14:textId="77777777" w:rsidR="00F46387" w:rsidRPr="000F2CE6" w:rsidRDefault="00F46387" w:rsidP="00F70CAA">
      <w:pPr>
        <w:spacing w:after="0" w:line="360" w:lineRule="auto"/>
        <w:jc w:val="both"/>
        <w:rPr>
          <w:rFonts w:ascii="Arial" w:eastAsia="Times New Roman" w:hAnsi="Arial" w:cs="Arial"/>
          <w:b/>
          <w:bCs/>
          <w:color w:val="000000"/>
          <w:kern w:val="0"/>
          <w:lang w:val="en-GB" w:eastAsia="pt-BR"/>
          <w14:ligatures w14:val="none"/>
        </w:rPr>
      </w:pPr>
    </w:p>
    <w:p w14:paraId="629CFB7E" w14:textId="49E10E2F" w:rsidR="00A06BC4" w:rsidRPr="000F2CE6" w:rsidRDefault="00F46387" w:rsidP="003C79D3">
      <w:pPr>
        <w:spacing w:after="0" w:line="360" w:lineRule="auto"/>
        <w:jc w:val="both"/>
        <w:rPr>
          <w:rFonts w:ascii="Arial" w:eastAsia="Times New Roman" w:hAnsi="Arial" w:cs="Arial"/>
          <w:color w:val="000000"/>
          <w:kern w:val="0"/>
          <w:lang w:val="en-GB" w:eastAsia="pt-BR"/>
          <w14:ligatures w14:val="none"/>
        </w:rPr>
      </w:pPr>
      <w:r w:rsidRPr="000F2CE6">
        <w:rPr>
          <w:rFonts w:ascii="Arial" w:eastAsia="Times New Roman" w:hAnsi="Arial" w:cs="Arial"/>
          <w:color w:val="000000"/>
          <w:kern w:val="0"/>
          <w:lang w:val="en-GB" w:eastAsia="pt-BR"/>
          <w14:ligatures w14:val="none"/>
        </w:rPr>
        <w:tab/>
      </w:r>
      <w:r w:rsidR="002C1B19" w:rsidRPr="000F2CE6">
        <w:rPr>
          <w:rFonts w:ascii="Arial" w:eastAsia="Times New Roman" w:hAnsi="Arial" w:cs="Arial"/>
          <w:color w:val="000000"/>
          <w:kern w:val="0"/>
          <w:lang w:val="en-GB" w:eastAsia="pt-BR"/>
          <w14:ligatures w14:val="none"/>
        </w:rPr>
        <w:t>In</w:t>
      </w:r>
      <w:r w:rsidR="002636EE" w:rsidRPr="000F2CE6">
        <w:rPr>
          <w:rFonts w:ascii="Arial" w:eastAsia="Times New Roman" w:hAnsi="Arial" w:cs="Arial"/>
          <w:color w:val="000000"/>
          <w:kern w:val="0"/>
          <w:lang w:val="en-GB" w:eastAsia="pt-BR"/>
          <w14:ligatures w14:val="none"/>
        </w:rPr>
        <w:t xml:space="preserve"> recollecting some milestones for the understanding of emotions, we intend to give </w:t>
      </w:r>
      <w:r w:rsidR="002F3F08">
        <w:rPr>
          <w:rFonts w:ascii="Arial" w:eastAsia="Times New Roman" w:hAnsi="Arial" w:cs="Arial"/>
          <w:color w:val="000000"/>
          <w:kern w:val="0"/>
          <w:lang w:val="en-GB" w:eastAsia="pt-BR"/>
          <w14:ligatures w14:val="none"/>
        </w:rPr>
        <w:t xml:space="preserve">their </w:t>
      </w:r>
      <w:r w:rsidR="002636EE" w:rsidRPr="000F2CE6">
        <w:rPr>
          <w:rFonts w:ascii="Arial" w:eastAsia="Times New Roman" w:hAnsi="Arial" w:cs="Arial"/>
          <w:color w:val="000000"/>
          <w:kern w:val="0"/>
          <w:lang w:val="en-GB" w:eastAsia="pt-BR"/>
          <w14:ligatures w14:val="none"/>
        </w:rPr>
        <w:t xml:space="preserve">main ideas spread over the past couple of centuries </w:t>
      </w:r>
      <w:r w:rsidR="002C1B19" w:rsidRPr="000F2CE6">
        <w:rPr>
          <w:rFonts w:ascii="Arial" w:eastAsia="Times New Roman" w:hAnsi="Arial" w:cs="Arial"/>
          <w:color w:val="000000"/>
          <w:kern w:val="0"/>
          <w:lang w:val="en-GB" w:eastAsia="pt-BR"/>
          <w14:ligatures w14:val="none"/>
        </w:rPr>
        <w:t>in tandem with</w:t>
      </w:r>
      <w:r w:rsidR="002636EE" w:rsidRPr="000F2CE6">
        <w:rPr>
          <w:rFonts w:ascii="Arial" w:eastAsia="Times New Roman" w:hAnsi="Arial" w:cs="Arial"/>
          <w:color w:val="000000"/>
          <w:kern w:val="0"/>
          <w:lang w:val="en-GB" w:eastAsia="pt-BR"/>
          <w14:ligatures w14:val="none"/>
        </w:rPr>
        <w:t xml:space="preserve"> the objective</w:t>
      </w:r>
      <w:r w:rsidR="009947C7" w:rsidRPr="000F2CE6">
        <w:rPr>
          <w:rFonts w:ascii="Arial" w:eastAsia="Times New Roman" w:hAnsi="Arial" w:cs="Arial"/>
          <w:color w:val="000000"/>
          <w:kern w:val="0"/>
          <w:lang w:val="en-GB" w:eastAsia="pt-BR"/>
          <w14:ligatures w14:val="none"/>
        </w:rPr>
        <w:t>s</w:t>
      </w:r>
      <w:r w:rsidR="002636EE" w:rsidRPr="000F2CE6">
        <w:rPr>
          <w:rFonts w:ascii="Arial" w:eastAsia="Times New Roman" w:hAnsi="Arial" w:cs="Arial"/>
          <w:color w:val="000000"/>
          <w:kern w:val="0"/>
          <w:lang w:val="en-GB" w:eastAsia="pt-BR"/>
          <w14:ligatures w14:val="none"/>
        </w:rPr>
        <w:t xml:space="preserve"> of </w:t>
      </w:r>
      <w:r w:rsidR="00F32869" w:rsidRPr="000F2CE6">
        <w:rPr>
          <w:rFonts w:ascii="Arial" w:eastAsia="Times New Roman" w:hAnsi="Arial" w:cs="Arial"/>
          <w:color w:val="000000"/>
          <w:kern w:val="0"/>
          <w:lang w:val="en-GB" w:eastAsia="pt-BR"/>
          <w14:ligatures w14:val="none"/>
        </w:rPr>
        <w:t>th</w:t>
      </w:r>
      <w:r w:rsidR="002F3F08">
        <w:rPr>
          <w:rFonts w:ascii="Arial" w:eastAsia="Times New Roman" w:hAnsi="Arial" w:cs="Arial"/>
          <w:color w:val="000000"/>
          <w:kern w:val="0"/>
          <w:lang w:val="en-GB" w:eastAsia="pt-BR"/>
          <w14:ligatures w14:val="none"/>
        </w:rPr>
        <w:t>eir</w:t>
      </w:r>
      <w:r w:rsidR="002636EE" w:rsidRPr="000F2CE6">
        <w:rPr>
          <w:rFonts w:ascii="Arial" w:eastAsia="Times New Roman" w:hAnsi="Arial" w:cs="Arial"/>
          <w:color w:val="000000"/>
          <w:kern w:val="0"/>
          <w:lang w:val="en-GB" w:eastAsia="pt-BR"/>
          <w14:ligatures w14:val="none"/>
        </w:rPr>
        <w:t xml:space="preserve"> work. For a </w:t>
      </w:r>
      <w:r w:rsidR="00727ABA" w:rsidRPr="000F2CE6">
        <w:rPr>
          <w:rFonts w:ascii="Arial" w:eastAsia="Times New Roman" w:hAnsi="Arial" w:cs="Arial"/>
          <w:color w:val="000000"/>
          <w:kern w:val="0"/>
          <w:lang w:val="en-GB" w:eastAsia="pt-BR"/>
          <w14:ligatures w14:val="none"/>
        </w:rPr>
        <w:t>dedicated</w:t>
      </w:r>
      <w:r w:rsidR="002C1B19" w:rsidRPr="000F2CE6">
        <w:rPr>
          <w:rFonts w:ascii="Arial" w:eastAsia="Times New Roman" w:hAnsi="Arial" w:cs="Arial"/>
          <w:color w:val="000000"/>
          <w:kern w:val="0"/>
          <w:lang w:val="en-GB" w:eastAsia="pt-BR"/>
          <w14:ligatures w14:val="none"/>
        </w:rPr>
        <w:t xml:space="preserve"> </w:t>
      </w:r>
      <w:r w:rsidR="002636EE" w:rsidRPr="000F2CE6">
        <w:rPr>
          <w:rFonts w:ascii="Arial" w:eastAsia="Times New Roman" w:hAnsi="Arial" w:cs="Arial"/>
          <w:color w:val="000000"/>
          <w:kern w:val="0"/>
          <w:lang w:val="en-GB" w:eastAsia="pt-BR"/>
          <w14:ligatures w14:val="none"/>
        </w:rPr>
        <w:t xml:space="preserve">historical account, </w:t>
      </w:r>
      <w:r w:rsidR="005E52C3" w:rsidRPr="000F2CE6">
        <w:rPr>
          <w:rFonts w:ascii="Arial" w:eastAsia="Times New Roman" w:hAnsi="Arial" w:cs="Arial"/>
          <w:color w:val="000000"/>
          <w:kern w:val="0"/>
          <w:lang w:val="en-GB" w:eastAsia="pt-BR"/>
          <w14:ligatures w14:val="none"/>
        </w:rPr>
        <w:t xml:space="preserve">we recommend readers to </w:t>
      </w:r>
      <w:r w:rsidR="00443945" w:rsidRPr="000F2CE6">
        <w:rPr>
          <w:rFonts w:ascii="Arial" w:eastAsia="Times New Roman" w:hAnsi="Arial" w:cs="Arial"/>
          <w:color w:val="000000"/>
          <w:kern w:val="0"/>
          <w:lang w:val="en-GB" w:eastAsia="pt-BR"/>
          <w14:ligatures w14:val="none"/>
        </w:rPr>
        <w:t>the works</w:t>
      </w:r>
      <w:r w:rsidR="00721172" w:rsidRPr="000F2CE6">
        <w:rPr>
          <w:rFonts w:ascii="Arial" w:eastAsia="Times New Roman" w:hAnsi="Arial" w:cs="Arial"/>
          <w:color w:val="000000"/>
          <w:kern w:val="0"/>
          <w:lang w:val="en-GB" w:eastAsia="pt-BR"/>
          <w14:ligatures w14:val="none"/>
        </w:rPr>
        <w:t xml:space="preserve"> of</w:t>
      </w:r>
      <w:r w:rsidR="002636EE" w:rsidRPr="000F2CE6">
        <w:rPr>
          <w:rFonts w:ascii="Arial" w:eastAsia="Times New Roman" w:hAnsi="Arial" w:cs="Arial"/>
          <w:color w:val="000000"/>
          <w:kern w:val="0"/>
          <w:lang w:val="en-GB" w:eastAsia="pt-BR"/>
          <w14:ligatures w14:val="none"/>
        </w:rPr>
        <w:t xml:space="preserve"> Dalgleish (2004)</w:t>
      </w:r>
      <w:r w:rsidR="0077794B" w:rsidRPr="000F2CE6">
        <w:rPr>
          <w:rFonts w:ascii="Arial" w:eastAsia="Times New Roman" w:hAnsi="Arial" w:cs="Arial"/>
          <w:color w:val="000000"/>
          <w:kern w:val="0"/>
          <w:lang w:val="en-GB" w:eastAsia="pt-BR"/>
          <w14:ligatures w14:val="none"/>
        </w:rPr>
        <w:t>,</w:t>
      </w:r>
      <w:r w:rsidR="00727ABA" w:rsidRPr="000F2CE6">
        <w:rPr>
          <w:rFonts w:ascii="Arial" w:eastAsia="Times New Roman" w:hAnsi="Arial" w:cs="Arial"/>
          <w:color w:val="000000"/>
          <w:kern w:val="0"/>
          <w:lang w:val="en-GB" w:eastAsia="pt-BR"/>
          <w14:ligatures w14:val="none"/>
        </w:rPr>
        <w:t xml:space="preserve"> Barret</w:t>
      </w:r>
      <w:r w:rsidR="00114A89">
        <w:rPr>
          <w:rFonts w:ascii="Arial" w:eastAsia="Times New Roman" w:hAnsi="Arial" w:cs="Arial"/>
          <w:color w:val="000000"/>
          <w:kern w:val="0"/>
          <w:lang w:val="en-GB" w:eastAsia="pt-BR"/>
          <w14:ligatures w14:val="none"/>
        </w:rPr>
        <w:t>t</w:t>
      </w:r>
      <w:r w:rsidR="00727ABA" w:rsidRPr="000F2CE6">
        <w:rPr>
          <w:rFonts w:ascii="Arial" w:eastAsia="Times New Roman" w:hAnsi="Arial" w:cs="Arial"/>
          <w:color w:val="000000"/>
          <w:kern w:val="0"/>
          <w:lang w:val="en-GB" w:eastAsia="pt-BR"/>
          <w14:ligatures w14:val="none"/>
        </w:rPr>
        <w:t xml:space="preserve"> and Lindquist </w:t>
      </w:r>
      <w:r w:rsidR="00727ABA" w:rsidRPr="000F2CE6">
        <w:rPr>
          <w:rFonts w:ascii="Arial" w:eastAsia="Times New Roman" w:hAnsi="Arial" w:cs="Arial"/>
          <w:color w:val="000000"/>
          <w:kern w:val="0"/>
          <w:lang w:val="en-GB" w:eastAsia="pt-BR"/>
          <w14:ligatures w14:val="none"/>
        </w:rPr>
        <w:lastRenderedPageBreak/>
        <w:t>(2008)</w:t>
      </w:r>
      <w:r w:rsidR="0077794B" w:rsidRPr="000F2CE6">
        <w:rPr>
          <w:rFonts w:ascii="Arial" w:eastAsia="Times New Roman" w:hAnsi="Arial" w:cs="Arial"/>
          <w:color w:val="000000"/>
          <w:kern w:val="0"/>
          <w:lang w:val="en-GB" w:eastAsia="pt-BR"/>
          <w14:ligatures w14:val="none"/>
        </w:rPr>
        <w:t>, Gendron and Barrett (2009)</w:t>
      </w:r>
      <w:r w:rsidR="009A6A67" w:rsidRPr="000F2CE6">
        <w:rPr>
          <w:rFonts w:ascii="Arial" w:eastAsia="Times New Roman" w:hAnsi="Arial" w:cs="Arial"/>
          <w:color w:val="000000"/>
          <w:kern w:val="0"/>
          <w:lang w:val="en-GB" w:eastAsia="pt-BR"/>
          <w14:ligatures w14:val="none"/>
        </w:rPr>
        <w:t xml:space="preserve"> and Gendron and Barre</w:t>
      </w:r>
      <w:r w:rsidR="00D74071">
        <w:rPr>
          <w:rFonts w:ascii="Arial" w:eastAsia="Times New Roman" w:hAnsi="Arial" w:cs="Arial"/>
          <w:color w:val="000000"/>
          <w:kern w:val="0"/>
          <w:lang w:val="en-GB" w:eastAsia="pt-BR"/>
          <w14:ligatures w14:val="none"/>
        </w:rPr>
        <w:t>t</w:t>
      </w:r>
      <w:r w:rsidR="009A6A67" w:rsidRPr="000F2CE6">
        <w:rPr>
          <w:rFonts w:ascii="Arial" w:eastAsia="Times New Roman" w:hAnsi="Arial" w:cs="Arial"/>
          <w:color w:val="000000"/>
          <w:kern w:val="0"/>
          <w:lang w:val="en-GB" w:eastAsia="pt-BR"/>
          <w14:ligatures w14:val="none"/>
        </w:rPr>
        <w:t>t (2017, especially for faces)</w:t>
      </w:r>
      <w:r w:rsidR="00A06BC4" w:rsidRPr="000F2CE6">
        <w:rPr>
          <w:rFonts w:ascii="Arial" w:eastAsia="Times New Roman" w:hAnsi="Arial" w:cs="Arial"/>
          <w:color w:val="000000"/>
          <w:kern w:val="0"/>
          <w:lang w:val="en-GB" w:eastAsia="pt-BR"/>
          <w14:ligatures w14:val="none"/>
        </w:rPr>
        <w:t>.</w:t>
      </w:r>
    </w:p>
    <w:p w14:paraId="0EC1197B" w14:textId="3FC779EB" w:rsidR="00463164" w:rsidRPr="000F2CE6" w:rsidRDefault="002636EE" w:rsidP="003C79D3">
      <w:pPr>
        <w:spacing w:after="0" w:line="360" w:lineRule="auto"/>
        <w:jc w:val="both"/>
        <w:rPr>
          <w:rFonts w:ascii="Arial" w:eastAsia="Times New Roman" w:hAnsi="Arial" w:cs="Arial"/>
          <w:color w:val="000000"/>
          <w:kern w:val="0"/>
          <w:lang w:val="en-GB" w:eastAsia="pt-BR"/>
          <w14:ligatures w14:val="none"/>
        </w:rPr>
      </w:pPr>
      <w:r w:rsidRPr="000F2CE6">
        <w:rPr>
          <w:rFonts w:ascii="Arial" w:eastAsia="Times New Roman" w:hAnsi="Arial" w:cs="Arial"/>
          <w:color w:val="000000"/>
          <w:kern w:val="0"/>
          <w:lang w:val="en-GB" w:eastAsia="pt-BR"/>
          <w14:ligatures w14:val="none"/>
        </w:rPr>
        <w:t xml:space="preserve">  </w:t>
      </w:r>
    </w:p>
    <w:p w14:paraId="69971DFC" w14:textId="1E7FA184" w:rsidR="002C1B19" w:rsidRPr="000F2CE6" w:rsidRDefault="002C1B19" w:rsidP="002C1B19">
      <w:pPr>
        <w:spacing w:after="0" w:line="360" w:lineRule="auto"/>
        <w:ind w:firstLine="708"/>
        <w:jc w:val="both"/>
        <w:rPr>
          <w:rFonts w:ascii="Arial" w:eastAsia="Times New Roman" w:hAnsi="Arial" w:cs="Arial"/>
          <w:color w:val="000000"/>
          <w:kern w:val="0"/>
          <w:lang w:val="en-GB" w:eastAsia="pt-BR"/>
          <w14:ligatures w14:val="none"/>
        </w:rPr>
      </w:pPr>
      <w:r w:rsidRPr="000F2CE6">
        <w:rPr>
          <w:rFonts w:ascii="Arial" w:eastAsia="Times New Roman" w:hAnsi="Arial" w:cs="Arial"/>
          <w:color w:val="000000"/>
          <w:kern w:val="0"/>
          <w:lang w:val="en-GB" w:eastAsia="pt-BR"/>
          <w14:ligatures w14:val="none"/>
        </w:rPr>
        <w:t>Th</w:t>
      </w:r>
      <w:r w:rsidR="00C55856" w:rsidRPr="000F2CE6">
        <w:rPr>
          <w:rFonts w:ascii="Arial" w:eastAsia="Times New Roman" w:hAnsi="Arial" w:cs="Arial"/>
          <w:color w:val="000000"/>
          <w:kern w:val="0"/>
          <w:lang w:val="en-GB" w:eastAsia="pt-BR"/>
          <w14:ligatures w14:val="none"/>
        </w:rPr>
        <w:t>e</w:t>
      </w:r>
      <w:r w:rsidRPr="000F2CE6">
        <w:rPr>
          <w:rFonts w:ascii="Arial" w:eastAsia="Times New Roman" w:hAnsi="Arial" w:cs="Arial"/>
          <w:color w:val="000000"/>
          <w:kern w:val="0"/>
          <w:lang w:val="en-GB" w:eastAsia="pt-BR"/>
          <w14:ligatures w14:val="none"/>
        </w:rPr>
        <w:t xml:space="preserve"> field of affective </w:t>
      </w:r>
      <w:r w:rsidR="00C55856" w:rsidRPr="000F2CE6">
        <w:rPr>
          <w:rFonts w:ascii="Arial" w:eastAsia="Times New Roman" w:hAnsi="Arial" w:cs="Arial"/>
          <w:color w:val="000000"/>
          <w:kern w:val="0"/>
          <w:lang w:val="en-GB" w:eastAsia="pt-BR"/>
          <w14:ligatures w14:val="none"/>
        </w:rPr>
        <w:t>neuroscience</w:t>
      </w:r>
      <w:r w:rsidR="00247CBC" w:rsidRPr="000F2CE6">
        <w:rPr>
          <w:rFonts w:ascii="Arial" w:eastAsia="Times New Roman" w:hAnsi="Arial" w:cs="Arial"/>
          <w:color w:val="000000"/>
          <w:kern w:val="0"/>
          <w:lang w:val="en-GB" w:eastAsia="pt-BR"/>
          <w14:ligatures w14:val="none"/>
        </w:rPr>
        <w:t xml:space="preserve"> began </w:t>
      </w:r>
      <w:r w:rsidR="00CC4491" w:rsidRPr="000F2CE6">
        <w:rPr>
          <w:rFonts w:ascii="Arial" w:eastAsia="Times New Roman" w:hAnsi="Arial" w:cs="Arial"/>
          <w:color w:val="000000"/>
          <w:kern w:val="0"/>
          <w:lang w:val="en-GB" w:eastAsia="pt-BR"/>
          <w14:ligatures w14:val="none"/>
        </w:rPr>
        <w:t>over</w:t>
      </w:r>
      <w:r w:rsidRPr="000F2CE6">
        <w:rPr>
          <w:rFonts w:ascii="Arial" w:eastAsia="Times New Roman" w:hAnsi="Arial" w:cs="Arial"/>
          <w:color w:val="000000"/>
          <w:kern w:val="0"/>
          <w:lang w:val="en-GB" w:eastAsia="pt-BR"/>
          <w14:ligatures w14:val="none"/>
        </w:rPr>
        <w:t xml:space="preserve"> 150 years</w:t>
      </w:r>
      <w:r w:rsidR="00CC4491" w:rsidRPr="000F2CE6">
        <w:rPr>
          <w:rFonts w:ascii="Arial" w:eastAsia="Times New Roman" w:hAnsi="Arial" w:cs="Arial"/>
          <w:color w:val="000000"/>
          <w:kern w:val="0"/>
          <w:lang w:val="en-GB" w:eastAsia="pt-BR"/>
          <w14:ligatures w14:val="none"/>
        </w:rPr>
        <w:t xml:space="preserve"> ago</w:t>
      </w:r>
      <w:r w:rsidRPr="000F2CE6">
        <w:rPr>
          <w:rFonts w:ascii="Arial" w:eastAsia="Times New Roman" w:hAnsi="Arial" w:cs="Arial"/>
          <w:color w:val="000000"/>
          <w:kern w:val="0"/>
          <w:lang w:val="en-GB" w:eastAsia="pt-BR"/>
          <w14:ligatures w14:val="none"/>
        </w:rPr>
        <w:t xml:space="preserve"> (Graeff, 2018). It</w:t>
      </w:r>
      <w:r w:rsidR="00E30615" w:rsidRPr="000F2CE6">
        <w:rPr>
          <w:rFonts w:ascii="Arial" w:eastAsia="Times New Roman" w:hAnsi="Arial" w:cs="Arial"/>
          <w:color w:val="000000"/>
          <w:kern w:val="0"/>
          <w:lang w:val="en-GB" w:eastAsia="pt-BR"/>
          <w14:ligatures w14:val="none"/>
        </w:rPr>
        <w:t xml:space="preserve"> is taken generally as</w:t>
      </w:r>
      <w:r w:rsidR="002D5CCE" w:rsidRPr="000F2CE6">
        <w:rPr>
          <w:rFonts w:ascii="Arial" w:eastAsia="Times New Roman" w:hAnsi="Arial" w:cs="Arial"/>
          <w:color w:val="000000"/>
          <w:kern w:val="0"/>
          <w:lang w:val="en-GB" w:eastAsia="pt-BR"/>
          <w14:ligatures w14:val="none"/>
        </w:rPr>
        <w:t xml:space="preserve"> initiating</w:t>
      </w:r>
      <w:r w:rsidRPr="000F2CE6">
        <w:rPr>
          <w:rFonts w:ascii="Arial" w:eastAsia="Times New Roman" w:hAnsi="Arial" w:cs="Arial"/>
          <w:color w:val="000000"/>
          <w:kern w:val="0"/>
          <w:lang w:val="en-GB" w:eastAsia="pt-BR"/>
          <w14:ligatures w14:val="none"/>
        </w:rPr>
        <w:t xml:space="preserve"> with Charles Darwin’s book </w:t>
      </w:r>
      <w:r w:rsidRPr="000F2CE6">
        <w:rPr>
          <w:rFonts w:ascii="Arial" w:hAnsi="Arial" w:cs="Arial"/>
          <w:i/>
          <w:iCs/>
          <w:shd w:val="clear" w:color="auto" w:fill="FFFFFF"/>
          <w:lang w:val="en-GB"/>
        </w:rPr>
        <w:t>The Expression of Emotions in Man and Animals</w:t>
      </w:r>
      <w:r w:rsidRPr="000F2CE6">
        <w:rPr>
          <w:rFonts w:ascii="Arial" w:eastAsia="Times New Roman" w:hAnsi="Arial" w:cs="Arial"/>
          <w:color w:val="000000"/>
          <w:kern w:val="0"/>
          <w:lang w:val="en-GB" w:eastAsia="pt-BR"/>
          <w14:ligatures w14:val="none"/>
        </w:rPr>
        <w:t xml:space="preserve"> (Darwin, 1872). In this publication, initially conceived as a chapter of a previous book (</w:t>
      </w:r>
      <w:r w:rsidRPr="000F2CE6">
        <w:rPr>
          <w:rFonts w:ascii="Arial" w:eastAsia="Times New Roman" w:hAnsi="Arial" w:cs="Arial"/>
          <w:i/>
          <w:iCs/>
          <w:color w:val="000000"/>
          <w:kern w:val="0"/>
          <w:lang w:val="en-GB" w:eastAsia="pt-BR"/>
          <w14:ligatures w14:val="none"/>
        </w:rPr>
        <w:t>Descent of Man</w:t>
      </w:r>
      <w:r w:rsidRPr="000F2CE6">
        <w:rPr>
          <w:rFonts w:ascii="Arial" w:eastAsia="Times New Roman" w:hAnsi="Arial" w:cs="Arial"/>
          <w:color w:val="000000"/>
          <w:kern w:val="0"/>
          <w:lang w:val="en-GB" w:eastAsia="pt-BR"/>
          <w14:ligatures w14:val="none"/>
        </w:rPr>
        <w:t xml:space="preserve"> published in 1871), Charles Darwin </w:t>
      </w:r>
      <w:r w:rsidR="00393C30" w:rsidRPr="000F2CE6">
        <w:rPr>
          <w:rFonts w:ascii="Arial" w:eastAsia="Times New Roman" w:hAnsi="Arial" w:cs="Arial"/>
          <w:color w:val="000000"/>
          <w:kern w:val="0"/>
          <w:lang w:val="en-GB" w:eastAsia="pt-BR"/>
          <w14:ligatures w14:val="none"/>
        </w:rPr>
        <w:t>proposed</w:t>
      </w:r>
      <w:r w:rsidRPr="000F2CE6">
        <w:rPr>
          <w:rFonts w:ascii="Arial" w:eastAsia="Times New Roman" w:hAnsi="Arial" w:cs="Arial"/>
          <w:color w:val="000000"/>
          <w:kern w:val="0"/>
          <w:lang w:val="en-GB" w:eastAsia="pt-BR"/>
          <w14:ligatures w14:val="none"/>
        </w:rPr>
        <w:t xml:space="preserve"> a biological, evolutionary trait untethered from culture and learning (Castilho, 2021)</w:t>
      </w:r>
      <w:r w:rsidR="00A306F9" w:rsidRPr="000F2CE6">
        <w:rPr>
          <w:rFonts w:ascii="Arial" w:eastAsia="Times New Roman" w:hAnsi="Arial" w:cs="Arial"/>
          <w:color w:val="000000"/>
          <w:kern w:val="0"/>
          <w:lang w:val="en-GB" w:eastAsia="pt-BR"/>
          <w14:ligatures w14:val="none"/>
        </w:rPr>
        <w:t>.</w:t>
      </w:r>
      <w:r w:rsidR="00F17C5F" w:rsidRPr="000F2CE6">
        <w:rPr>
          <w:rFonts w:ascii="Arial" w:eastAsia="Times New Roman" w:hAnsi="Arial" w:cs="Arial"/>
          <w:color w:val="000000"/>
          <w:kern w:val="0"/>
          <w:lang w:val="en-GB" w:eastAsia="pt-BR"/>
          <w14:ligatures w14:val="none"/>
        </w:rPr>
        <w:t xml:space="preserve"> In this proposition,</w:t>
      </w:r>
      <w:r w:rsidRPr="000F2CE6">
        <w:rPr>
          <w:rFonts w:ascii="Arial" w:eastAsia="Times New Roman" w:hAnsi="Arial" w:cs="Arial"/>
          <w:color w:val="000000"/>
          <w:kern w:val="0"/>
          <w:lang w:val="en-GB" w:eastAsia="pt-BR"/>
          <w14:ligatures w14:val="none"/>
        </w:rPr>
        <w:t xml:space="preserve"> basic emotions </w:t>
      </w:r>
      <w:r w:rsidR="00F17C5F" w:rsidRPr="000F2CE6">
        <w:rPr>
          <w:rFonts w:ascii="Arial" w:eastAsia="Times New Roman" w:hAnsi="Arial" w:cs="Arial"/>
          <w:color w:val="000000"/>
          <w:kern w:val="0"/>
          <w:lang w:val="en-GB" w:eastAsia="pt-BR"/>
          <w14:ligatures w14:val="none"/>
        </w:rPr>
        <w:t>w</w:t>
      </w:r>
      <w:r w:rsidRPr="000F2CE6">
        <w:rPr>
          <w:rFonts w:ascii="Arial" w:eastAsia="Times New Roman" w:hAnsi="Arial" w:cs="Arial"/>
          <w:color w:val="000000"/>
          <w:kern w:val="0"/>
          <w:lang w:val="en-GB" w:eastAsia="pt-BR"/>
          <w14:ligatures w14:val="none"/>
        </w:rPr>
        <w:t xml:space="preserve">ould be constituted into modules </w:t>
      </w:r>
      <w:r w:rsidR="00F17C5F" w:rsidRPr="000F2CE6">
        <w:rPr>
          <w:rFonts w:ascii="Arial" w:eastAsia="Times New Roman" w:hAnsi="Arial" w:cs="Arial"/>
          <w:color w:val="000000"/>
          <w:kern w:val="0"/>
          <w:lang w:val="en-GB" w:eastAsia="pt-BR"/>
          <w14:ligatures w14:val="none"/>
        </w:rPr>
        <w:t>generating</w:t>
      </w:r>
      <w:r w:rsidRPr="000F2CE6">
        <w:rPr>
          <w:rFonts w:ascii="Arial" w:eastAsia="Times New Roman" w:hAnsi="Arial" w:cs="Arial"/>
          <w:color w:val="000000"/>
          <w:kern w:val="0"/>
          <w:lang w:val="en-GB" w:eastAsia="pt-BR"/>
          <w14:ligatures w14:val="none"/>
        </w:rPr>
        <w:t xml:space="preserve"> specific </w:t>
      </w:r>
      <w:r w:rsidR="008B77E9" w:rsidRPr="000F2CE6">
        <w:rPr>
          <w:rFonts w:ascii="Arial" w:eastAsia="Times New Roman" w:hAnsi="Arial" w:cs="Arial"/>
          <w:color w:val="000000"/>
          <w:kern w:val="0"/>
          <w:lang w:val="en-GB" w:eastAsia="pt-BR"/>
          <w14:ligatures w14:val="none"/>
        </w:rPr>
        <w:t>behaviours</w:t>
      </w:r>
      <w:r w:rsidRPr="000F2CE6">
        <w:rPr>
          <w:rFonts w:ascii="Arial" w:eastAsia="Times New Roman" w:hAnsi="Arial" w:cs="Arial"/>
          <w:color w:val="000000"/>
          <w:kern w:val="0"/>
          <w:lang w:val="en-GB" w:eastAsia="pt-BR"/>
          <w14:ligatures w14:val="none"/>
        </w:rPr>
        <w:t xml:space="preserve"> manifested as joy, fear, sorrow, and anger (Darwin, 1872). Darwin’s theoretical proposal was based on the observation of animals, in general, and on the correlation of these observations with human </w:t>
      </w:r>
      <w:r w:rsidR="008B77E9" w:rsidRPr="000F2CE6">
        <w:rPr>
          <w:rFonts w:ascii="Arial" w:eastAsia="Times New Roman" w:hAnsi="Arial" w:cs="Arial"/>
          <w:color w:val="000000"/>
          <w:kern w:val="0"/>
          <w:lang w:val="en-GB" w:eastAsia="pt-BR"/>
          <w14:ligatures w14:val="none"/>
        </w:rPr>
        <w:t>behaviours</w:t>
      </w:r>
      <w:r w:rsidRPr="000F2CE6">
        <w:rPr>
          <w:rFonts w:ascii="Arial" w:eastAsia="Times New Roman" w:hAnsi="Arial" w:cs="Arial"/>
          <w:color w:val="000000"/>
          <w:kern w:val="0"/>
          <w:lang w:val="en-GB" w:eastAsia="pt-BR"/>
          <w14:ligatures w14:val="none"/>
        </w:rPr>
        <w:t xml:space="preserve"> (Graeff, 2018). </w:t>
      </w:r>
      <w:r w:rsidR="00D0627E" w:rsidRPr="000F2CE6">
        <w:rPr>
          <w:rFonts w:ascii="Arial" w:eastAsia="Times New Roman" w:hAnsi="Arial" w:cs="Arial"/>
          <w:color w:val="000000"/>
          <w:kern w:val="0"/>
          <w:lang w:val="en-GB" w:eastAsia="pt-BR"/>
          <w14:ligatures w14:val="none"/>
        </w:rPr>
        <w:t xml:space="preserve">In his proposal, </w:t>
      </w:r>
      <w:r w:rsidRPr="000F2CE6">
        <w:rPr>
          <w:rFonts w:ascii="Arial" w:eastAsia="Times New Roman" w:hAnsi="Arial" w:cs="Arial"/>
          <w:color w:val="000000"/>
          <w:kern w:val="0"/>
          <w:lang w:val="en-GB" w:eastAsia="pt-BR"/>
          <w14:ligatures w14:val="none"/>
        </w:rPr>
        <w:t xml:space="preserve">Darwin generated a postulate; that emotions would have an adaptive value, contributing to a natural selection of the best set of emotions, understood as reactions, which would allow humans to better adapt to environments - therefore preserving the individual and the species – in order to lead to better social communication. Darwin also </w:t>
      </w:r>
      <w:r w:rsidR="00CE49D6" w:rsidRPr="000F2CE6">
        <w:rPr>
          <w:rFonts w:ascii="Arial" w:eastAsia="Times New Roman" w:hAnsi="Arial" w:cs="Arial"/>
          <w:color w:val="000000"/>
          <w:kern w:val="0"/>
          <w:lang w:val="en-GB" w:eastAsia="pt-BR"/>
          <w14:ligatures w14:val="none"/>
        </w:rPr>
        <w:t>postulated</w:t>
      </w:r>
      <w:r w:rsidRPr="000F2CE6">
        <w:rPr>
          <w:rFonts w:ascii="Arial" w:eastAsia="Times New Roman" w:hAnsi="Arial" w:cs="Arial"/>
          <w:color w:val="000000"/>
          <w:kern w:val="0"/>
          <w:lang w:val="en-GB" w:eastAsia="pt-BR"/>
          <w14:ligatures w14:val="none"/>
        </w:rPr>
        <w:t xml:space="preserve"> that such evolutionary sets of reactions would be homologous, i.e., bear correspondence between species (Graeff, 2018).</w:t>
      </w:r>
    </w:p>
    <w:p w14:paraId="4F056586" w14:textId="77777777" w:rsidR="00601A7B" w:rsidRPr="000F2CE6" w:rsidRDefault="00601A7B" w:rsidP="002C1B19">
      <w:pPr>
        <w:spacing w:after="0" w:line="360" w:lineRule="auto"/>
        <w:ind w:firstLine="708"/>
        <w:jc w:val="both"/>
        <w:rPr>
          <w:rFonts w:ascii="Arial" w:eastAsia="Times New Roman" w:hAnsi="Arial" w:cs="Arial"/>
          <w:color w:val="000000"/>
          <w:kern w:val="0"/>
          <w:lang w:val="en-GB" w:eastAsia="pt-BR"/>
          <w14:ligatures w14:val="none"/>
        </w:rPr>
      </w:pPr>
    </w:p>
    <w:p w14:paraId="20E25264" w14:textId="1E8F6DFA" w:rsidR="00CE49D6" w:rsidRPr="000F2CE6" w:rsidRDefault="002C1B19" w:rsidP="00897500">
      <w:pPr>
        <w:spacing w:after="0" w:line="360" w:lineRule="auto"/>
        <w:ind w:firstLine="708"/>
        <w:jc w:val="both"/>
        <w:rPr>
          <w:rFonts w:ascii="Arial" w:eastAsia="Times New Roman" w:hAnsi="Arial" w:cs="Arial"/>
          <w:color w:val="000000"/>
          <w:kern w:val="0"/>
          <w:lang w:val="en-GB" w:eastAsia="pt-BR"/>
          <w14:ligatures w14:val="none"/>
        </w:rPr>
      </w:pPr>
      <w:r w:rsidRPr="000F2CE6">
        <w:rPr>
          <w:rFonts w:ascii="Arial" w:eastAsia="Times New Roman" w:hAnsi="Arial" w:cs="Arial"/>
          <w:color w:val="000000"/>
          <w:kern w:val="0"/>
          <w:lang w:val="en-GB" w:eastAsia="pt-BR"/>
          <w14:ligatures w14:val="none"/>
        </w:rPr>
        <w:t>Darwin’s theory inspired several followers such as Walter Rudolf Hess</w:t>
      </w:r>
      <w:r w:rsidRPr="000F2CE6">
        <w:rPr>
          <w:rFonts w:ascii="Arial" w:eastAsia="Times New Roman" w:hAnsi="Arial" w:cs="Arial"/>
          <w:kern w:val="0"/>
          <w:lang w:val="en-GB" w:eastAsia="pt-BR"/>
          <w14:ligatures w14:val="none"/>
        </w:rPr>
        <w:t xml:space="preserve">, </w:t>
      </w:r>
      <w:r w:rsidRPr="000F2CE6">
        <w:rPr>
          <w:rFonts w:ascii="Arial" w:eastAsia="Times New Roman" w:hAnsi="Arial" w:cs="Arial"/>
          <w:color w:val="000000"/>
          <w:kern w:val="0"/>
          <w:lang w:val="en-GB" w:eastAsia="pt-BR"/>
          <w14:ligatures w14:val="none"/>
        </w:rPr>
        <w:t xml:space="preserve">Nobel </w:t>
      </w:r>
      <w:r w:rsidR="003D2075" w:rsidRPr="000F2CE6">
        <w:rPr>
          <w:rFonts w:ascii="Arial" w:eastAsia="Times New Roman" w:hAnsi="Arial" w:cs="Arial"/>
          <w:color w:val="000000"/>
          <w:kern w:val="0"/>
          <w:lang w:val="en-GB" w:eastAsia="pt-BR"/>
          <w14:ligatures w14:val="none"/>
        </w:rPr>
        <w:t>laureate</w:t>
      </w:r>
      <w:r w:rsidRPr="000F2CE6">
        <w:rPr>
          <w:rFonts w:ascii="Arial" w:eastAsia="Times New Roman" w:hAnsi="Arial" w:cs="Arial"/>
          <w:color w:val="000000"/>
          <w:kern w:val="0"/>
          <w:lang w:val="en-GB" w:eastAsia="pt-BR"/>
          <w14:ligatures w14:val="none"/>
        </w:rPr>
        <w:t xml:space="preserve"> in Physiology or Medicine </w:t>
      </w:r>
      <w:r w:rsidR="003D2075" w:rsidRPr="000F2CE6">
        <w:rPr>
          <w:rFonts w:ascii="Arial" w:eastAsia="Times New Roman" w:hAnsi="Arial" w:cs="Arial"/>
          <w:color w:val="000000"/>
          <w:kern w:val="0"/>
          <w:lang w:val="en-GB" w:eastAsia="pt-BR"/>
          <w14:ligatures w14:val="none"/>
        </w:rPr>
        <w:t xml:space="preserve">in </w:t>
      </w:r>
      <w:r w:rsidRPr="000F2CE6">
        <w:rPr>
          <w:rFonts w:ascii="Arial" w:eastAsia="Times New Roman" w:hAnsi="Arial" w:cs="Arial"/>
          <w:color w:val="000000"/>
          <w:kern w:val="0"/>
          <w:lang w:val="en-GB" w:eastAsia="pt-BR"/>
          <w14:ligatures w14:val="none"/>
        </w:rPr>
        <w:t xml:space="preserve">1949 for having made the link between pre-organized neural networks in the </w:t>
      </w:r>
      <w:r w:rsidR="007163E2" w:rsidRPr="000F2CE6">
        <w:rPr>
          <w:rFonts w:ascii="Arial" w:eastAsia="Times New Roman" w:hAnsi="Arial" w:cs="Arial"/>
          <w:color w:val="000000"/>
          <w:kern w:val="0"/>
          <w:lang w:val="en-GB" w:eastAsia="pt-BR"/>
          <w14:ligatures w14:val="none"/>
        </w:rPr>
        <w:t>central nervous system (</w:t>
      </w:r>
      <w:r w:rsidRPr="000F2CE6">
        <w:rPr>
          <w:rFonts w:ascii="Arial" w:eastAsia="Times New Roman" w:hAnsi="Arial" w:cs="Arial"/>
          <w:color w:val="000000"/>
          <w:kern w:val="0"/>
          <w:lang w:val="en-GB" w:eastAsia="pt-BR"/>
          <w14:ligatures w14:val="none"/>
        </w:rPr>
        <w:t>CNS</w:t>
      </w:r>
      <w:r w:rsidR="007163E2" w:rsidRPr="000F2CE6">
        <w:rPr>
          <w:rFonts w:ascii="Arial" w:eastAsia="Times New Roman" w:hAnsi="Arial" w:cs="Arial"/>
          <w:color w:val="000000"/>
          <w:kern w:val="0"/>
          <w:lang w:val="en-GB" w:eastAsia="pt-BR"/>
          <w14:ligatures w14:val="none"/>
        </w:rPr>
        <w:t>)</w:t>
      </w:r>
      <w:r w:rsidRPr="000F2CE6">
        <w:rPr>
          <w:rFonts w:ascii="Arial" w:eastAsia="Times New Roman" w:hAnsi="Arial" w:cs="Arial"/>
          <w:color w:val="000000"/>
          <w:kern w:val="0"/>
          <w:lang w:val="en-GB" w:eastAsia="pt-BR"/>
          <w14:ligatures w14:val="none"/>
        </w:rPr>
        <w:t xml:space="preserve"> and basic emotions, such as fear.</w:t>
      </w:r>
      <w:r w:rsidR="007163E2" w:rsidRPr="000F2CE6">
        <w:rPr>
          <w:rFonts w:ascii="Arial" w:eastAsia="Times New Roman" w:hAnsi="Arial" w:cs="Arial"/>
          <w:color w:val="000000"/>
          <w:kern w:val="0"/>
          <w:lang w:val="en-GB" w:eastAsia="pt-BR"/>
          <w14:ligatures w14:val="none"/>
        </w:rPr>
        <w:t xml:space="preserve"> By w</w:t>
      </w:r>
      <w:r w:rsidRPr="000F2CE6">
        <w:rPr>
          <w:rFonts w:ascii="Arial" w:eastAsia="Times New Roman" w:hAnsi="Arial" w:cs="Arial"/>
          <w:color w:val="000000"/>
          <w:kern w:val="0"/>
          <w:lang w:val="en-GB" w:eastAsia="pt-BR"/>
          <w14:ligatures w14:val="none"/>
        </w:rPr>
        <w:t xml:space="preserve">orking with animal models, Hess </w:t>
      </w:r>
      <w:r w:rsidR="003277DB" w:rsidRPr="000F2CE6">
        <w:rPr>
          <w:rFonts w:ascii="Arial" w:eastAsia="Times New Roman" w:hAnsi="Arial" w:cs="Arial"/>
          <w:color w:val="000000"/>
          <w:kern w:val="0"/>
          <w:lang w:val="en-GB" w:eastAsia="pt-BR"/>
          <w14:ligatures w14:val="none"/>
        </w:rPr>
        <w:t>stimulated</w:t>
      </w:r>
      <w:r w:rsidRPr="000F2CE6">
        <w:rPr>
          <w:rFonts w:ascii="Arial" w:eastAsia="Times New Roman" w:hAnsi="Arial" w:cs="Arial"/>
          <w:color w:val="000000"/>
          <w:kern w:val="0"/>
          <w:lang w:val="en-GB" w:eastAsia="pt-BR"/>
          <w14:ligatures w14:val="none"/>
        </w:rPr>
        <w:t xml:space="preserve"> the medial hypothalamus of cats, the subcortical area of the diencephalon, and observed </w:t>
      </w:r>
      <w:r w:rsidR="008B77E9" w:rsidRPr="000F2CE6">
        <w:rPr>
          <w:rFonts w:ascii="Arial" w:eastAsia="Times New Roman" w:hAnsi="Arial" w:cs="Arial"/>
          <w:color w:val="000000"/>
          <w:kern w:val="0"/>
          <w:lang w:val="en-GB" w:eastAsia="pt-BR"/>
          <w14:ligatures w14:val="none"/>
        </w:rPr>
        <w:t>defence</w:t>
      </w:r>
      <w:r w:rsidRPr="000F2CE6">
        <w:rPr>
          <w:rFonts w:ascii="Arial" w:eastAsia="Times New Roman" w:hAnsi="Arial" w:cs="Arial"/>
          <w:color w:val="000000"/>
          <w:kern w:val="0"/>
          <w:lang w:val="en-GB" w:eastAsia="pt-BR"/>
          <w14:ligatures w14:val="none"/>
        </w:rPr>
        <w:t xml:space="preserve"> responses similar to those presented to natural threats</w:t>
      </w:r>
      <w:r w:rsidR="00A8327F" w:rsidRPr="000F2CE6">
        <w:rPr>
          <w:rFonts w:ascii="Arial" w:eastAsia="Times New Roman" w:hAnsi="Arial" w:cs="Arial"/>
          <w:color w:val="000000"/>
          <w:kern w:val="0"/>
          <w:lang w:val="en-GB" w:eastAsia="pt-BR"/>
          <w14:ligatures w14:val="none"/>
        </w:rPr>
        <w:t xml:space="preserve"> (Hess &amp; </w:t>
      </w:r>
      <w:proofErr w:type="spellStart"/>
      <w:r w:rsidR="00A8327F" w:rsidRPr="000F2CE6">
        <w:rPr>
          <w:rFonts w:ascii="Arial" w:eastAsia="Times New Roman" w:hAnsi="Arial" w:cs="Arial"/>
          <w:color w:val="000000"/>
          <w:kern w:val="0"/>
          <w:lang w:val="en-GB" w:eastAsia="pt-BR"/>
          <w14:ligatures w14:val="none"/>
        </w:rPr>
        <w:t>Brügger</w:t>
      </w:r>
      <w:proofErr w:type="spellEnd"/>
      <w:r w:rsidR="00A8327F" w:rsidRPr="000F2CE6">
        <w:rPr>
          <w:rFonts w:ascii="Arial" w:eastAsia="Times New Roman" w:hAnsi="Arial" w:cs="Arial"/>
          <w:color w:val="000000"/>
          <w:kern w:val="0"/>
          <w:lang w:val="en-GB" w:eastAsia="pt-BR"/>
          <w14:ligatures w14:val="none"/>
        </w:rPr>
        <w:t>, 1981)</w:t>
      </w:r>
      <w:r w:rsidRPr="000F2CE6">
        <w:rPr>
          <w:rFonts w:ascii="Arial" w:eastAsia="Times New Roman" w:hAnsi="Arial" w:cs="Arial"/>
          <w:color w:val="000000"/>
          <w:kern w:val="0"/>
          <w:lang w:val="en-GB" w:eastAsia="pt-BR"/>
          <w14:ligatures w14:val="none"/>
        </w:rPr>
        <w:t>. In the experiment</w:t>
      </w:r>
      <w:r w:rsidR="006059EC" w:rsidRPr="000F2CE6">
        <w:rPr>
          <w:rFonts w:ascii="Arial" w:eastAsia="Times New Roman" w:hAnsi="Arial" w:cs="Arial"/>
          <w:color w:val="000000"/>
          <w:kern w:val="0"/>
          <w:lang w:val="en-GB" w:eastAsia="pt-BR"/>
          <w14:ligatures w14:val="none"/>
        </w:rPr>
        <w:t>al paradigm</w:t>
      </w:r>
      <w:r w:rsidRPr="000F2CE6">
        <w:rPr>
          <w:rFonts w:ascii="Arial" w:eastAsia="Times New Roman" w:hAnsi="Arial" w:cs="Arial"/>
          <w:color w:val="000000"/>
          <w:kern w:val="0"/>
          <w:lang w:val="en-GB" w:eastAsia="pt-BR"/>
          <w14:ligatures w14:val="none"/>
        </w:rPr>
        <w:t xml:space="preserve">, the cat manifested the same </w:t>
      </w:r>
      <w:r w:rsidR="008B77E9" w:rsidRPr="000F2CE6">
        <w:rPr>
          <w:rFonts w:ascii="Arial" w:eastAsia="Times New Roman" w:hAnsi="Arial" w:cs="Arial"/>
          <w:color w:val="000000"/>
          <w:kern w:val="0"/>
          <w:lang w:val="en-GB" w:eastAsia="pt-BR"/>
          <w14:ligatures w14:val="none"/>
        </w:rPr>
        <w:t>behaviour</w:t>
      </w:r>
      <w:r w:rsidRPr="000F2CE6">
        <w:rPr>
          <w:rFonts w:ascii="Arial" w:eastAsia="Times New Roman" w:hAnsi="Arial" w:cs="Arial"/>
          <w:color w:val="000000"/>
          <w:kern w:val="0"/>
          <w:lang w:val="en-GB" w:eastAsia="pt-BR"/>
          <w14:ligatures w14:val="none"/>
        </w:rPr>
        <w:t xml:space="preserve"> (fear) as if it were facing an aggressive dog. Through this </w:t>
      </w:r>
      <w:r w:rsidR="00EA6FB9" w:rsidRPr="000F2CE6">
        <w:rPr>
          <w:rFonts w:ascii="Arial" w:eastAsia="Times New Roman" w:hAnsi="Arial" w:cs="Arial"/>
          <w:color w:val="000000"/>
          <w:kern w:val="0"/>
          <w:lang w:val="en-GB" w:eastAsia="pt-BR"/>
          <w14:ligatures w14:val="none"/>
        </w:rPr>
        <w:t>paradigm</w:t>
      </w:r>
      <w:r w:rsidRPr="000F2CE6">
        <w:rPr>
          <w:rFonts w:ascii="Arial" w:eastAsia="Times New Roman" w:hAnsi="Arial" w:cs="Arial"/>
          <w:color w:val="000000"/>
          <w:kern w:val="0"/>
          <w:lang w:val="en-GB" w:eastAsia="pt-BR"/>
          <w14:ligatures w14:val="none"/>
        </w:rPr>
        <w:t xml:space="preserve">, Hess </w:t>
      </w:r>
      <w:r w:rsidR="003C22C9" w:rsidRPr="000F2CE6">
        <w:rPr>
          <w:rFonts w:ascii="Arial" w:eastAsia="Times New Roman" w:hAnsi="Arial" w:cs="Arial"/>
          <w:color w:val="000000"/>
          <w:kern w:val="0"/>
          <w:lang w:val="en-GB" w:eastAsia="pt-BR"/>
          <w14:ligatures w14:val="none"/>
        </w:rPr>
        <w:t xml:space="preserve">claimed to have </w:t>
      </w:r>
      <w:r w:rsidR="00396F4D" w:rsidRPr="000F2CE6">
        <w:rPr>
          <w:rFonts w:ascii="Arial" w:eastAsia="Times New Roman" w:hAnsi="Arial" w:cs="Arial"/>
          <w:color w:val="000000"/>
          <w:kern w:val="0"/>
          <w:lang w:val="en-GB" w:eastAsia="pt-BR"/>
          <w14:ligatures w14:val="none"/>
        </w:rPr>
        <w:t xml:space="preserve">furnished </w:t>
      </w:r>
      <w:r w:rsidR="008B77E9" w:rsidRPr="000F2CE6">
        <w:rPr>
          <w:rFonts w:ascii="Arial" w:eastAsia="Times New Roman" w:hAnsi="Arial" w:cs="Arial"/>
          <w:color w:val="000000"/>
          <w:kern w:val="0"/>
          <w:lang w:val="en-GB" w:eastAsia="pt-BR"/>
          <w14:ligatures w14:val="none"/>
        </w:rPr>
        <w:t xml:space="preserve">evidence </w:t>
      </w:r>
      <w:r w:rsidR="004D62EE">
        <w:rPr>
          <w:rFonts w:ascii="Arial" w:eastAsia="Times New Roman" w:hAnsi="Arial" w:cs="Arial"/>
          <w:color w:val="000000"/>
          <w:kern w:val="0"/>
          <w:lang w:val="en-GB" w:eastAsia="pt-BR"/>
          <w14:ligatures w14:val="none"/>
        </w:rPr>
        <w:t>of</w:t>
      </w:r>
      <w:r w:rsidR="00396F4D" w:rsidRPr="000F2CE6">
        <w:rPr>
          <w:rFonts w:ascii="Arial" w:eastAsia="Times New Roman" w:hAnsi="Arial" w:cs="Arial"/>
          <w:color w:val="000000"/>
          <w:kern w:val="0"/>
          <w:lang w:val="en-GB" w:eastAsia="pt-BR"/>
          <w14:ligatures w14:val="none"/>
        </w:rPr>
        <w:t xml:space="preserve"> </w:t>
      </w:r>
      <w:r w:rsidRPr="000F2CE6">
        <w:rPr>
          <w:rFonts w:ascii="Arial" w:eastAsia="Times New Roman" w:hAnsi="Arial" w:cs="Arial"/>
          <w:color w:val="000000"/>
          <w:kern w:val="0"/>
          <w:lang w:val="en-GB" w:eastAsia="pt-BR"/>
          <w14:ligatures w14:val="none"/>
        </w:rPr>
        <w:t>the Darwinian theory of the expression of emotions, emphasizing the role of the hypothalamus</w:t>
      </w:r>
      <w:r w:rsidR="003E4F98">
        <w:rPr>
          <w:rFonts w:ascii="Arial" w:eastAsia="Times New Roman" w:hAnsi="Arial" w:cs="Arial"/>
          <w:color w:val="000000"/>
          <w:kern w:val="0"/>
          <w:lang w:val="en-GB" w:eastAsia="pt-BR"/>
          <w14:ligatures w14:val="none"/>
        </w:rPr>
        <w:t xml:space="preserve"> </w:t>
      </w:r>
      <w:r w:rsidRPr="000F2CE6">
        <w:rPr>
          <w:rFonts w:ascii="Arial" w:eastAsia="Times New Roman" w:hAnsi="Arial" w:cs="Arial"/>
          <w:color w:val="000000"/>
          <w:kern w:val="0"/>
          <w:lang w:val="en-GB" w:eastAsia="pt-BR"/>
          <w14:ligatures w14:val="none"/>
        </w:rPr>
        <w:t xml:space="preserve">in coordinating the functions of internal organs. </w:t>
      </w:r>
      <w:r w:rsidR="009947C7" w:rsidRPr="000F2CE6">
        <w:rPr>
          <w:rFonts w:ascii="Arial" w:eastAsia="Times New Roman" w:hAnsi="Arial" w:cs="Arial"/>
          <w:color w:val="000000"/>
          <w:kern w:val="0"/>
          <w:lang w:val="en-GB" w:eastAsia="pt-BR"/>
          <w14:ligatures w14:val="none"/>
        </w:rPr>
        <w:t>Hess shared the</w:t>
      </w:r>
      <w:r w:rsidRPr="000F2CE6">
        <w:rPr>
          <w:rFonts w:ascii="Arial" w:eastAsia="Times New Roman" w:hAnsi="Arial" w:cs="Arial"/>
          <w:color w:val="000000"/>
          <w:kern w:val="0"/>
          <w:lang w:val="en-GB" w:eastAsia="pt-BR"/>
          <w14:ligatures w14:val="none"/>
        </w:rPr>
        <w:t xml:space="preserve"> Nobel Prize </w:t>
      </w:r>
      <w:r w:rsidR="009947C7" w:rsidRPr="000F2CE6">
        <w:rPr>
          <w:rFonts w:ascii="Arial" w:eastAsia="Times New Roman" w:hAnsi="Arial" w:cs="Arial"/>
          <w:color w:val="000000"/>
          <w:kern w:val="0"/>
          <w:lang w:val="en-GB" w:eastAsia="pt-BR"/>
          <w14:ligatures w14:val="none"/>
        </w:rPr>
        <w:t>that year</w:t>
      </w:r>
      <w:r w:rsidRPr="000F2CE6">
        <w:rPr>
          <w:rFonts w:ascii="Arial" w:eastAsia="Times New Roman" w:hAnsi="Arial" w:cs="Arial"/>
          <w:color w:val="000000"/>
          <w:kern w:val="0"/>
          <w:lang w:val="en-GB" w:eastAsia="pt-BR"/>
          <w14:ligatures w14:val="none"/>
        </w:rPr>
        <w:t xml:space="preserve"> with neurosurgeon Antônio Egas Moniz for the surgery he had performed – a lobotomy of the prefrontal cortex – in order to deal with certain psychoses or mental disorders. Dr. Moniz was the </w:t>
      </w:r>
      <w:r w:rsidR="00B64DC0">
        <w:rPr>
          <w:rFonts w:ascii="Arial" w:eastAsia="Times New Roman" w:hAnsi="Arial" w:cs="Arial"/>
          <w:color w:val="000000"/>
          <w:kern w:val="0"/>
          <w:lang w:val="en-GB" w:eastAsia="pt-BR"/>
          <w14:ligatures w14:val="none"/>
        </w:rPr>
        <w:t>teacher</w:t>
      </w:r>
      <w:r w:rsidRPr="000F2CE6">
        <w:rPr>
          <w:rFonts w:ascii="Arial" w:eastAsia="Times New Roman" w:hAnsi="Arial" w:cs="Arial"/>
          <w:color w:val="000000"/>
          <w:kern w:val="0"/>
          <w:lang w:val="en-GB" w:eastAsia="pt-BR"/>
          <w14:ligatures w14:val="none"/>
        </w:rPr>
        <w:t xml:space="preserve"> of the neuroscientist Antonio </w:t>
      </w:r>
      <w:r w:rsidR="003E0E1F" w:rsidRPr="000F2CE6">
        <w:rPr>
          <w:rFonts w:ascii="Arial" w:eastAsia="Times New Roman" w:hAnsi="Arial" w:cs="Arial"/>
          <w:color w:val="000000"/>
          <w:kern w:val="0"/>
          <w:lang w:val="en-GB" w:eastAsia="pt-BR"/>
          <w14:ligatures w14:val="none"/>
        </w:rPr>
        <w:t xml:space="preserve">Rosa </w:t>
      </w:r>
      <w:r w:rsidR="00C455CB" w:rsidRPr="000F2CE6">
        <w:rPr>
          <w:rFonts w:ascii="Arial" w:eastAsia="Times New Roman" w:hAnsi="Arial" w:cs="Arial"/>
          <w:color w:val="000000"/>
          <w:kern w:val="0"/>
          <w:lang w:val="en-GB" w:eastAsia="pt-BR"/>
          <w14:ligatures w14:val="none"/>
        </w:rPr>
        <w:lastRenderedPageBreak/>
        <w:t>Damasio</w:t>
      </w:r>
      <w:r w:rsidRPr="000F2CE6">
        <w:rPr>
          <w:rFonts w:ascii="Arial" w:eastAsia="Times New Roman" w:hAnsi="Arial" w:cs="Arial"/>
          <w:color w:val="000000"/>
          <w:kern w:val="0"/>
          <w:lang w:val="en-GB" w:eastAsia="pt-BR"/>
          <w14:ligatures w14:val="none"/>
        </w:rPr>
        <w:t xml:space="preserve">, an important researcher </w:t>
      </w:r>
      <w:r w:rsidR="00A46BB0">
        <w:rPr>
          <w:rFonts w:ascii="Arial" w:eastAsia="Times New Roman" w:hAnsi="Arial" w:cs="Arial"/>
          <w:color w:val="000000"/>
          <w:kern w:val="0"/>
          <w:lang w:val="en-GB" w:eastAsia="pt-BR"/>
          <w14:ligatures w14:val="none"/>
        </w:rPr>
        <w:t>in</w:t>
      </w:r>
      <w:r w:rsidRPr="000F2CE6">
        <w:rPr>
          <w:rFonts w:ascii="Arial" w:eastAsia="Times New Roman" w:hAnsi="Arial" w:cs="Arial"/>
          <w:color w:val="000000"/>
          <w:kern w:val="0"/>
          <w:lang w:val="en-GB" w:eastAsia="pt-BR"/>
          <w14:ligatures w14:val="none"/>
        </w:rPr>
        <w:t xml:space="preserve"> our current knowledge of emotions</w:t>
      </w:r>
      <w:r w:rsidR="00762183" w:rsidRPr="000F2CE6">
        <w:rPr>
          <w:rFonts w:ascii="Arial" w:eastAsia="Times New Roman" w:hAnsi="Arial" w:cs="Arial"/>
          <w:color w:val="000000"/>
          <w:kern w:val="0"/>
          <w:lang w:val="en-GB" w:eastAsia="pt-BR"/>
          <w14:ligatures w14:val="none"/>
        </w:rPr>
        <w:t xml:space="preserve"> who we will return to</w:t>
      </w:r>
      <w:r w:rsidR="00DF4550">
        <w:rPr>
          <w:rFonts w:ascii="Arial" w:eastAsia="Times New Roman" w:hAnsi="Arial" w:cs="Arial"/>
          <w:color w:val="000000"/>
          <w:kern w:val="0"/>
          <w:lang w:val="en-GB" w:eastAsia="pt-BR"/>
          <w14:ligatures w14:val="none"/>
        </w:rPr>
        <w:t>,</w:t>
      </w:r>
      <w:r w:rsidR="002C3CBA" w:rsidRPr="000F2CE6">
        <w:rPr>
          <w:rFonts w:ascii="Arial" w:eastAsia="Times New Roman" w:hAnsi="Arial" w:cs="Arial"/>
          <w:color w:val="000000"/>
          <w:kern w:val="0"/>
          <w:lang w:val="en-GB" w:eastAsia="pt-BR"/>
          <w14:ligatures w14:val="none"/>
        </w:rPr>
        <w:t xml:space="preserve"> </w:t>
      </w:r>
      <w:r w:rsidR="00201383" w:rsidRPr="000F2CE6">
        <w:rPr>
          <w:rFonts w:ascii="Arial" w:eastAsia="Times New Roman" w:hAnsi="Arial" w:cs="Arial"/>
          <w:color w:val="000000"/>
          <w:kern w:val="0"/>
          <w:lang w:val="en-GB" w:eastAsia="pt-BR"/>
          <w14:ligatures w14:val="none"/>
        </w:rPr>
        <w:t xml:space="preserve">in </w:t>
      </w:r>
      <w:r w:rsidR="00DF4550">
        <w:rPr>
          <w:rFonts w:ascii="Arial" w:eastAsia="Times New Roman" w:hAnsi="Arial" w:cs="Arial"/>
          <w:color w:val="000000"/>
          <w:kern w:val="0"/>
          <w:lang w:val="en-GB" w:eastAsia="pt-BR"/>
          <w14:ligatures w14:val="none"/>
        </w:rPr>
        <w:t xml:space="preserve">greater depth, in </w:t>
      </w:r>
      <w:r w:rsidR="00201383" w:rsidRPr="000F2CE6">
        <w:rPr>
          <w:rFonts w:ascii="Arial" w:eastAsia="Times New Roman" w:hAnsi="Arial" w:cs="Arial"/>
          <w:color w:val="000000"/>
          <w:kern w:val="0"/>
          <w:lang w:val="en-GB" w:eastAsia="pt-BR"/>
          <w14:ligatures w14:val="none"/>
        </w:rPr>
        <w:t xml:space="preserve">the next </w:t>
      </w:r>
      <w:r w:rsidR="001A4F01">
        <w:rPr>
          <w:rFonts w:ascii="Arial" w:eastAsia="Times New Roman" w:hAnsi="Arial" w:cs="Arial"/>
          <w:color w:val="000000"/>
          <w:kern w:val="0"/>
          <w:lang w:val="en-GB" w:eastAsia="pt-BR"/>
          <w14:ligatures w14:val="none"/>
        </w:rPr>
        <w:t>section</w:t>
      </w:r>
      <w:r w:rsidR="002C3CBA" w:rsidRPr="000F2CE6">
        <w:rPr>
          <w:rFonts w:ascii="Arial" w:eastAsia="Times New Roman" w:hAnsi="Arial" w:cs="Arial"/>
          <w:color w:val="000000"/>
          <w:kern w:val="0"/>
          <w:lang w:val="en-GB" w:eastAsia="pt-BR"/>
          <w14:ligatures w14:val="none"/>
        </w:rPr>
        <w:t>.</w:t>
      </w:r>
    </w:p>
    <w:p w14:paraId="40BC708E" w14:textId="280B1AC7" w:rsidR="00D47955" w:rsidRPr="000F2CE6" w:rsidRDefault="00DE690E" w:rsidP="0054270A">
      <w:pPr>
        <w:spacing w:before="240" w:line="360" w:lineRule="auto"/>
        <w:ind w:firstLine="708"/>
        <w:jc w:val="both"/>
        <w:rPr>
          <w:rFonts w:ascii="Arial" w:eastAsia="Times New Roman" w:hAnsi="Arial" w:cs="Arial"/>
          <w:color w:val="000000"/>
          <w:kern w:val="0"/>
          <w:lang w:val="en-GB" w:eastAsia="pt-BR"/>
          <w14:ligatures w14:val="none"/>
        </w:rPr>
      </w:pPr>
      <w:r w:rsidRPr="000F2CE6">
        <w:rPr>
          <w:rFonts w:ascii="Arial" w:eastAsia="Times New Roman" w:hAnsi="Arial" w:cs="Arial"/>
          <w:color w:val="000000"/>
          <w:kern w:val="0"/>
          <w:lang w:val="en-GB" w:eastAsia="pt-BR"/>
          <w14:ligatures w14:val="none"/>
        </w:rPr>
        <w:t>I</w:t>
      </w:r>
      <w:r w:rsidR="00CE49D6" w:rsidRPr="000F2CE6">
        <w:rPr>
          <w:rFonts w:ascii="Arial" w:eastAsia="Times New Roman" w:hAnsi="Arial" w:cs="Arial"/>
          <w:color w:val="000000"/>
          <w:kern w:val="0"/>
          <w:lang w:val="en-GB" w:eastAsia="pt-BR"/>
          <w14:ligatures w14:val="none"/>
        </w:rPr>
        <w:t>n</w:t>
      </w:r>
      <w:r w:rsidR="00F46387" w:rsidRPr="000F2CE6">
        <w:rPr>
          <w:rFonts w:ascii="Arial" w:eastAsia="Times New Roman" w:hAnsi="Arial" w:cs="Arial"/>
          <w:color w:val="000000"/>
          <w:kern w:val="0"/>
          <w:lang w:val="en-GB" w:eastAsia="pt-BR"/>
          <w14:ligatures w14:val="none"/>
        </w:rPr>
        <w:t xml:space="preserve"> the last quarter of the 19</w:t>
      </w:r>
      <w:r w:rsidR="00F46387" w:rsidRPr="000F2CE6">
        <w:rPr>
          <w:rFonts w:ascii="Arial" w:eastAsia="Times New Roman" w:hAnsi="Arial" w:cs="Arial"/>
          <w:color w:val="000000"/>
          <w:kern w:val="0"/>
          <w:vertAlign w:val="superscript"/>
          <w:lang w:val="en-GB" w:eastAsia="pt-BR"/>
          <w14:ligatures w14:val="none"/>
        </w:rPr>
        <w:t>th</w:t>
      </w:r>
      <w:r w:rsidR="00F46387" w:rsidRPr="000F2CE6">
        <w:rPr>
          <w:rFonts w:ascii="Arial" w:eastAsia="Times New Roman" w:hAnsi="Arial" w:cs="Arial"/>
          <w:color w:val="000000"/>
          <w:kern w:val="0"/>
          <w:lang w:val="en-GB" w:eastAsia="pt-BR"/>
          <w14:ligatures w14:val="none"/>
        </w:rPr>
        <w:t xml:space="preserve"> century,</w:t>
      </w:r>
      <w:r w:rsidR="00CE49D6" w:rsidRPr="000F2CE6">
        <w:rPr>
          <w:rFonts w:ascii="Arial" w:eastAsia="Times New Roman" w:hAnsi="Arial" w:cs="Arial"/>
          <w:color w:val="000000"/>
          <w:kern w:val="0"/>
          <w:lang w:val="en-GB" w:eastAsia="pt-BR"/>
          <w14:ligatures w14:val="none"/>
        </w:rPr>
        <w:t xml:space="preserve"> </w:t>
      </w:r>
      <w:r w:rsidR="00F46387" w:rsidRPr="000F2CE6">
        <w:rPr>
          <w:rFonts w:ascii="Arial" w:eastAsia="Times New Roman" w:hAnsi="Arial" w:cs="Arial"/>
          <w:color w:val="000000"/>
          <w:kern w:val="0"/>
          <w:lang w:val="en-GB" w:eastAsia="pt-BR"/>
          <w14:ligatures w14:val="none"/>
        </w:rPr>
        <w:t>William James (1884)</w:t>
      </w:r>
      <w:r w:rsidR="00E26559" w:rsidRPr="000F2CE6">
        <w:rPr>
          <w:rFonts w:ascii="Arial" w:eastAsia="Times New Roman" w:hAnsi="Arial" w:cs="Arial"/>
          <w:color w:val="000000"/>
          <w:kern w:val="0"/>
          <w:lang w:val="en-GB" w:eastAsia="pt-BR"/>
          <w14:ligatures w14:val="none"/>
        </w:rPr>
        <w:t>,</w:t>
      </w:r>
      <w:r w:rsidR="00F46387" w:rsidRPr="000F2CE6">
        <w:rPr>
          <w:rFonts w:ascii="Arial" w:eastAsia="Times New Roman" w:hAnsi="Arial" w:cs="Arial"/>
          <w:color w:val="000000"/>
          <w:kern w:val="0"/>
          <w:lang w:val="en-GB" w:eastAsia="pt-BR"/>
          <w14:ligatures w14:val="none"/>
        </w:rPr>
        <w:t xml:space="preserve"> in the U</w:t>
      </w:r>
      <w:r w:rsidR="001A4F01">
        <w:rPr>
          <w:rFonts w:ascii="Arial" w:eastAsia="Times New Roman" w:hAnsi="Arial" w:cs="Arial"/>
          <w:color w:val="000000"/>
          <w:kern w:val="0"/>
          <w:lang w:val="en-GB" w:eastAsia="pt-BR"/>
          <w14:ligatures w14:val="none"/>
        </w:rPr>
        <w:t>nited States</w:t>
      </w:r>
      <w:r w:rsidR="00E26559" w:rsidRPr="000F2CE6">
        <w:rPr>
          <w:rFonts w:ascii="Arial" w:eastAsia="Times New Roman" w:hAnsi="Arial" w:cs="Arial"/>
          <w:color w:val="000000"/>
          <w:kern w:val="0"/>
          <w:lang w:val="en-GB" w:eastAsia="pt-BR"/>
          <w14:ligatures w14:val="none"/>
        </w:rPr>
        <w:t>,</w:t>
      </w:r>
      <w:r w:rsidR="00F46387" w:rsidRPr="000F2CE6">
        <w:rPr>
          <w:rFonts w:ascii="Arial" w:eastAsia="Times New Roman" w:hAnsi="Arial" w:cs="Arial"/>
          <w:color w:val="000000"/>
          <w:kern w:val="0"/>
          <w:lang w:val="en-GB" w:eastAsia="pt-BR"/>
          <w14:ligatures w14:val="none"/>
        </w:rPr>
        <w:t xml:space="preserve"> and Carl </w:t>
      </w:r>
      <w:r w:rsidR="002920A1" w:rsidRPr="000F2CE6">
        <w:rPr>
          <w:rFonts w:ascii="Arial" w:eastAsia="Times New Roman" w:hAnsi="Arial" w:cs="Arial"/>
          <w:color w:val="000000"/>
          <w:kern w:val="0"/>
          <w:lang w:val="en-GB" w:eastAsia="pt-BR"/>
          <w14:ligatures w14:val="none"/>
        </w:rPr>
        <w:t xml:space="preserve">G. </w:t>
      </w:r>
      <w:r w:rsidR="00F46387" w:rsidRPr="000F2CE6">
        <w:rPr>
          <w:rFonts w:ascii="Arial" w:eastAsia="Times New Roman" w:hAnsi="Arial" w:cs="Arial"/>
          <w:color w:val="000000"/>
          <w:kern w:val="0"/>
          <w:lang w:val="en-GB" w:eastAsia="pt-BR"/>
          <w14:ligatures w14:val="none"/>
        </w:rPr>
        <w:t>Lange (1885)</w:t>
      </w:r>
      <w:r w:rsidR="00E26559" w:rsidRPr="000F2CE6">
        <w:rPr>
          <w:rFonts w:ascii="Arial" w:eastAsia="Times New Roman" w:hAnsi="Arial" w:cs="Arial"/>
          <w:color w:val="000000"/>
          <w:kern w:val="0"/>
          <w:lang w:val="en-GB" w:eastAsia="pt-BR"/>
          <w14:ligatures w14:val="none"/>
        </w:rPr>
        <w:t>,</w:t>
      </w:r>
      <w:r w:rsidR="00F46387" w:rsidRPr="000F2CE6">
        <w:rPr>
          <w:rFonts w:ascii="Arial" w:eastAsia="Times New Roman" w:hAnsi="Arial" w:cs="Arial"/>
          <w:color w:val="000000"/>
          <w:kern w:val="0"/>
          <w:lang w:val="en-GB" w:eastAsia="pt-BR"/>
          <w14:ligatures w14:val="none"/>
        </w:rPr>
        <w:t xml:space="preserve"> in </w:t>
      </w:r>
      <w:r w:rsidR="001E627D" w:rsidRPr="000F2CE6">
        <w:rPr>
          <w:rFonts w:ascii="Arial" w:eastAsia="Times New Roman" w:hAnsi="Arial" w:cs="Arial"/>
          <w:color w:val="000000"/>
          <w:kern w:val="0"/>
          <w:lang w:val="en-GB" w:eastAsia="pt-BR"/>
          <w14:ligatures w14:val="none"/>
        </w:rPr>
        <w:t>Denmark</w:t>
      </w:r>
      <w:r w:rsidR="00E26559" w:rsidRPr="000F2CE6">
        <w:rPr>
          <w:rFonts w:ascii="Arial" w:eastAsia="Times New Roman" w:hAnsi="Arial" w:cs="Arial"/>
          <w:color w:val="000000"/>
          <w:kern w:val="0"/>
          <w:lang w:val="en-GB" w:eastAsia="pt-BR"/>
          <w14:ligatures w14:val="none"/>
        </w:rPr>
        <w:t>,</w:t>
      </w:r>
      <w:r w:rsidR="00F46387" w:rsidRPr="000F2CE6">
        <w:rPr>
          <w:rFonts w:ascii="Arial" w:eastAsia="Times New Roman" w:hAnsi="Arial" w:cs="Arial"/>
          <w:color w:val="000000"/>
          <w:kern w:val="0"/>
          <w:lang w:val="en-GB" w:eastAsia="pt-BR"/>
          <w14:ligatures w14:val="none"/>
        </w:rPr>
        <w:t xml:space="preserve"> held coincidental – yet separately </w:t>
      </w:r>
      <w:r w:rsidR="002922C0" w:rsidRPr="000F2CE6">
        <w:rPr>
          <w:rFonts w:ascii="Arial" w:eastAsia="Times New Roman" w:hAnsi="Arial" w:cs="Arial"/>
          <w:color w:val="000000"/>
          <w:kern w:val="0"/>
          <w:lang w:val="en-GB" w:eastAsia="pt-BR"/>
          <w14:ligatures w14:val="none"/>
        </w:rPr>
        <w:t xml:space="preserve">proposed </w:t>
      </w:r>
      <w:r w:rsidR="00F46387" w:rsidRPr="000F2CE6">
        <w:rPr>
          <w:rFonts w:ascii="Arial" w:eastAsia="Times New Roman" w:hAnsi="Arial" w:cs="Arial"/>
          <w:color w:val="000000"/>
          <w:kern w:val="0"/>
          <w:lang w:val="en-GB" w:eastAsia="pt-BR"/>
          <w14:ligatures w14:val="none"/>
        </w:rPr>
        <w:t xml:space="preserve">- theories about how emotions evolve. To </w:t>
      </w:r>
      <w:proofErr w:type="gramStart"/>
      <w:r w:rsidR="00F46387" w:rsidRPr="000F2CE6">
        <w:rPr>
          <w:rFonts w:ascii="Arial" w:eastAsia="Times New Roman" w:hAnsi="Arial" w:cs="Arial"/>
          <w:color w:val="000000"/>
          <w:kern w:val="0"/>
          <w:lang w:val="en-GB" w:eastAsia="pt-BR"/>
          <w14:ligatures w14:val="none"/>
        </w:rPr>
        <w:t>both of them</w:t>
      </w:r>
      <w:proofErr w:type="gramEnd"/>
      <w:r w:rsidR="00F46387" w:rsidRPr="000F2CE6">
        <w:rPr>
          <w:rFonts w:ascii="Arial" w:eastAsia="Times New Roman" w:hAnsi="Arial" w:cs="Arial"/>
          <w:color w:val="000000"/>
          <w:kern w:val="0"/>
          <w:lang w:val="en-GB" w:eastAsia="pt-BR"/>
          <w14:ligatures w14:val="none"/>
        </w:rPr>
        <w:t>,</w:t>
      </w:r>
      <w:r w:rsidR="004905C7" w:rsidRPr="000F2CE6">
        <w:rPr>
          <w:rFonts w:ascii="Arial" w:eastAsia="Times New Roman" w:hAnsi="Arial" w:cs="Arial"/>
          <w:color w:val="000000"/>
          <w:kern w:val="0"/>
          <w:lang w:val="en-GB" w:eastAsia="pt-BR"/>
          <w14:ligatures w14:val="none"/>
        </w:rPr>
        <w:t xml:space="preserve"> organic sensations</w:t>
      </w:r>
      <w:r w:rsidR="00F46387" w:rsidRPr="000F2CE6">
        <w:rPr>
          <w:rFonts w:ascii="Arial" w:eastAsia="Times New Roman" w:hAnsi="Arial" w:cs="Arial"/>
          <w:color w:val="000000"/>
          <w:kern w:val="0"/>
          <w:lang w:val="en-GB" w:eastAsia="pt-BR"/>
          <w14:ligatures w14:val="none"/>
        </w:rPr>
        <w:t xml:space="preserve"> </w:t>
      </w:r>
      <w:r w:rsidR="004905C7" w:rsidRPr="000F2CE6">
        <w:rPr>
          <w:rFonts w:ascii="Arial" w:eastAsia="Times New Roman" w:hAnsi="Arial" w:cs="Arial"/>
          <w:color w:val="000000"/>
          <w:kern w:val="0"/>
          <w:lang w:val="en-GB" w:eastAsia="pt-BR"/>
          <w14:ligatures w14:val="none"/>
        </w:rPr>
        <w:t xml:space="preserve">were responsible for </w:t>
      </w:r>
      <w:r w:rsidR="00F46387" w:rsidRPr="000F2CE6">
        <w:rPr>
          <w:rFonts w:ascii="Arial" w:eastAsia="Times New Roman" w:hAnsi="Arial" w:cs="Arial"/>
          <w:color w:val="000000"/>
          <w:kern w:val="0"/>
          <w:lang w:val="en-GB" w:eastAsia="pt-BR"/>
          <w14:ligatures w14:val="none"/>
        </w:rPr>
        <w:t>physiological</w:t>
      </w:r>
      <w:r w:rsidR="004B348B">
        <w:rPr>
          <w:rFonts w:ascii="Arial" w:eastAsia="Times New Roman" w:hAnsi="Arial" w:cs="Arial"/>
          <w:color w:val="000000"/>
          <w:kern w:val="0"/>
          <w:lang w:val="en-GB" w:eastAsia="pt-BR"/>
          <w14:ligatures w14:val="none"/>
        </w:rPr>
        <w:t xml:space="preserve"> responses</w:t>
      </w:r>
      <w:r w:rsidR="00112E8E" w:rsidRPr="000F2CE6">
        <w:rPr>
          <w:rFonts w:ascii="Arial" w:eastAsia="Times New Roman" w:hAnsi="Arial" w:cs="Arial"/>
          <w:color w:val="000000"/>
          <w:kern w:val="0"/>
          <w:lang w:val="en-GB" w:eastAsia="pt-BR"/>
          <w14:ligatures w14:val="none"/>
        </w:rPr>
        <w:t xml:space="preserve"> -</w:t>
      </w:r>
      <w:r w:rsidR="001E627D" w:rsidRPr="000F2CE6">
        <w:rPr>
          <w:rFonts w:ascii="Arial" w:eastAsia="Times New Roman" w:hAnsi="Arial" w:cs="Arial"/>
          <w:color w:val="000000"/>
          <w:kern w:val="0"/>
          <w:lang w:val="en-GB" w:eastAsia="pt-BR"/>
          <w14:ligatures w14:val="none"/>
        </w:rPr>
        <w:t xml:space="preserve"> vasomotor</w:t>
      </w:r>
      <w:r w:rsidR="00FB677F" w:rsidRPr="000F2CE6">
        <w:rPr>
          <w:rFonts w:ascii="Arial" w:eastAsia="Times New Roman" w:hAnsi="Arial" w:cs="Arial"/>
          <w:color w:val="000000"/>
          <w:kern w:val="0"/>
          <w:lang w:val="en-GB" w:eastAsia="pt-BR"/>
          <w14:ligatures w14:val="none"/>
        </w:rPr>
        <w:t xml:space="preserve"> or circulatory</w:t>
      </w:r>
      <w:r w:rsidR="001E627D" w:rsidRPr="000F2CE6">
        <w:rPr>
          <w:rFonts w:ascii="Arial" w:eastAsia="Times New Roman" w:hAnsi="Arial" w:cs="Arial"/>
          <w:color w:val="000000"/>
          <w:kern w:val="0"/>
          <w:lang w:val="en-GB" w:eastAsia="pt-BR"/>
          <w14:ligatures w14:val="none"/>
        </w:rPr>
        <w:t xml:space="preserve"> according to Lange (1885)</w:t>
      </w:r>
      <w:r w:rsidR="00112E8E" w:rsidRPr="000F2CE6">
        <w:rPr>
          <w:rFonts w:ascii="Arial" w:eastAsia="Times New Roman" w:hAnsi="Arial" w:cs="Arial"/>
          <w:color w:val="000000"/>
          <w:kern w:val="0"/>
          <w:lang w:val="en-GB" w:eastAsia="pt-BR"/>
          <w14:ligatures w14:val="none"/>
        </w:rPr>
        <w:t xml:space="preserve"> and visceral according to James (1884) -</w:t>
      </w:r>
      <w:r w:rsidR="00F46387" w:rsidRPr="000F2CE6">
        <w:rPr>
          <w:rFonts w:ascii="Arial" w:eastAsia="Times New Roman" w:hAnsi="Arial" w:cs="Arial"/>
          <w:color w:val="000000"/>
          <w:kern w:val="0"/>
          <w:lang w:val="en-GB" w:eastAsia="pt-BR"/>
          <w14:ligatures w14:val="none"/>
        </w:rPr>
        <w:t xml:space="preserve"> and </w:t>
      </w:r>
      <w:r w:rsidR="008B77E9" w:rsidRPr="000F2CE6">
        <w:rPr>
          <w:rFonts w:ascii="Arial" w:eastAsia="Times New Roman" w:hAnsi="Arial" w:cs="Arial"/>
          <w:color w:val="000000"/>
          <w:kern w:val="0"/>
          <w:lang w:val="en-GB" w:eastAsia="pt-BR"/>
          <w14:ligatures w14:val="none"/>
        </w:rPr>
        <w:t>behavioural</w:t>
      </w:r>
      <w:r w:rsidR="00F46387" w:rsidRPr="000F2CE6">
        <w:rPr>
          <w:rFonts w:ascii="Arial" w:eastAsia="Times New Roman" w:hAnsi="Arial" w:cs="Arial"/>
          <w:color w:val="000000"/>
          <w:kern w:val="0"/>
          <w:lang w:val="en-GB" w:eastAsia="pt-BR"/>
          <w14:ligatures w14:val="none"/>
        </w:rPr>
        <w:t xml:space="preserve"> responses</w:t>
      </w:r>
      <w:r w:rsidR="004905C7" w:rsidRPr="000F2CE6">
        <w:rPr>
          <w:rFonts w:ascii="Arial" w:eastAsia="Times New Roman" w:hAnsi="Arial" w:cs="Arial"/>
          <w:color w:val="000000"/>
          <w:kern w:val="0"/>
          <w:lang w:val="en-GB" w:eastAsia="pt-BR"/>
          <w14:ligatures w14:val="none"/>
        </w:rPr>
        <w:t xml:space="preserve">. </w:t>
      </w:r>
      <w:r w:rsidR="00442D33" w:rsidRPr="000F2CE6">
        <w:rPr>
          <w:rFonts w:ascii="Arial" w:eastAsia="Times New Roman" w:hAnsi="Arial" w:cs="Arial"/>
          <w:color w:val="000000"/>
          <w:kern w:val="0"/>
          <w:lang w:val="en-GB" w:eastAsia="pt-BR"/>
          <w14:ligatures w14:val="none"/>
        </w:rPr>
        <w:t>Their views were so contingent</w:t>
      </w:r>
      <w:r w:rsidR="004905C7" w:rsidRPr="000F2CE6">
        <w:rPr>
          <w:rFonts w:ascii="Arial" w:eastAsia="Times New Roman" w:hAnsi="Arial" w:cs="Arial"/>
          <w:color w:val="000000"/>
          <w:kern w:val="0"/>
          <w:lang w:val="en-GB" w:eastAsia="pt-BR"/>
          <w14:ligatures w14:val="none"/>
        </w:rPr>
        <w:t xml:space="preserve"> </w:t>
      </w:r>
      <w:r w:rsidR="00442D33" w:rsidRPr="000F2CE6">
        <w:rPr>
          <w:rFonts w:ascii="Arial" w:eastAsia="Times New Roman" w:hAnsi="Arial" w:cs="Arial"/>
          <w:color w:val="000000"/>
          <w:kern w:val="0"/>
          <w:lang w:val="en-GB" w:eastAsia="pt-BR"/>
          <w14:ligatures w14:val="none"/>
        </w:rPr>
        <w:t xml:space="preserve">on physiological manifestations </w:t>
      </w:r>
      <w:r w:rsidR="004905C7" w:rsidRPr="000F2CE6">
        <w:rPr>
          <w:rFonts w:ascii="Arial" w:eastAsia="Times New Roman" w:hAnsi="Arial" w:cs="Arial"/>
          <w:color w:val="000000"/>
          <w:kern w:val="0"/>
          <w:lang w:val="en-GB" w:eastAsia="pt-BR"/>
          <w14:ligatures w14:val="none"/>
        </w:rPr>
        <w:t>that, should they be removed from the emotional experience, nothing would remain</w:t>
      </w:r>
      <w:r w:rsidR="00442D33" w:rsidRPr="000F2CE6">
        <w:rPr>
          <w:rFonts w:ascii="Arial" w:eastAsia="Times New Roman" w:hAnsi="Arial" w:cs="Arial"/>
          <w:color w:val="000000"/>
          <w:kern w:val="0"/>
          <w:lang w:val="en-GB" w:eastAsia="pt-BR"/>
          <w14:ligatures w14:val="none"/>
        </w:rPr>
        <w:t xml:space="preserve"> according to their </w:t>
      </w:r>
      <w:r w:rsidR="00D47955" w:rsidRPr="000F2CE6">
        <w:rPr>
          <w:rFonts w:ascii="Arial" w:eastAsia="Times New Roman" w:hAnsi="Arial" w:cs="Arial"/>
          <w:color w:val="000000"/>
          <w:kern w:val="0"/>
          <w:lang w:val="en-GB" w:eastAsia="pt-BR"/>
          <w14:ligatures w14:val="none"/>
        </w:rPr>
        <w:t>p</w:t>
      </w:r>
      <w:r w:rsidR="00936B8B">
        <w:rPr>
          <w:rFonts w:ascii="Arial" w:eastAsia="Times New Roman" w:hAnsi="Arial" w:cs="Arial"/>
          <w:color w:val="000000"/>
          <w:kern w:val="0"/>
          <w:lang w:val="en-GB" w:eastAsia="pt-BR"/>
          <w14:ligatures w14:val="none"/>
        </w:rPr>
        <w:t>roposition</w:t>
      </w:r>
      <w:r w:rsidR="00D47955" w:rsidRPr="000F2CE6">
        <w:rPr>
          <w:rFonts w:ascii="Arial" w:eastAsia="Times New Roman" w:hAnsi="Arial" w:cs="Arial"/>
          <w:color w:val="000000"/>
          <w:kern w:val="0"/>
          <w:lang w:val="en-GB" w:eastAsia="pt-BR"/>
          <w14:ligatures w14:val="none"/>
        </w:rPr>
        <w:t>s</w:t>
      </w:r>
      <w:r w:rsidR="004905C7" w:rsidRPr="000F2CE6">
        <w:rPr>
          <w:rFonts w:ascii="Arial" w:eastAsia="Times New Roman" w:hAnsi="Arial" w:cs="Arial"/>
          <w:color w:val="000000"/>
          <w:kern w:val="0"/>
          <w:lang w:val="en-GB" w:eastAsia="pt-BR"/>
          <w14:ligatures w14:val="none"/>
        </w:rPr>
        <w:t xml:space="preserve"> (Cannon, 1927). </w:t>
      </w:r>
    </w:p>
    <w:p w14:paraId="1FDC6851" w14:textId="65538031" w:rsidR="00186743" w:rsidRPr="000F2CE6" w:rsidRDefault="004905C7" w:rsidP="0054270A">
      <w:pPr>
        <w:spacing w:line="360" w:lineRule="auto"/>
        <w:ind w:firstLine="708"/>
        <w:jc w:val="both"/>
        <w:rPr>
          <w:rFonts w:ascii="Arial" w:eastAsia="Times New Roman" w:hAnsi="Arial" w:cs="Arial"/>
          <w:color w:val="000000"/>
          <w:kern w:val="0"/>
          <w:lang w:val="en-GB" w:eastAsia="pt-BR"/>
          <w14:ligatures w14:val="none"/>
        </w:rPr>
      </w:pPr>
      <w:r w:rsidRPr="000F2CE6">
        <w:rPr>
          <w:rFonts w:ascii="Arial" w:eastAsia="Times New Roman" w:hAnsi="Arial" w:cs="Arial"/>
          <w:color w:val="000000"/>
          <w:kern w:val="0"/>
          <w:lang w:val="en-GB" w:eastAsia="pt-BR"/>
          <w14:ligatures w14:val="none"/>
        </w:rPr>
        <w:t>Thus, to James and Lange, sensations</w:t>
      </w:r>
      <w:r w:rsidR="00DE3C1D" w:rsidRPr="000F2CE6">
        <w:rPr>
          <w:rFonts w:ascii="Arial" w:eastAsia="Times New Roman" w:hAnsi="Arial" w:cs="Arial"/>
          <w:color w:val="000000"/>
          <w:kern w:val="0"/>
          <w:lang w:val="en-GB" w:eastAsia="pt-BR"/>
          <w14:ligatures w14:val="none"/>
        </w:rPr>
        <w:t xml:space="preserve"> – or bodily changes -</w:t>
      </w:r>
      <w:r w:rsidR="00F46387" w:rsidRPr="000F2CE6">
        <w:rPr>
          <w:rFonts w:ascii="Arial" w:eastAsia="Times New Roman" w:hAnsi="Arial" w:cs="Arial"/>
          <w:color w:val="000000"/>
          <w:kern w:val="0"/>
          <w:lang w:val="en-GB" w:eastAsia="pt-BR"/>
          <w14:ligatures w14:val="none"/>
        </w:rPr>
        <w:t xml:space="preserve"> came before</w:t>
      </w:r>
      <w:r w:rsidR="00811EF1" w:rsidRPr="000F2CE6">
        <w:rPr>
          <w:rFonts w:ascii="Arial" w:eastAsia="Times New Roman" w:hAnsi="Arial" w:cs="Arial"/>
          <w:color w:val="000000"/>
          <w:kern w:val="0"/>
          <w:lang w:val="en-GB" w:eastAsia="pt-BR"/>
          <w14:ligatures w14:val="none"/>
        </w:rPr>
        <w:t xml:space="preserve"> the individual</w:t>
      </w:r>
      <w:r w:rsidR="00435E97" w:rsidRPr="000F2CE6">
        <w:rPr>
          <w:rFonts w:ascii="Arial" w:eastAsia="Times New Roman" w:hAnsi="Arial" w:cs="Arial"/>
          <w:color w:val="000000"/>
          <w:kern w:val="0"/>
          <w:lang w:val="en-GB" w:eastAsia="pt-BR"/>
          <w14:ligatures w14:val="none"/>
        </w:rPr>
        <w:t xml:space="preserve"> </w:t>
      </w:r>
      <w:r w:rsidR="00FB677F" w:rsidRPr="000F2CE6">
        <w:rPr>
          <w:rFonts w:ascii="Arial" w:eastAsia="Times New Roman" w:hAnsi="Arial" w:cs="Arial"/>
          <w:color w:val="000000"/>
          <w:kern w:val="0"/>
          <w:lang w:val="en-GB" w:eastAsia="pt-BR"/>
          <w14:ligatures w14:val="none"/>
        </w:rPr>
        <w:t xml:space="preserve">perception </w:t>
      </w:r>
      <w:r w:rsidR="00811EF1" w:rsidRPr="000F2CE6">
        <w:rPr>
          <w:rFonts w:ascii="Arial" w:eastAsia="Times New Roman" w:hAnsi="Arial" w:cs="Arial"/>
          <w:color w:val="000000"/>
          <w:kern w:val="0"/>
          <w:lang w:val="en-GB" w:eastAsia="pt-BR"/>
          <w14:ligatures w14:val="none"/>
        </w:rPr>
        <w:t>experien</w:t>
      </w:r>
      <w:r w:rsidR="00435E97" w:rsidRPr="000F2CE6">
        <w:rPr>
          <w:rFonts w:ascii="Arial" w:eastAsia="Times New Roman" w:hAnsi="Arial" w:cs="Arial"/>
          <w:color w:val="000000"/>
          <w:kern w:val="0"/>
          <w:lang w:val="en-GB" w:eastAsia="pt-BR"/>
          <w14:ligatures w14:val="none"/>
        </w:rPr>
        <w:t>ced subjectively as</w:t>
      </w:r>
      <w:r w:rsidR="00811EF1" w:rsidRPr="000F2CE6">
        <w:rPr>
          <w:rFonts w:ascii="Arial" w:eastAsia="Times New Roman" w:hAnsi="Arial" w:cs="Arial"/>
          <w:color w:val="000000"/>
          <w:kern w:val="0"/>
          <w:lang w:val="en-GB" w:eastAsia="pt-BR"/>
          <w14:ligatures w14:val="none"/>
        </w:rPr>
        <w:t xml:space="preserve"> an emotion.</w:t>
      </w:r>
      <w:r w:rsidR="00B2425E" w:rsidRPr="000F2CE6">
        <w:rPr>
          <w:rFonts w:ascii="Arial" w:eastAsia="Times New Roman" w:hAnsi="Arial" w:cs="Arial"/>
          <w:color w:val="000000"/>
          <w:kern w:val="0"/>
          <w:lang w:val="en-GB" w:eastAsia="pt-BR"/>
          <w14:ligatures w14:val="none"/>
        </w:rPr>
        <w:t xml:space="preserve"> Their </w:t>
      </w:r>
      <w:r w:rsidR="007629C1">
        <w:rPr>
          <w:rFonts w:ascii="Arial" w:eastAsia="Times New Roman" w:hAnsi="Arial" w:cs="Arial"/>
          <w:color w:val="000000"/>
          <w:kern w:val="0"/>
          <w:lang w:val="en-GB" w:eastAsia="pt-BR"/>
          <w14:ligatures w14:val="none"/>
        </w:rPr>
        <w:t xml:space="preserve">joint </w:t>
      </w:r>
      <w:r w:rsidR="00B2425E" w:rsidRPr="000F2CE6">
        <w:rPr>
          <w:rFonts w:ascii="Arial" w:eastAsia="Times New Roman" w:hAnsi="Arial" w:cs="Arial"/>
          <w:color w:val="000000"/>
          <w:kern w:val="0"/>
          <w:lang w:val="en-GB" w:eastAsia="pt-BR"/>
          <w14:ligatures w14:val="none"/>
        </w:rPr>
        <w:t>views of emotions as organic processes</w:t>
      </w:r>
      <w:r w:rsidR="000A3616" w:rsidRPr="000F2CE6">
        <w:rPr>
          <w:rFonts w:ascii="Arial" w:eastAsia="Times New Roman" w:hAnsi="Arial" w:cs="Arial"/>
          <w:color w:val="000000"/>
          <w:kern w:val="0"/>
          <w:lang w:val="en-GB" w:eastAsia="pt-BR"/>
          <w14:ligatures w14:val="none"/>
        </w:rPr>
        <w:t xml:space="preserve"> </w:t>
      </w:r>
      <w:r w:rsidR="008B77E9" w:rsidRPr="000F2CE6">
        <w:rPr>
          <w:rFonts w:ascii="Arial" w:eastAsia="Times New Roman" w:hAnsi="Arial" w:cs="Arial"/>
          <w:color w:val="000000"/>
          <w:kern w:val="0"/>
          <w:lang w:val="en-GB" w:eastAsia="pt-BR"/>
          <w14:ligatures w14:val="none"/>
        </w:rPr>
        <w:t>were</w:t>
      </w:r>
      <w:r w:rsidR="00140867" w:rsidRPr="000F2CE6">
        <w:rPr>
          <w:rFonts w:ascii="Arial" w:eastAsia="Times New Roman" w:hAnsi="Arial" w:cs="Arial"/>
          <w:color w:val="000000"/>
          <w:kern w:val="0"/>
          <w:lang w:val="en-GB" w:eastAsia="pt-BR"/>
          <w14:ligatures w14:val="none"/>
        </w:rPr>
        <w:t xml:space="preserve"> </w:t>
      </w:r>
      <w:r w:rsidR="000A3616" w:rsidRPr="000F2CE6">
        <w:rPr>
          <w:rFonts w:ascii="Arial" w:eastAsia="Times New Roman" w:hAnsi="Arial" w:cs="Arial"/>
          <w:color w:val="000000"/>
          <w:kern w:val="0"/>
          <w:lang w:val="en-GB" w:eastAsia="pt-BR"/>
          <w14:ligatures w14:val="none"/>
        </w:rPr>
        <w:t>shaped</w:t>
      </w:r>
      <w:r w:rsidR="00140867" w:rsidRPr="000F2CE6">
        <w:rPr>
          <w:rFonts w:ascii="Arial" w:eastAsia="Times New Roman" w:hAnsi="Arial" w:cs="Arial"/>
          <w:color w:val="000000"/>
          <w:kern w:val="0"/>
          <w:lang w:val="en-GB" w:eastAsia="pt-BR"/>
          <w14:ligatures w14:val="none"/>
        </w:rPr>
        <w:t xml:space="preserve"> into</w:t>
      </w:r>
      <w:r w:rsidR="009676CE">
        <w:rPr>
          <w:rFonts w:ascii="Arial" w:eastAsia="Times New Roman" w:hAnsi="Arial" w:cs="Arial"/>
          <w:color w:val="000000"/>
          <w:kern w:val="0"/>
          <w:lang w:val="en-GB" w:eastAsia="pt-BR"/>
          <w14:ligatures w14:val="none"/>
        </w:rPr>
        <w:t>,</w:t>
      </w:r>
      <w:r w:rsidR="00140867" w:rsidRPr="000F2CE6">
        <w:rPr>
          <w:rFonts w:ascii="Arial" w:eastAsia="Times New Roman" w:hAnsi="Arial" w:cs="Arial"/>
          <w:color w:val="000000"/>
          <w:kern w:val="0"/>
          <w:lang w:val="en-GB" w:eastAsia="pt-BR"/>
          <w14:ligatures w14:val="none"/>
        </w:rPr>
        <w:t xml:space="preserve"> and named</w:t>
      </w:r>
      <w:r w:rsidR="009676CE">
        <w:rPr>
          <w:rFonts w:ascii="Arial" w:eastAsia="Times New Roman" w:hAnsi="Arial" w:cs="Arial"/>
          <w:color w:val="000000"/>
          <w:kern w:val="0"/>
          <w:lang w:val="en-GB" w:eastAsia="pt-BR"/>
          <w14:ligatures w14:val="none"/>
        </w:rPr>
        <w:t>,</w:t>
      </w:r>
      <w:r w:rsidR="000A3616" w:rsidRPr="000F2CE6">
        <w:rPr>
          <w:rFonts w:ascii="Arial" w:eastAsia="Times New Roman" w:hAnsi="Arial" w:cs="Arial"/>
          <w:color w:val="000000"/>
          <w:kern w:val="0"/>
          <w:lang w:val="en-GB" w:eastAsia="pt-BR"/>
          <w14:ligatures w14:val="none"/>
        </w:rPr>
        <w:t xml:space="preserve"> a theory of emotions by John Dewey </w:t>
      </w:r>
      <w:r w:rsidR="00140867" w:rsidRPr="000F2CE6">
        <w:rPr>
          <w:rFonts w:ascii="Arial" w:eastAsia="Times New Roman" w:hAnsi="Arial" w:cs="Arial"/>
          <w:color w:val="000000"/>
          <w:kern w:val="0"/>
          <w:lang w:val="en-GB" w:eastAsia="pt-BR"/>
          <w14:ligatures w14:val="none"/>
        </w:rPr>
        <w:t xml:space="preserve">(1894). </w:t>
      </w:r>
      <w:r w:rsidR="00D51846" w:rsidRPr="000F2CE6">
        <w:rPr>
          <w:rFonts w:ascii="Arial" w:eastAsia="Times New Roman" w:hAnsi="Arial" w:cs="Arial"/>
          <w:color w:val="000000"/>
          <w:kern w:val="0"/>
          <w:lang w:val="en-GB" w:eastAsia="pt-BR"/>
          <w14:ligatures w14:val="none"/>
        </w:rPr>
        <w:t>A</w:t>
      </w:r>
      <w:r w:rsidR="00140867" w:rsidRPr="000F2CE6">
        <w:rPr>
          <w:rFonts w:ascii="Arial" w:eastAsia="Times New Roman" w:hAnsi="Arial" w:cs="Arial"/>
          <w:color w:val="000000"/>
          <w:kern w:val="0"/>
          <w:lang w:val="en-GB" w:eastAsia="pt-BR"/>
          <w14:ligatures w14:val="none"/>
        </w:rPr>
        <w:t xml:space="preserve">s the saying </w:t>
      </w:r>
      <w:r w:rsidR="00A3545C" w:rsidRPr="000F2CE6">
        <w:rPr>
          <w:rFonts w:ascii="Arial" w:eastAsia="Times New Roman" w:hAnsi="Arial" w:cs="Arial"/>
          <w:color w:val="000000"/>
          <w:kern w:val="0"/>
          <w:lang w:val="en-GB" w:eastAsia="pt-BR"/>
          <w14:ligatures w14:val="none"/>
        </w:rPr>
        <w:t>goes</w:t>
      </w:r>
      <w:r w:rsidR="00D47955" w:rsidRPr="000F2CE6">
        <w:rPr>
          <w:rFonts w:ascii="Arial" w:eastAsia="Times New Roman" w:hAnsi="Arial" w:cs="Arial"/>
          <w:color w:val="000000"/>
          <w:kern w:val="0"/>
          <w:lang w:val="en-GB" w:eastAsia="pt-BR"/>
          <w14:ligatures w14:val="none"/>
        </w:rPr>
        <w:t>,</w:t>
      </w:r>
      <w:r w:rsidR="009409B4" w:rsidRPr="000F2CE6">
        <w:rPr>
          <w:rFonts w:ascii="Arial" w:eastAsia="Times New Roman" w:hAnsi="Arial" w:cs="Arial"/>
          <w:color w:val="000000"/>
          <w:kern w:val="0"/>
          <w:lang w:val="en-GB" w:eastAsia="pt-BR"/>
          <w14:ligatures w14:val="none"/>
        </w:rPr>
        <w:t xml:space="preserve"> </w:t>
      </w:r>
      <w:r w:rsidR="00D47955" w:rsidRPr="000F2CE6">
        <w:rPr>
          <w:rFonts w:ascii="Arial" w:eastAsia="Times New Roman" w:hAnsi="Arial" w:cs="Arial"/>
          <w:color w:val="000000"/>
          <w:kern w:val="0"/>
          <w:lang w:val="en-GB" w:eastAsia="pt-BR"/>
          <w14:ligatures w14:val="none"/>
        </w:rPr>
        <w:t>whoever</w:t>
      </w:r>
      <w:r w:rsidR="00140867" w:rsidRPr="000F2CE6">
        <w:rPr>
          <w:rFonts w:ascii="Arial" w:eastAsia="Times New Roman" w:hAnsi="Arial" w:cs="Arial"/>
          <w:color w:val="000000"/>
          <w:kern w:val="0"/>
          <w:lang w:val="en-GB" w:eastAsia="pt-BR"/>
          <w14:ligatures w14:val="none"/>
        </w:rPr>
        <w:t xml:space="preserve"> tells</w:t>
      </w:r>
      <w:r w:rsidR="00DC71BB" w:rsidRPr="000F2CE6">
        <w:rPr>
          <w:rFonts w:ascii="Arial" w:eastAsia="Times New Roman" w:hAnsi="Arial" w:cs="Arial"/>
          <w:color w:val="000000"/>
          <w:kern w:val="0"/>
          <w:lang w:val="en-GB" w:eastAsia="pt-BR"/>
          <w14:ligatures w14:val="none"/>
        </w:rPr>
        <w:t xml:space="preserve"> a tale adds a tail,</w:t>
      </w:r>
      <w:r w:rsidR="0025444A" w:rsidRPr="000F2CE6">
        <w:rPr>
          <w:rFonts w:ascii="Arial" w:eastAsia="Times New Roman" w:hAnsi="Arial" w:cs="Arial"/>
          <w:color w:val="000000"/>
          <w:kern w:val="0"/>
          <w:lang w:val="en-GB" w:eastAsia="pt-BR"/>
          <w14:ligatures w14:val="none"/>
        </w:rPr>
        <w:t xml:space="preserve"> and</w:t>
      </w:r>
      <w:r w:rsidR="00DC71BB" w:rsidRPr="000F2CE6">
        <w:rPr>
          <w:rFonts w:ascii="Arial" w:eastAsia="Times New Roman" w:hAnsi="Arial" w:cs="Arial"/>
          <w:color w:val="000000"/>
          <w:kern w:val="0"/>
          <w:lang w:val="en-GB" w:eastAsia="pt-BR"/>
          <w14:ligatures w14:val="none"/>
        </w:rPr>
        <w:t xml:space="preserve"> Dewey seems to have done that </w:t>
      </w:r>
      <w:r w:rsidR="00A3545C" w:rsidRPr="000F2CE6">
        <w:rPr>
          <w:rFonts w:ascii="Arial" w:eastAsia="Times New Roman" w:hAnsi="Arial" w:cs="Arial"/>
          <w:color w:val="000000"/>
          <w:kern w:val="0"/>
          <w:lang w:val="en-GB" w:eastAsia="pt-BR"/>
          <w14:ligatures w14:val="none"/>
        </w:rPr>
        <w:t>because</w:t>
      </w:r>
      <w:r w:rsidR="00DC71BB" w:rsidRPr="000F2CE6">
        <w:rPr>
          <w:rFonts w:ascii="Arial" w:eastAsia="Times New Roman" w:hAnsi="Arial" w:cs="Arial"/>
          <w:color w:val="000000"/>
          <w:kern w:val="0"/>
          <w:lang w:val="en-GB" w:eastAsia="pt-BR"/>
          <w14:ligatures w14:val="none"/>
        </w:rPr>
        <w:t xml:space="preserve"> he claimed that James assigned a distinct biological state to each category of emotion</w:t>
      </w:r>
      <w:r w:rsidR="00A7315B" w:rsidRPr="000F2CE6">
        <w:rPr>
          <w:rFonts w:ascii="Arial" w:eastAsia="Times New Roman" w:hAnsi="Arial" w:cs="Arial"/>
          <w:color w:val="000000"/>
          <w:kern w:val="0"/>
          <w:lang w:val="en-GB" w:eastAsia="pt-BR"/>
          <w14:ligatures w14:val="none"/>
        </w:rPr>
        <w:t xml:space="preserve"> (</w:t>
      </w:r>
      <w:r w:rsidR="005B4F4F" w:rsidRPr="000F2CE6">
        <w:rPr>
          <w:rFonts w:ascii="Arial" w:eastAsia="Times New Roman" w:hAnsi="Arial" w:cs="Arial"/>
          <w:color w:val="000000"/>
          <w:kern w:val="0"/>
          <w:lang w:val="en-GB" w:eastAsia="pt-BR"/>
          <w14:ligatures w14:val="none"/>
        </w:rPr>
        <w:t>Barrett, 2017a; 2020</w:t>
      </w:r>
      <w:r w:rsidR="00A7315B" w:rsidRPr="000F2CE6">
        <w:rPr>
          <w:rFonts w:ascii="Arial" w:eastAsia="Times New Roman" w:hAnsi="Arial" w:cs="Arial"/>
          <w:color w:val="000000"/>
          <w:kern w:val="0"/>
          <w:lang w:val="en-GB" w:eastAsia="pt-BR"/>
          <w14:ligatures w14:val="none"/>
        </w:rPr>
        <w:t>)</w:t>
      </w:r>
      <w:r w:rsidR="00DC71BB" w:rsidRPr="000F2CE6">
        <w:rPr>
          <w:rFonts w:ascii="Arial" w:eastAsia="Times New Roman" w:hAnsi="Arial" w:cs="Arial"/>
          <w:color w:val="000000"/>
          <w:kern w:val="0"/>
          <w:lang w:val="en-GB" w:eastAsia="pt-BR"/>
          <w14:ligatures w14:val="none"/>
        </w:rPr>
        <w:t xml:space="preserve">. However, </w:t>
      </w:r>
      <w:r w:rsidR="00A3545C" w:rsidRPr="000F2CE6">
        <w:rPr>
          <w:rFonts w:ascii="Arial" w:eastAsia="Times New Roman" w:hAnsi="Arial" w:cs="Arial"/>
          <w:color w:val="000000"/>
          <w:kern w:val="0"/>
          <w:lang w:val="en-GB" w:eastAsia="pt-BR"/>
          <w14:ligatures w14:val="none"/>
        </w:rPr>
        <w:t>w</w:t>
      </w:r>
      <w:r w:rsidR="00DC71BB" w:rsidRPr="000F2CE6">
        <w:rPr>
          <w:rFonts w:ascii="Arial" w:eastAsia="Times New Roman" w:hAnsi="Arial" w:cs="Arial"/>
          <w:color w:val="000000"/>
          <w:kern w:val="0"/>
          <w:lang w:val="en-GB" w:eastAsia="pt-BR"/>
          <w14:ligatures w14:val="none"/>
        </w:rPr>
        <w:t xml:space="preserve">hat James postulated was that each instance of </w:t>
      </w:r>
      <w:r w:rsidR="008B4364" w:rsidRPr="000F2CE6">
        <w:rPr>
          <w:rFonts w:ascii="Arial" w:eastAsia="Times New Roman" w:hAnsi="Arial" w:cs="Arial"/>
          <w:color w:val="000000"/>
          <w:kern w:val="0"/>
          <w:lang w:val="en-GB" w:eastAsia="pt-BR"/>
          <w14:ligatures w14:val="none"/>
        </w:rPr>
        <w:t xml:space="preserve">an </w:t>
      </w:r>
      <w:r w:rsidR="00DC71BB" w:rsidRPr="000F2CE6">
        <w:rPr>
          <w:rFonts w:ascii="Arial" w:eastAsia="Times New Roman" w:hAnsi="Arial" w:cs="Arial"/>
          <w:color w:val="000000"/>
          <w:kern w:val="0"/>
          <w:lang w:val="en-GB" w:eastAsia="pt-BR"/>
          <w14:ligatures w14:val="none"/>
        </w:rPr>
        <w:t>emotion m</w:t>
      </w:r>
      <w:r w:rsidR="00A3545C" w:rsidRPr="000F2CE6">
        <w:rPr>
          <w:rFonts w:ascii="Arial" w:eastAsia="Times New Roman" w:hAnsi="Arial" w:cs="Arial"/>
          <w:color w:val="000000"/>
          <w:kern w:val="0"/>
          <w:lang w:val="en-GB" w:eastAsia="pt-BR"/>
          <w14:ligatures w14:val="none"/>
        </w:rPr>
        <w:t>ight</w:t>
      </w:r>
      <w:r w:rsidR="00DC71BB" w:rsidRPr="000F2CE6">
        <w:rPr>
          <w:rFonts w:ascii="Arial" w:eastAsia="Times New Roman" w:hAnsi="Arial" w:cs="Arial"/>
          <w:color w:val="000000"/>
          <w:kern w:val="0"/>
          <w:lang w:val="en-GB" w:eastAsia="pt-BR"/>
          <w14:ligatures w14:val="none"/>
        </w:rPr>
        <w:t xml:space="preserve"> be linked to a distinct biological state (</w:t>
      </w:r>
      <w:r w:rsidR="005B4F4F" w:rsidRPr="000F2CE6">
        <w:rPr>
          <w:rFonts w:ascii="Arial" w:eastAsia="Times New Roman" w:hAnsi="Arial" w:cs="Arial"/>
          <w:color w:val="000000"/>
          <w:kern w:val="0"/>
          <w:lang w:val="en-GB" w:eastAsia="pt-BR"/>
          <w14:ligatures w14:val="none"/>
        </w:rPr>
        <w:t>Barrett, 2017a; 2020</w:t>
      </w:r>
      <w:r w:rsidR="00DC71BB" w:rsidRPr="000F2CE6">
        <w:rPr>
          <w:rFonts w:ascii="Arial" w:eastAsia="Times New Roman" w:hAnsi="Arial" w:cs="Arial"/>
          <w:color w:val="000000"/>
          <w:kern w:val="0"/>
          <w:lang w:val="en-GB" w:eastAsia="pt-BR"/>
          <w14:ligatures w14:val="none"/>
        </w:rPr>
        <w:t>).</w:t>
      </w:r>
      <w:r w:rsidR="00BB549B" w:rsidRPr="000F2CE6">
        <w:rPr>
          <w:rFonts w:ascii="Arial" w:eastAsia="Times New Roman" w:hAnsi="Arial" w:cs="Arial"/>
          <w:color w:val="000000"/>
          <w:kern w:val="0"/>
          <w:lang w:val="en-GB" w:eastAsia="pt-BR"/>
          <w14:ligatures w14:val="none"/>
        </w:rPr>
        <w:t xml:space="preserve"> As instances are</w:t>
      </w:r>
      <w:r w:rsidR="00036DE5" w:rsidRPr="000F2CE6">
        <w:rPr>
          <w:rFonts w:ascii="Arial" w:eastAsia="Times New Roman" w:hAnsi="Arial" w:cs="Arial"/>
          <w:color w:val="000000"/>
          <w:kern w:val="0"/>
          <w:lang w:val="en-GB" w:eastAsia="pt-BR"/>
          <w14:ligatures w14:val="none"/>
        </w:rPr>
        <w:t xml:space="preserve"> different from categories, the tail </w:t>
      </w:r>
      <w:r w:rsidR="00D51846" w:rsidRPr="000F2CE6">
        <w:rPr>
          <w:rFonts w:ascii="Arial" w:eastAsia="Times New Roman" w:hAnsi="Arial" w:cs="Arial"/>
          <w:color w:val="000000"/>
          <w:kern w:val="0"/>
          <w:lang w:val="en-GB" w:eastAsia="pt-BR"/>
          <w14:ligatures w14:val="none"/>
        </w:rPr>
        <w:t>seems to have become</w:t>
      </w:r>
      <w:r w:rsidR="00036DE5" w:rsidRPr="000F2CE6">
        <w:rPr>
          <w:rFonts w:ascii="Arial" w:eastAsia="Times New Roman" w:hAnsi="Arial" w:cs="Arial"/>
          <w:color w:val="000000"/>
          <w:kern w:val="0"/>
          <w:lang w:val="en-GB" w:eastAsia="pt-BR"/>
          <w14:ligatures w14:val="none"/>
        </w:rPr>
        <w:t xml:space="preserve"> a tale and interpretations led to some confusion. </w:t>
      </w:r>
    </w:p>
    <w:p w14:paraId="6201EC0B" w14:textId="21697F30" w:rsidR="00F46387" w:rsidRPr="000F2CE6" w:rsidRDefault="00036DE5" w:rsidP="0054270A">
      <w:pPr>
        <w:spacing w:line="360" w:lineRule="auto"/>
        <w:jc w:val="both"/>
        <w:rPr>
          <w:rFonts w:ascii="Arial" w:eastAsia="Times New Roman" w:hAnsi="Arial" w:cs="Arial"/>
          <w:color w:val="000000"/>
          <w:kern w:val="0"/>
          <w:lang w:val="en-GB" w:eastAsia="pt-BR"/>
          <w14:ligatures w14:val="none"/>
        </w:rPr>
      </w:pPr>
      <w:r w:rsidRPr="000F2CE6">
        <w:rPr>
          <w:rFonts w:ascii="Arial" w:eastAsia="Times New Roman" w:hAnsi="Arial" w:cs="Arial"/>
          <w:color w:val="000000"/>
          <w:kern w:val="0"/>
          <w:lang w:val="en-GB" w:eastAsia="pt-BR"/>
          <w14:ligatures w14:val="none"/>
        </w:rPr>
        <w:tab/>
        <w:t>However, important caveats to th</w:t>
      </w:r>
      <w:r w:rsidR="00CE433F" w:rsidRPr="000F2CE6">
        <w:rPr>
          <w:rFonts w:ascii="Arial" w:eastAsia="Times New Roman" w:hAnsi="Arial" w:cs="Arial"/>
          <w:color w:val="000000"/>
          <w:kern w:val="0"/>
          <w:lang w:val="en-GB" w:eastAsia="pt-BR"/>
          <w14:ligatures w14:val="none"/>
        </w:rPr>
        <w:t xml:space="preserve">e </w:t>
      </w:r>
      <w:r w:rsidR="0032459E" w:rsidRPr="000F2CE6">
        <w:rPr>
          <w:rFonts w:ascii="Arial" w:eastAsia="Times New Roman" w:hAnsi="Arial" w:cs="Arial"/>
          <w:color w:val="000000"/>
          <w:kern w:val="0"/>
          <w:lang w:val="en-GB" w:eastAsia="pt-BR"/>
          <w14:ligatures w14:val="none"/>
        </w:rPr>
        <w:t>so</w:t>
      </w:r>
      <w:r w:rsidR="00F53060" w:rsidRPr="000F2CE6">
        <w:rPr>
          <w:rFonts w:ascii="Arial" w:eastAsia="Times New Roman" w:hAnsi="Arial" w:cs="Arial"/>
          <w:color w:val="000000"/>
          <w:kern w:val="0"/>
          <w:lang w:val="en-GB" w:eastAsia="pt-BR"/>
          <w14:ligatures w14:val="none"/>
        </w:rPr>
        <w:t xml:space="preserve">-called </w:t>
      </w:r>
      <w:r w:rsidR="00CE433F" w:rsidRPr="000F2CE6">
        <w:rPr>
          <w:rFonts w:ascii="Arial" w:eastAsia="Times New Roman" w:hAnsi="Arial" w:cs="Arial"/>
          <w:color w:val="000000"/>
          <w:kern w:val="0"/>
          <w:lang w:val="en-GB" w:eastAsia="pt-BR"/>
          <w14:ligatures w14:val="none"/>
        </w:rPr>
        <w:t>James-Lange propos</w:t>
      </w:r>
      <w:r w:rsidR="00390997" w:rsidRPr="000F2CE6">
        <w:rPr>
          <w:rFonts w:ascii="Arial" w:eastAsia="Times New Roman" w:hAnsi="Arial" w:cs="Arial"/>
          <w:color w:val="000000"/>
          <w:kern w:val="0"/>
          <w:lang w:val="en-GB" w:eastAsia="pt-BR"/>
          <w14:ligatures w14:val="none"/>
        </w:rPr>
        <w:t>ition</w:t>
      </w:r>
      <w:r w:rsidRPr="000F2CE6">
        <w:rPr>
          <w:rFonts w:ascii="Arial" w:eastAsia="Times New Roman" w:hAnsi="Arial" w:cs="Arial"/>
          <w:color w:val="000000"/>
          <w:kern w:val="0"/>
          <w:lang w:val="en-GB" w:eastAsia="pt-BR"/>
          <w14:ligatures w14:val="none"/>
        </w:rPr>
        <w:t xml:space="preserve"> </w:t>
      </w:r>
      <w:r w:rsidR="00D47955" w:rsidRPr="000F2CE6">
        <w:rPr>
          <w:rFonts w:ascii="Arial" w:eastAsia="Times New Roman" w:hAnsi="Arial" w:cs="Arial"/>
          <w:color w:val="000000"/>
          <w:kern w:val="0"/>
          <w:lang w:val="en-GB" w:eastAsia="pt-BR"/>
          <w14:ligatures w14:val="none"/>
        </w:rPr>
        <w:t xml:space="preserve">soon </w:t>
      </w:r>
      <w:r w:rsidRPr="000F2CE6">
        <w:rPr>
          <w:rFonts w:ascii="Arial" w:eastAsia="Times New Roman" w:hAnsi="Arial" w:cs="Arial"/>
          <w:color w:val="000000"/>
          <w:kern w:val="0"/>
          <w:lang w:val="en-GB" w:eastAsia="pt-BR"/>
          <w14:ligatures w14:val="none"/>
        </w:rPr>
        <w:t xml:space="preserve">emerged. </w:t>
      </w:r>
      <w:r w:rsidR="00A8327F" w:rsidRPr="000F2CE6">
        <w:rPr>
          <w:rFonts w:ascii="Arial" w:eastAsia="Times New Roman" w:hAnsi="Arial" w:cs="Arial"/>
          <w:color w:val="000000"/>
          <w:kern w:val="0"/>
          <w:lang w:val="en-GB" w:eastAsia="pt-BR"/>
          <w14:ligatures w14:val="none"/>
        </w:rPr>
        <w:t>By the end of</w:t>
      </w:r>
      <w:r w:rsidR="00D47955" w:rsidRPr="000F2CE6">
        <w:rPr>
          <w:rFonts w:ascii="Arial" w:eastAsia="Times New Roman" w:hAnsi="Arial" w:cs="Arial"/>
          <w:color w:val="000000"/>
          <w:kern w:val="0"/>
          <w:lang w:val="en-GB" w:eastAsia="pt-BR"/>
          <w14:ligatures w14:val="none"/>
        </w:rPr>
        <w:t xml:space="preserve"> the first quarter of the 20</w:t>
      </w:r>
      <w:r w:rsidR="00D47955" w:rsidRPr="000F2CE6">
        <w:rPr>
          <w:rFonts w:ascii="Arial" w:eastAsia="Times New Roman" w:hAnsi="Arial" w:cs="Arial"/>
          <w:color w:val="000000"/>
          <w:kern w:val="0"/>
          <w:vertAlign w:val="superscript"/>
          <w:lang w:val="en-GB" w:eastAsia="pt-BR"/>
          <w14:ligatures w14:val="none"/>
        </w:rPr>
        <w:t>th</w:t>
      </w:r>
      <w:r w:rsidR="00D47955" w:rsidRPr="000F2CE6">
        <w:rPr>
          <w:rFonts w:ascii="Arial" w:eastAsia="Times New Roman" w:hAnsi="Arial" w:cs="Arial"/>
          <w:color w:val="000000"/>
          <w:kern w:val="0"/>
          <w:lang w:val="en-GB" w:eastAsia="pt-BR"/>
          <w14:ligatures w14:val="none"/>
        </w:rPr>
        <w:t xml:space="preserve"> century, </w:t>
      </w:r>
      <w:r w:rsidRPr="000F2CE6">
        <w:rPr>
          <w:rFonts w:ascii="Arial" w:eastAsia="Times New Roman" w:hAnsi="Arial" w:cs="Arial"/>
          <w:color w:val="000000"/>
          <w:kern w:val="0"/>
          <w:lang w:val="en-GB" w:eastAsia="pt-BR"/>
          <w14:ligatures w14:val="none"/>
        </w:rPr>
        <w:t>Cannon (1927) pointed out that physiological changes</w:t>
      </w:r>
      <w:r w:rsidR="0006166B" w:rsidRPr="000F2CE6">
        <w:rPr>
          <w:rFonts w:ascii="Arial" w:eastAsia="Times New Roman" w:hAnsi="Arial" w:cs="Arial"/>
          <w:color w:val="000000"/>
          <w:kern w:val="0"/>
          <w:lang w:val="en-GB" w:eastAsia="pt-BR"/>
          <w14:ligatures w14:val="none"/>
        </w:rPr>
        <w:t xml:space="preserve"> -</w:t>
      </w:r>
      <w:r w:rsidRPr="000F2CE6">
        <w:rPr>
          <w:rFonts w:ascii="Arial" w:eastAsia="Times New Roman" w:hAnsi="Arial" w:cs="Arial"/>
          <w:color w:val="000000"/>
          <w:kern w:val="0"/>
          <w:lang w:val="en-GB" w:eastAsia="pt-BR"/>
          <w14:ligatures w14:val="none"/>
        </w:rPr>
        <w:t xml:space="preserve"> by being more </w:t>
      </w:r>
      <w:r w:rsidR="001A538E" w:rsidRPr="000F2CE6">
        <w:rPr>
          <w:rFonts w:ascii="Arial" w:eastAsia="Times New Roman" w:hAnsi="Arial" w:cs="Arial"/>
          <w:color w:val="000000"/>
          <w:kern w:val="0"/>
          <w:lang w:val="en-GB" w:eastAsia="pt-BR"/>
          <w14:ligatures w14:val="none"/>
        </w:rPr>
        <w:t>stable</w:t>
      </w:r>
      <w:r w:rsidRPr="000F2CE6">
        <w:rPr>
          <w:rFonts w:ascii="Arial" w:eastAsia="Times New Roman" w:hAnsi="Arial" w:cs="Arial"/>
          <w:color w:val="000000"/>
          <w:kern w:val="0"/>
          <w:lang w:val="en-GB" w:eastAsia="pt-BR"/>
          <w14:ligatures w14:val="none"/>
        </w:rPr>
        <w:t xml:space="preserve"> and slower </w:t>
      </w:r>
      <w:r w:rsidR="001A538E" w:rsidRPr="000F2CE6">
        <w:rPr>
          <w:rFonts w:ascii="Arial" w:eastAsia="Times New Roman" w:hAnsi="Arial" w:cs="Arial"/>
          <w:color w:val="000000"/>
          <w:kern w:val="0"/>
          <w:lang w:val="en-GB" w:eastAsia="pt-BR"/>
          <w14:ligatures w14:val="none"/>
        </w:rPr>
        <w:t>in</w:t>
      </w:r>
      <w:r w:rsidRPr="000F2CE6">
        <w:rPr>
          <w:rFonts w:ascii="Arial" w:eastAsia="Times New Roman" w:hAnsi="Arial" w:cs="Arial"/>
          <w:color w:val="000000"/>
          <w:kern w:val="0"/>
          <w:lang w:val="en-GB" w:eastAsia="pt-BR"/>
          <w14:ligatures w14:val="none"/>
        </w:rPr>
        <w:t xml:space="preserve"> process</w:t>
      </w:r>
      <w:r w:rsidR="001A538E" w:rsidRPr="000F2CE6">
        <w:rPr>
          <w:rFonts w:ascii="Arial" w:eastAsia="Times New Roman" w:hAnsi="Arial" w:cs="Arial"/>
          <w:color w:val="000000"/>
          <w:kern w:val="0"/>
          <w:lang w:val="en-GB" w:eastAsia="pt-BR"/>
          <w14:ligatures w14:val="none"/>
        </w:rPr>
        <w:t>ing stimuli</w:t>
      </w:r>
      <w:r w:rsidR="0006166B" w:rsidRPr="000F2CE6">
        <w:rPr>
          <w:rFonts w:ascii="Arial" w:eastAsia="Times New Roman" w:hAnsi="Arial" w:cs="Arial"/>
          <w:color w:val="000000"/>
          <w:kern w:val="0"/>
          <w:lang w:val="en-GB" w:eastAsia="pt-BR"/>
          <w14:ligatures w14:val="none"/>
        </w:rPr>
        <w:t xml:space="preserve"> -</w:t>
      </w:r>
      <w:r w:rsidR="008E2BF2" w:rsidRPr="000F2CE6">
        <w:rPr>
          <w:rFonts w:ascii="Arial" w:eastAsia="Times New Roman" w:hAnsi="Arial" w:cs="Arial"/>
          <w:color w:val="000000"/>
          <w:kern w:val="0"/>
          <w:lang w:val="en-GB" w:eastAsia="pt-BR"/>
          <w14:ligatures w14:val="none"/>
        </w:rPr>
        <w:t xml:space="preserve"> occurred independently of </w:t>
      </w:r>
      <w:r w:rsidR="008B77E9" w:rsidRPr="000F2CE6">
        <w:rPr>
          <w:rFonts w:ascii="Arial" w:eastAsia="Times New Roman" w:hAnsi="Arial" w:cs="Arial"/>
          <w:color w:val="000000"/>
          <w:kern w:val="0"/>
          <w:lang w:val="en-GB" w:eastAsia="pt-BR"/>
          <w14:ligatures w14:val="none"/>
        </w:rPr>
        <w:t>behaviours</w:t>
      </w:r>
      <w:r w:rsidR="008E2BF2" w:rsidRPr="000F2CE6">
        <w:rPr>
          <w:rFonts w:ascii="Arial" w:eastAsia="Times New Roman" w:hAnsi="Arial" w:cs="Arial"/>
          <w:color w:val="000000"/>
          <w:kern w:val="0"/>
          <w:lang w:val="en-GB" w:eastAsia="pt-BR"/>
          <w14:ligatures w14:val="none"/>
        </w:rPr>
        <w:t xml:space="preserve"> deemed emotional. In a </w:t>
      </w:r>
      <w:r w:rsidR="00556976">
        <w:rPr>
          <w:rFonts w:ascii="Arial" w:eastAsia="Times New Roman" w:hAnsi="Arial" w:cs="Arial"/>
          <w:color w:val="000000"/>
          <w:kern w:val="0"/>
          <w:lang w:val="en-GB" w:eastAsia="pt-BR"/>
          <w14:ligatures w14:val="none"/>
        </w:rPr>
        <w:t>later</w:t>
      </w:r>
      <w:r w:rsidR="00F53060" w:rsidRPr="000F2CE6">
        <w:rPr>
          <w:rFonts w:ascii="Arial" w:eastAsia="Times New Roman" w:hAnsi="Arial" w:cs="Arial"/>
          <w:color w:val="000000"/>
          <w:kern w:val="0"/>
          <w:lang w:val="en-GB" w:eastAsia="pt-BR"/>
          <w14:ligatures w14:val="none"/>
        </w:rPr>
        <w:t xml:space="preserve"> </w:t>
      </w:r>
      <w:r w:rsidR="00435E97" w:rsidRPr="000F2CE6">
        <w:rPr>
          <w:rFonts w:ascii="Arial" w:eastAsia="Times New Roman" w:hAnsi="Arial" w:cs="Arial"/>
          <w:color w:val="000000"/>
          <w:kern w:val="0"/>
          <w:lang w:val="en-GB" w:eastAsia="pt-BR"/>
          <w14:ligatures w14:val="none"/>
        </w:rPr>
        <w:t xml:space="preserve">development </w:t>
      </w:r>
      <w:r w:rsidR="008E2BF2" w:rsidRPr="000F2CE6">
        <w:rPr>
          <w:rFonts w:ascii="Arial" w:eastAsia="Times New Roman" w:hAnsi="Arial" w:cs="Arial"/>
          <w:color w:val="000000"/>
          <w:kern w:val="0"/>
          <w:lang w:val="en-GB" w:eastAsia="pt-BR"/>
          <w14:ligatures w14:val="none"/>
        </w:rPr>
        <w:t xml:space="preserve">of </w:t>
      </w:r>
      <w:r w:rsidR="00435E97" w:rsidRPr="000F2CE6">
        <w:rPr>
          <w:rFonts w:ascii="Arial" w:eastAsia="Times New Roman" w:hAnsi="Arial" w:cs="Arial"/>
          <w:color w:val="000000"/>
          <w:kern w:val="0"/>
          <w:lang w:val="en-GB" w:eastAsia="pt-BR"/>
          <w14:ligatures w14:val="none"/>
        </w:rPr>
        <w:t xml:space="preserve">experimental </w:t>
      </w:r>
      <w:r w:rsidR="00D47955" w:rsidRPr="000F2CE6">
        <w:rPr>
          <w:rFonts w:ascii="Arial" w:eastAsia="Times New Roman" w:hAnsi="Arial" w:cs="Arial"/>
          <w:color w:val="000000"/>
          <w:kern w:val="0"/>
          <w:lang w:val="en-GB" w:eastAsia="pt-BR"/>
          <w14:ligatures w14:val="none"/>
        </w:rPr>
        <w:t xml:space="preserve">findings </w:t>
      </w:r>
      <w:r w:rsidR="00435E97" w:rsidRPr="000F2CE6">
        <w:rPr>
          <w:rFonts w:ascii="Arial" w:eastAsia="Times New Roman" w:hAnsi="Arial" w:cs="Arial"/>
          <w:color w:val="000000"/>
          <w:kern w:val="0"/>
          <w:lang w:val="en-GB" w:eastAsia="pt-BR"/>
          <w14:ligatures w14:val="none"/>
        </w:rPr>
        <w:t xml:space="preserve">derived from visceral </w:t>
      </w:r>
      <w:r w:rsidR="00D47955" w:rsidRPr="000F2CE6">
        <w:rPr>
          <w:rFonts w:ascii="Arial" w:eastAsia="Times New Roman" w:hAnsi="Arial" w:cs="Arial"/>
          <w:color w:val="000000"/>
          <w:kern w:val="0"/>
          <w:lang w:val="en-GB" w:eastAsia="pt-BR"/>
          <w14:ligatures w14:val="none"/>
        </w:rPr>
        <w:t>phenomena</w:t>
      </w:r>
      <w:r w:rsidR="008E2BF2" w:rsidRPr="000F2CE6">
        <w:rPr>
          <w:rFonts w:ascii="Arial" w:eastAsia="Times New Roman" w:hAnsi="Arial" w:cs="Arial"/>
          <w:color w:val="000000"/>
          <w:kern w:val="0"/>
          <w:lang w:val="en-GB" w:eastAsia="pt-BR"/>
          <w14:ligatures w14:val="none"/>
        </w:rPr>
        <w:t>, Cannon</w:t>
      </w:r>
      <w:r w:rsidR="00D47955" w:rsidRPr="000F2CE6">
        <w:rPr>
          <w:rFonts w:ascii="Arial" w:eastAsia="Times New Roman" w:hAnsi="Arial" w:cs="Arial"/>
          <w:color w:val="000000"/>
          <w:kern w:val="0"/>
          <w:lang w:val="en-GB" w:eastAsia="pt-BR"/>
          <w14:ligatures w14:val="none"/>
        </w:rPr>
        <w:t>,</w:t>
      </w:r>
      <w:r w:rsidR="008E2BF2" w:rsidRPr="000F2CE6">
        <w:rPr>
          <w:rFonts w:ascii="Arial" w:eastAsia="Times New Roman" w:hAnsi="Arial" w:cs="Arial"/>
          <w:color w:val="000000"/>
          <w:kern w:val="0"/>
          <w:lang w:val="en-GB" w:eastAsia="pt-BR"/>
          <w14:ligatures w14:val="none"/>
        </w:rPr>
        <w:t xml:space="preserve"> </w:t>
      </w:r>
      <w:r w:rsidR="0025444A" w:rsidRPr="000F2CE6">
        <w:rPr>
          <w:rFonts w:ascii="Arial" w:eastAsia="Times New Roman" w:hAnsi="Arial" w:cs="Arial"/>
          <w:color w:val="000000"/>
          <w:kern w:val="0"/>
          <w:lang w:val="en-GB" w:eastAsia="pt-BR"/>
          <w14:ligatures w14:val="none"/>
        </w:rPr>
        <w:t xml:space="preserve">together with </w:t>
      </w:r>
      <w:r w:rsidR="008E2BF2" w:rsidRPr="000F2CE6">
        <w:rPr>
          <w:rFonts w:ascii="Arial" w:eastAsia="Times New Roman" w:hAnsi="Arial" w:cs="Arial"/>
          <w:color w:val="000000"/>
          <w:kern w:val="0"/>
          <w:lang w:val="en-GB" w:eastAsia="pt-BR"/>
          <w14:ligatures w14:val="none"/>
        </w:rPr>
        <w:t>Philip Bard</w:t>
      </w:r>
      <w:r w:rsidR="00D47955" w:rsidRPr="000F2CE6">
        <w:rPr>
          <w:rFonts w:ascii="Arial" w:eastAsia="Times New Roman" w:hAnsi="Arial" w:cs="Arial"/>
          <w:color w:val="000000"/>
          <w:kern w:val="0"/>
          <w:lang w:val="en-GB" w:eastAsia="pt-BR"/>
          <w14:ligatures w14:val="none"/>
        </w:rPr>
        <w:t xml:space="preserve"> (</w:t>
      </w:r>
      <w:r w:rsidR="006710A9" w:rsidRPr="000F2CE6">
        <w:rPr>
          <w:rFonts w:ascii="Arial" w:eastAsia="Times New Roman" w:hAnsi="Arial" w:cs="Arial"/>
          <w:color w:val="000000"/>
          <w:kern w:val="0"/>
          <w:lang w:val="en-GB" w:eastAsia="pt-BR"/>
          <w14:ligatures w14:val="none"/>
        </w:rPr>
        <w:t>his doctoral student</w:t>
      </w:r>
      <w:r w:rsidR="0025444A" w:rsidRPr="000F2CE6">
        <w:rPr>
          <w:rFonts w:ascii="Arial" w:eastAsia="Times New Roman" w:hAnsi="Arial" w:cs="Arial"/>
          <w:color w:val="000000"/>
          <w:kern w:val="0"/>
          <w:lang w:val="en-GB" w:eastAsia="pt-BR"/>
          <w14:ligatures w14:val="none"/>
        </w:rPr>
        <w:t xml:space="preserve"> at the time</w:t>
      </w:r>
      <w:r w:rsidR="00D47955" w:rsidRPr="000F2CE6">
        <w:rPr>
          <w:rFonts w:ascii="Arial" w:eastAsia="Times New Roman" w:hAnsi="Arial" w:cs="Arial"/>
          <w:color w:val="000000"/>
          <w:kern w:val="0"/>
          <w:lang w:val="en-GB" w:eastAsia="pt-BR"/>
          <w14:ligatures w14:val="none"/>
        </w:rPr>
        <w:t xml:space="preserve">), </w:t>
      </w:r>
      <w:r w:rsidR="00112E8E" w:rsidRPr="000F2CE6">
        <w:rPr>
          <w:rFonts w:ascii="Arial" w:eastAsia="Times New Roman" w:hAnsi="Arial" w:cs="Arial"/>
          <w:color w:val="000000"/>
          <w:kern w:val="0"/>
          <w:lang w:val="en-GB" w:eastAsia="pt-BR"/>
          <w14:ligatures w14:val="none"/>
        </w:rPr>
        <w:t>postulat</w:t>
      </w:r>
      <w:r w:rsidR="008E2BF2" w:rsidRPr="000F2CE6">
        <w:rPr>
          <w:rFonts w:ascii="Arial" w:eastAsia="Times New Roman" w:hAnsi="Arial" w:cs="Arial"/>
          <w:color w:val="000000"/>
          <w:kern w:val="0"/>
          <w:lang w:val="en-GB" w:eastAsia="pt-BR"/>
          <w14:ligatures w14:val="none"/>
        </w:rPr>
        <w:t xml:space="preserve">ed </w:t>
      </w:r>
      <w:r w:rsidR="006710A9" w:rsidRPr="000F2CE6">
        <w:rPr>
          <w:rFonts w:ascii="Arial" w:eastAsia="Times New Roman" w:hAnsi="Arial" w:cs="Arial"/>
          <w:color w:val="000000"/>
          <w:kern w:val="0"/>
          <w:lang w:val="en-GB" w:eastAsia="pt-BR"/>
          <w14:ligatures w14:val="none"/>
        </w:rPr>
        <w:t xml:space="preserve">a theory of emotions based on </w:t>
      </w:r>
      <w:r w:rsidR="008E2BF2" w:rsidRPr="000F2CE6">
        <w:rPr>
          <w:rFonts w:ascii="Arial" w:eastAsia="Times New Roman" w:hAnsi="Arial" w:cs="Arial"/>
          <w:color w:val="000000"/>
          <w:kern w:val="0"/>
          <w:lang w:val="en-GB" w:eastAsia="pt-BR"/>
          <w14:ligatures w14:val="none"/>
        </w:rPr>
        <w:t>an uncoupling</w:t>
      </w:r>
      <w:r w:rsidR="006710A9" w:rsidRPr="000F2CE6">
        <w:rPr>
          <w:rFonts w:ascii="Arial" w:eastAsia="Times New Roman" w:hAnsi="Arial" w:cs="Arial"/>
          <w:color w:val="000000"/>
          <w:kern w:val="0"/>
          <w:lang w:val="en-GB" w:eastAsia="pt-BR"/>
          <w14:ligatures w14:val="none"/>
        </w:rPr>
        <w:t xml:space="preserve"> of </w:t>
      </w:r>
      <w:r w:rsidR="00804DB3" w:rsidRPr="000F2CE6">
        <w:rPr>
          <w:rFonts w:ascii="Arial" w:eastAsia="Times New Roman" w:hAnsi="Arial" w:cs="Arial"/>
          <w:color w:val="000000"/>
          <w:kern w:val="0"/>
          <w:lang w:val="en-GB" w:eastAsia="pt-BR"/>
          <w14:ligatures w14:val="none"/>
        </w:rPr>
        <w:t>the</w:t>
      </w:r>
      <w:r w:rsidR="00F67B46" w:rsidRPr="000F2CE6">
        <w:rPr>
          <w:rFonts w:ascii="Arial" w:eastAsia="Times New Roman" w:hAnsi="Arial" w:cs="Arial"/>
          <w:color w:val="000000"/>
          <w:kern w:val="0"/>
          <w:lang w:val="en-GB" w:eastAsia="pt-BR"/>
          <w14:ligatures w14:val="none"/>
        </w:rPr>
        <w:t xml:space="preserve"> </w:t>
      </w:r>
      <w:r w:rsidR="006710A9" w:rsidRPr="000F2CE6">
        <w:rPr>
          <w:rFonts w:ascii="Arial" w:eastAsia="Times New Roman" w:hAnsi="Arial" w:cs="Arial"/>
          <w:color w:val="000000"/>
          <w:kern w:val="0"/>
          <w:lang w:val="en-GB" w:eastAsia="pt-BR"/>
          <w14:ligatures w14:val="none"/>
        </w:rPr>
        <w:t xml:space="preserve">emotional expression, </w:t>
      </w:r>
      <w:r w:rsidR="00112E8E" w:rsidRPr="000F2CE6">
        <w:rPr>
          <w:rFonts w:ascii="Arial" w:eastAsia="Times New Roman" w:hAnsi="Arial" w:cs="Arial"/>
          <w:color w:val="000000"/>
          <w:kern w:val="0"/>
          <w:lang w:val="en-GB" w:eastAsia="pt-BR"/>
          <w14:ligatures w14:val="none"/>
        </w:rPr>
        <w:t>processed by</w:t>
      </w:r>
      <w:r w:rsidR="006710A9" w:rsidRPr="000F2CE6">
        <w:rPr>
          <w:rFonts w:ascii="Arial" w:eastAsia="Times New Roman" w:hAnsi="Arial" w:cs="Arial"/>
          <w:color w:val="000000"/>
          <w:kern w:val="0"/>
          <w:lang w:val="en-GB" w:eastAsia="pt-BR"/>
          <w14:ligatures w14:val="none"/>
        </w:rPr>
        <w:t xml:space="preserve"> the hypothalamus, and </w:t>
      </w:r>
      <w:r w:rsidR="00804DB3" w:rsidRPr="000F2CE6">
        <w:rPr>
          <w:rFonts w:ascii="Arial" w:eastAsia="Times New Roman" w:hAnsi="Arial" w:cs="Arial"/>
          <w:color w:val="000000"/>
          <w:kern w:val="0"/>
          <w:lang w:val="en-GB" w:eastAsia="pt-BR"/>
          <w14:ligatures w14:val="none"/>
        </w:rPr>
        <w:t xml:space="preserve">the </w:t>
      </w:r>
      <w:r w:rsidR="006710A9" w:rsidRPr="000F2CE6">
        <w:rPr>
          <w:rFonts w:ascii="Arial" w:eastAsia="Times New Roman" w:hAnsi="Arial" w:cs="Arial"/>
          <w:color w:val="000000"/>
          <w:kern w:val="0"/>
          <w:lang w:val="en-GB" w:eastAsia="pt-BR"/>
          <w14:ligatures w14:val="none"/>
        </w:rPr>
        <w:t>emotional feeling,</w:t>
      </w:r>
      <w:r w:rsidR="0025444A" w:rsidRPr="000F2CE6">
        <w:rPr>
          <w:rFonts w:ascii="Arial" w:eastAsia="Times New Roman" w:hAnsi="Arial" w:cs="Arial"/>
          <w:color w:val="000000"/>
          <w:kern w:val="0"/>
          <w:lang w:val="en-GB" w:eastAsia="pt-BR"/>
          <w14:ligatures w14:val="none"/>
        </w:rPr>
        <w:t xml:space="preserve"> processed by the dorsal portion of the thalamus.</w:t>
      </w:r>
      <w:r w:rsidR="00B64EB8" w:rsidRPr="000F2CE6">
        <w:rPr>
          <w:rFonts w:ascii="Arial" w:eastAsia="Times New Roman" w:hAnsi="Arial" w:cs="Arial"/>
          <w:color w:val="000000"/>
          <w:kern w:val="0"/>
          <w:lang w:val="en-GB" w:eastAsia="pt-BR"/>
          <w14:ligatures w14:val="none"/>
        </w:rPr>
        <w:t xml:space="preserve"> Cannon (1927) contested the notion that visceral processes underlie emotions stating that: “responses in the viscera seem too uniform to offer a satisfactory means of distinguishing emotions which are very different in subjective quality” (op. cit., p. 110). </w:t>
      </w:r>
      <w:r w:rsidR="006C5474" w:rsidRPr="000F2CE6">
        <w:rPr>
          <w:rFonts w:ascii="Arial" w:eastAsia="Times New Roman" w:hAnsi="Arial" w:cs="Arial"/>
          <w:color w:val="000000"/>
          <w:kern w:val="0"/>
          <w:lang w:val="en-GB" w:eastAsia="pt-BR"/>
          <w14:ligatures w14:val="none"/>
        </w:rPr>
        <w:t xml:space="preserve"> Importantly, Cannon pointed out </w:t>
      </w:r>
      <w:r w:rsidR="006C5474" w:rsidRPr="000F2CE6">
        <w:rPr>
          <w:rFonts w:ascii="Arial" w:eastAsia="Times New Roman" w:hAnsi="Arial" w:cs="Arial"/>
          <w:color w:val="000000"/>
          <w:kern w:val="0"/>
          <w:lang w:val="en-GB" w:eastAsia="pt-BR"/>
          <w14:ligatures w14:val="none"/>
        </w:rPr>
        <w:lastRenderedPageBreak/>
        <w:t>that afferent impulses from viscera were not the total picture</w:t>
      </w:r>
      <w:r w:rsidR="001A538E" w:rsidRPr="000F2CE6">
        <w:rPr>
          <w:rFonts w:ascii="Arial" w:eastAsia="Times New Roman" w:hAnsi="Arial" w:cs="Arial"/>
          <w:color w:val="000000"/>
          <w:kern w:val="0"/>
          <w:lang w:val="en-GB" w:eastAsia="pt-BR"/>
          <w14:ligatures w14:val="none"/>
        </w:rPr>
        <w:t xml:space="preserve"> and that subcortical </w:t>
      </w:r>
      <w:r w:rsidR="008B77E9" w:rsidRPr="000F2CE6">
        <w:rPr>
          <w:rFonts w:ascii="Arial" w:eastAsia="Times New Roman" w:hAnsi="Arial" w:cs="Arial"/>
          <w:color w:val="000000"/>
          <w:kern w:val="0"/>
          <w:lang w:val="en-GB" w:eastAsia="pt-BR"/>
          <w14:ligatures w14:val="none"/>
        </w:rPr>
        <w:t>centres</w:t>
      </w:r>
      <w:r w:rsidR="001A538E" w:rsidRPr="000F2CE6">
        <w:rPr>
          <w:rFonts w:ascii="Arial" w:eastAsia="Times New Roman" w:hAnsi="Arial" w:cs="Arial"/>
          <w:color w:val="000000"/>
          <w:kern w:val="0"/>
          <w:lang w:val="en-GB" w:eastAsia="pt-BR"/>
          <w14:ligatures w14:val="none"/>
        </w:rPr>
        <w:t>, such as the thalamic</w:t>
      </w:r>
      <w:r w:rsidR="004E5DF9" w:rsidRPr="000F2CE6">
        <w:rPr>
          <w:rFonts w:ascii="Arial" w:eastAsia="Times New Roman" w:hAnsi="Arial" w:cs="Arial"/>
          <w:color w:val="000000"/>
          <w:kern w:val="0"/>
          <w:lang w:val="en-GB" w:eastAsia="pt-BR"/>
          <w14:ligatures w14:val="none"/>
        </w:rPr>
        <w:t xml:space="preserve"> complex</w:t>
      </w:r>
      <w:r w:rsidR="001A538E" w:rsidRPr="000F2CE6">
        <w:rPr>
          <w:rFonts w:ascii="Arial" w:eastAsia="Times New Roman" w:hAnsi="Arial" w:cs="Arial"/>
          <w:color w:val="000000"/>
          <w:kern w:val="0"/>
          <w:lang w:val="en-GB" w:eastAsia="pt-BR"/>
          <w14:ligatures w14:val="none"/>
        </w:rPr>
        <w:t>, were the</w:t>
      </w:r>
      <w:r w:rsidR="00497300" w:rsidRPr="000F2CE6">
        <w:rPr>
          <w:rFonts w:ascii="Arial" w:eastAsia="Times New Roman" w:hAnsi="Arial" w:cs="Arial"/>
          <w:color w:val="000000"/>
          <w:kern w:val="0"/>
          <w:lang w:val="en-GB" w:eastAsia="pt-BR"/>
          <w14:ligatures w14:val="none"/>
        </w:rPr>
        <w:t xml:space="preserve"> driving forces of emotional expressions.</w:t>
      </w:r>
      <w:r w:rsidR="006B17CB" w:rsidRPr="000F2CE6">
        <w:rPr>
          <w:rFonts w:ascii="Arial" w:eastAsia="Times New Roman" w:hAnsi="Arial" w:cs="Arial"/>
          <w:color w:val="000000"/>
          <w:kern w:val="0"/>
          <w:lang w:val="en-GB" w:eastAsia="pt-BR"/>
          <w14:ligatures w14:val="none"/>
        </w:rPr>
        <w:t xml:space="preserve"> </w:t>
      </w:r>
      <w:r w:rsidR="00BC7297">
        <w:rPr>
          <w:rFonts w:ascii="Arial" w:eastAsia="Times New Roman" w:hAnsi="Arial" w:cs="Arial"/>
          <w:color w:val="000000"/>
          <w:kern w:val="0"/>
          <w:lang w:val="en-GB" w:eastAsia="pt-BR"/>
          <w14:ligatures w14:val="none"/>
        </w:rPr>
        <w:t>Of note</w:t>
      </w:r>
      <w:r w:rsidR="00DE1CF2" w:rsidRPr="000F2CE6">
        <w:rPr>
          <w:rFonts w:ascii="Arial" w:eastAsia="Times New Roman" w:hAnsi="Arial" w:cs="Arial"/>
          <w:color w:val="000000"/>
          <w:kern w:val="0"/>
          <w:lang w:val="en-GB" w:eastAsia="pt-BR"/>
          <w14:ligatures w14:val="none"/>
        </w:rPr>
        <w:t>, Cannon</w:t>
      </w:r>
      <w:r w:rsidR="00BC7297">
        <w:rPr>
          <w:rFonts w:ascii="Arial" w:eastAsia="Times New Roman" w:hAnsi="Arial" w:cs="Arial"/>
          <w:color w:val="000000"/>
          <w:kern w:val="0"/>
          <w:lang w:val="en-GB" w:eastAsia="pt-BR"/>
          <w14:ligatures w14:val="none"/>
        </w:rPr>
        <w:t xml:space="preserve"> </w:t>
      </w:r>
      <w:r w:rsidR="009E14A3">
        <w:rPr>
          <w:rFonts w:ascii="Arial" w:eastAsia="Times New Roman" w:hAnsi="Arial" w:cs="Arial"/>
          <w:color w:val="000000"/>
          <w:kern w:val="0"/>
          <w:lang w:val="en-GB" w:eastAsia="pt-BR"/>
          <w14:ligatures w14:val="none"/>
        </w:rPr>
        <w:t>encouraged</w:t>
      </w:r>
      <w:r w:rsidR="00BC7297">
        <w:rPr>
          <w:rFonts w:ascii="Arial" w:eastAsia="Times New Roman" w:hAnsi="Arial" w:cs="Arial"/>
          <w:color w:val="000000"/>
          <w:kern w:val="0"/>
          <w:lang w:val="en-GB" w:eastAsia="pt-BR"/>
          <w14:ligatures w14:val="none"/>
        </w:rPr>
        <w:t xml:space="preserve"> the notion that</w:t>
      </w:r>
      <w:r w:rsidR="00DE1CF2" w:rsidRPr="000F2CE6">
        <w:rPr>
          <w:rFonts w:ascii="Arial" w:eastAsia="Times New Roman" w:hAnsi="Arial" w:cs="Arial"/>
          <w:color w:val="000000"/>
          <w:kern w:val="0"/>
          <w:lang w:val="en-GB" w:eastAsia="pt-BR"/>
          <w14:ligatures w14:val="none"/>
        </w:rPr>
        <w:t xml:space="preserve"> subjectivity </w:t>
      </w:r>
      <w:r w:rsidR="0007693E">
        <w:rPr>
          <w:rFonts w:ascii="Arial" w:eastAsia="Times New Roman" w:hAnsi="Arial" w:cs="Arial"/>
          <w:color w:val="000000"/>
          <w:kern w:val="0"/>
          <w:lang w:val="en-GB" w:eastAsia="pt-BR"/>
          <w14:ligatures w14:val="none"/>
        </w:rPr>
        <w:t xml:space="preserve">did </w:t>
      </w:r>
      <w:r w:rsidR="00DE1CF2" w:rsidRPr="000F2CE6">
        <w:rPr>
          <w:rFonts w:ascii="Arial" w:eastAsia="Times New Roman" w:hAnsi="Arial" w:cs="Arial"/>
          <w:color w:val="000000"/>
          <w:kern w:val="0"/>
          <w:lang w:val="en-GB" w:eastAsia="pt-BR"/>
          <w14:ligatures w14:val="none"/>
        </w:rPr>
        <w:t>play a part</w:t>
      </w:r>
      <w:r w:rsidR="00113471" w:rsidRPr="000F2CE6">
        <w:rPr>
          <w:rFonts w:ascii="Arial" w:eastAsia="Times New Roman" w:hAnsi="Arial" w:cs="Arial"/>
          <w:color w:val="000000"/>
          <w:kern w:val="0"/>
          <w:lang w:val="en-GB" w:eastAsia="pt-BR"/>
          <w14:ligatures w14:val="none"/>
        </w:rPr>
        <w:t xml:space="preserve"> in emotions.</w:t>
      </w:r>
    </w:p>
    <w:p w14:paraId="0C5D56E5" w14:textId="77777777" w:rsidR="00D47955" w:rsidRPr="000F2CE6" w:rsidRDefault="00D47955" w:rsidP="00D47955">
      <w:pPr>
        <w:spacing w:after="0" w:line="360" w:lineRule="auto"/>
        <w:ind w:firstLine="708"/>
        <w:jc w:val="both"/>
        <w:rPr>
          <w:rFonts w:ascii="Arial" w:eastAsia="Times New Roman" w:hAnsi="Arial" w:cs="Arial"/>
          <w:color w:val="000000"/>
          <w:kern w:val="0"/>
          <w:lang w:val="en-GB" w:eastAsia="pt-BR"/>
          <w14:ligatures w14:val="none"/>
        </w:rPr>
      </w:pPr>
    </w:p>
    <w:p w14:paraId="7BA94538" w14:textId="32480B4E" w:rsidR="00185513" w:rsidRPr="000F2CE6" w:rsidRDefault="004E1232" w:rsidP="00524354">
      <w:pPr>
        <w:spacing w:after="0" w:line="360" w:lineRule="auto"/>
        <w:ind w:firstLine="708"/>
        <w:jc w:val="both"/>
        <w:rPr>
          <w:rFonts w:ascii="Arial" w:eastAsia="Times New Roman" w:hAnsi="Arial" w:cs="Arial"/>
          <w:color w:val="000000"/>
          <w:kern w:val="0"/>
          <w:lang w:val="en-GB" w:eastAsia="pt-BR"/>
          <w14:ligatures w14:val="none"/>
        </w:rPr>
      </w:pPr>
      <w:r w:rsidRPr="000F2CE6">
        <w:rPr>
          <w:rFonts w:ascii="Arial" w:eastAsia="Times New Roman" w:hAnsi="Arial" w:cs="Arial"/>
          <w:color w:val="000000"/>
          <w:kern w:val="0"/>
          <w:lang w:val="en-GB" w:eastAsia="pt-BR"/>
          <w14:ligatures w14:val="none"/>
        </w:rPr>
        <w:t xml:space="preserve">In </w:t>
      </w:r>
      <w:r w:rsidR="00FF0067" w:rsidRPr="000F2CE6">
        <w:rPr>
          <w:rFonts w:ascii="Arial" w:eastAsia="Times New Roman" w:hAnsi="Arial" w:cs="Arial"/>
          <w:color w:val="000000"/>
          <w:kern w:val="0"/>
          <w:lang w:val="en-GB" w:eastAsia="pt-BR"/>
          <w14:ligatures w14:val="none"/>
        </w:rPr>
        <w:t>1962</w:t>
      </w:r>
      <w:r w:rsidRPr="000F2CE6">
        <w:rPr>
          <w:rFonts w:ascii="Arial" w:eastAsia="Times New Roman" w:hAnsi="Arial" w:cs="Arial"/>
          <w:color w:val="000000"/>
          <w:kern w:val="0"/>
          <w:lang w:val="en-GB" w:eastAsia="pt-BR"/>
          <w14:ligatures w14:val="none"/>
        </w:rPr>
        <w:t>, Stanl</w:t>
      </w:r>
      <w:r w:rsidR="002540F2" w:rsidRPr="000F2CE6">
        <w:rPr>
          <w:rFonts w:ascii="Arial" w:eastAsia="Times New Roman" w:hAnsi="Arial" w:cs="Arial"/>
          <w:color w:val="000000"/>
          <w:kern w:val="0"/>
          <w:lang w:val="en-GB" w:eastAsia="pt-BR"/>
          <w14:ligatures w14:val="none"/>
        </w:rPr>
        <w:t>e</w:t>
      </w:r>
      <w:r w:rsidRPr="000F2CE6">
        <w:rPr>
          <w:rFonts w:ascii="Arial" w:eastAsia="Times New Roman" w:hAnsi="Arial" w:cs="Arial"/>
          <w:color w:val="000000"/>
          <w:kern w:val="0"/>
          <w:lang w:val="en-GB" w:eastAsia="pt-BR"/>
          <w14:ligatures w14:val="none"/>
        </w:rPr>
        <w:t>y Schachter and Jerome E. Singer</w:t>
      </w:r>
      <w:r w:rsidR="00FF0067" w:rsidRPr="000F2CE6">
        <w:rPr>
          <w:rFonts w:ascii="Arial" w:eastAsia="Times New Roman" w:hAnsi="Arial" w:cs="Arial"/>
          <w:color w:val="000000"/>
          <w:kern w:val="0"/>
          <w:lang w:val="en-GB" w:eastAsia="pt-BR"/>
          <w14:ligatures w14:val="none"/>
        </w:rPr>
        <w:t xml:space="preserve"> </w:t>
      </w:r>
      <w:r w:rsidR="00CC108F" w:rsidRPr="000F2CE6">
        <w:rPr>
          <w:rFonts w:ascii="Arial" w:eastAsia="Times New Roman" w:hAnsi="Arial" w:cs="Arial"/>
          <w:color w:val="000000"/>
          <w:kern w:val="0"/>
          <w:lang w:val="en-GB" w:eastAsia="pt-BR"/>
          <w14:ligatures w14:val="none"/>
        </w:rPr>
        <w:t xml:space="preserve">published </w:t>
      </w:r>
      <w:r w:rsidRPr="000F2CE6">
        <w:rPr>
          <w:rFonts w:ascii="Arial" w:eastAsia="Times New Roman" w:hAnsi="Arial" w:cs="Arial"/>
          <w:color w:val="000000"/>
          <w:kern w:val="0"/>
          <w:lang w:val="en-GB" w:eastAsia="pt-BR"/>
          <w14:ligatures w14:val="none"/>
        </w:rPr>
        <w:t xml:space="preserve">a paper entitled “The </w:t>
      </w:r>
      <w:r w:rsidR="00D51846" w:rsidRPr="000F2CE6">
        <w:rPr>
          <w:rFonts w:ascii="Arial" w:eastAsia="Times New Roman" w:hAnsi="Arial" w:cs="Arial"/>
          <w:color w:val="000000"/>
          <w:kern w:val="0"/>
          <w:lang w:val="en-GB" w:eastAsia="pt-BR"/>
          <w14:ligatures w14:val="none"/>
        </w:rPr>
        <w:t>Cognitive</w:t>
      </w:r>
      <w:r w:rsidR="00FF0067" w:rsidRPr="000F2CE6">
        <w:rPr>
          <w:rFonts w:ascii="Arial" w:eastAsia="Times New Roman" w:hAnsi="Arial" w:cs="Arial"/>
          <w:color w:val="000000"/>
          <w:kern w:val="0"/>
          <w:lang w:val="en-GB" w:eastAsia="pt-BR"/>
          <w14:ligatures w14:val="none"/>
        </w:rPr>
        <w:t xml:space="preserve">, Social, and Physiological </w:t>
      </w:r>
      <w:r w:rsidR="00D51846" w:rsidRPr="000F2CE6">
        <w:rPr>
          <w:rFonts w:ascii="Arial" w:eastAsia="Times New Roman" w:hAnsi="Arial" w:cs="Arial"/>
          <w:color w:val="000000"/>
          <w:kern w:val="0"/>
          <w:lang w:val="en-GB" w:eastAsia="pt-BR"/>
          <w14:ligatures w14:val="none"/>
        </w:rPr>
        <w:t>Determinants</w:t>
      </w:r>
      <w:r w:rsidR="00FF0067" w:rsidRPr="000F2CE6">
        <w:rPr>
          <w:rFonts w:ascii="Arial" w:eastAsia="Times New Roman" w:hAnsi="Arial" w:cs="Arial"/>
          <w:color w:val="000000"/>
          <w:kern w:val="0"/>
          <w:lang w:val="en-GB" w:eastAsia="pt-BR"/>
          <w14:ligatures w14:val="none"/>
        </w:rPr>
        <w:t xml:space="preserve"> of Emotional State”</w:t>
      </w:r>
      <w:r w:rsidR="00712E93" w:rsidRPr="000F2CE6">
        <w:rPr>
          <w:rFonts w:ascii="Arial" w:eastAsia="Times New Roman" w:hAnsi="Arial" w:cs="Arial"/>
          <w:color w:val="000000"/>
          <w:kern w:val="0"/>
          <w:lang w:val="en-GB" w:eastAsia="pt-BR"/>
          <w14:ligatures w14:val="none"/>
        </w:rPr>
        <w:t xml:space="preserve"> relating findings </w:t>
      </w:r>
      <w:r w:rsidR="00D51846" w:rsidRPr="000F2CE6">
        <w:rPr>
          <w:rFonts w:ascii="Arial" w:eastAsia="Times New Roman" w:hAnsi="Arial" w:cs="Arial"/>
          <w:color w:val="000000"/>
          <w:kern w:val="0"/>
          <w:lang w:val="en-GB" w:eastAsia="pt-BR"/>
          <w14:ligatures w14:val="none"/>
        </w:rPr>
        <w:t xml:space="preserve">obtained from an experiment conducted at the University of Minnesota </w:t>
      </w:r>
      <w:r w:rsidR="008A2328" w:rsidRPr="000F2CE6">
        <w:rPr>
          <w:rFonts w:ascii="Arial" w:eastAsia="Times New Roman" w:hAnsi="Arial" w:cs="Arial"/>
          <w:color w:val="000000"/>
          <w:kern w:val="0"/>
          <w:lang w:val="en-GB" w:eastAsia="pt-BR"/>
          <w14:ligatures w14:val="none"/>
        </w:rPr>
        <w:t>as part of</w:t>
      </w:r>
      <w:r w:rsidR="00D51846" w:rsidRPr="000F2CE6">
        <w:rPr>
          <w:rFonts w:ascii="Arial" w:eastAsia="Times New Roman" w:hAnsi="Arial" w:cs="Arial"/>
          <w:color w:val="000000"/>
          <w:kern w:val="0"/>
          <w:lang w:val="en-GB" w:eastAsia="pt-BR"/>
          <w14:ligatures w14:val="none"/>
        </w:rPr>
        <w:t xml:space="preserve"> a</w:t>
      </w:r>
      <w:r w:rsidR="00712E93" w:rsidRPr="000F2CE6">
        <w:rPr>
          <w:rFonts w:ascii="Arial" w:eastAsia="Times New Roman" w:hAnsi="Arial" w:cs="Arial"/>
          <w:color w:val="000000"/>
          <w:kern w:val="0"/>
          <w:lang w:val="en-GB" w:eastAsia="pt-BR"/>
          <w14:ligatures w14:val="none"/>
        </w:rPr>
        <w:t xml:space="preserve"> research program</w:t>
      </w:r>
      <w:r w:rsidR="00D51846" w:rsidRPr="000F2CE6">
        <w:rPr>
          <w:rFonts w:ascii="Arial" w:eastAsia="Times New Roman" w:hAnsi="Arial" w:cs="Arial"/>
          <w:color w:val="000000"/>
          <w:kern w:val="0"/>
          <w:lang w:val="en-GB" w:eastAsia="pt-BR"/>
          <w14:ligatures w14:val="none"/>
        </w:rPr>
        <w:t xml:space="preserve"> </w:t>
      </w:r>
      <w:r w:rsidR="00DD3DEB" w:rsidRPr="000F2CE6">
        <w:rPr>
          <w:rFonts w:ascii="Arial" w:eastAsia="Times New Roman" w:hAnsi="Arial" w:cs="Arial"/>
          <w:color w:val="000000"/>
          <w:kern w:val="0"/>
          <w:lang w:val="en-GB" w:eastAsia="pt-BR"/>
          <w14:ligatures w14:val="none"/>
        </w:rPr>
        <w:t xml:space="preserve">based </w:t>
      </w:r>
      <w:r w:rsidR="00D51846" w:rsidRPr="000F2CE6">
        <w:rPr>
          <w:rFonts w:ascii="Arial" w:eastAsia="Times New Roman" w:hAnsi="Arial" w:cs="Arial"/>
          <w:color w:val="000000"/>
          <w:kern w:val="0"/>
          <w:lang w:val="en-GB" w:eastAsia="pt-BR"/>
          <w14:ligatures w14:val="none"/>
        </w:rPr>
        <w:t>at Columbia University</w:t>
      </w:r>
      <w:r w:rsidR="00526C99" w:rsidRPr="000F2CE6">
        <w:rPr>
          <w:rFonts w:ascii="Arial" w:eastAsia="Times New Roman" w:hAnsi="Arial" w:cs="Arial"/>
          <w:color w:val="000000"/>
          <w:kern w:val="0"/>
          <w:lang w:val="en-GB" w:eastAsia="pt-BR"/>
          <w14:ligatures w14:val="none"/>
        </w:rPr>
        <w:t>. Findings confirmed the authors’ hypothesis that cognitions may explain physiological arousals and, should they be lacking, i.e., in the absence of an appropriate explanation, the sympathetic activation (physiological arousal)</w:t>
      </w:r>
      <w:r w:rsidR="002540F2" w:rsidRPr="000F2CE6">
        <w:rPr>
          <w:rFonts w:ascii="Arial" w:eastAsia="Times New Roman" w:hAnsi="Arial" w:cs="Arial"/>
          <w:color w:val="000000"/>
          <w:kern w:val="0"/>
          <w:lang w:val="en-GB" w:eastAsia="pt-BR"/>
          <w14:ligatures w14:val="none"/>
        </w:rPr>
        <w:t xml:space="preserve"> may give rise to</w:t>
      </w:r>
      <w:r w:rsidR="00216C4C" w:rsidRPr="000F2CE6">
        <w:rPr>
          <w:rFonts w:ascii="Arial" w:eastAsia="Times New Roman" w:hAnsi="Arial" w:cs="Arial"/>
          <w:color w:val="000000"/>
          <w:kern w:val="0"/>
          <w:lang w:val="en-GB" w:eastAsia="pt-BR"/>
          <w14:ligatures w14:val="none"/>
        </w:rPr>
        <w:t xml:space="preserve"> a variety of emotional states. </w:t>
      </w:r>
      <w:r w:rsidR="00AC38EE" w:rsidRPr="000F2CE6">
        <w:rPr>
          <w:rFonts w:ascii="Arial" w:eastAsia="Times New Roman" w:hAnsi="Arial" w:cs="Arial"/>
          <w:color w:val="000000"/>
          <w:kern w:val="0"/>
          <w:lang w:val="en-GB" w:eastAsia="pt-BR"/>
          <w14:ligatures w14:val="none"/>
        </w:rPr>
        <w:t xml:space="preserve">Theirs was a </w:t>
      </w:r>
      <w:r w:rsidR="00375AC6" w:rsidRPr="000F2CE6">
        <w:rPr>
          <w:rFonts w:ascii="Arial" w:eastAsia="Times New Roman" w:hAnsi="Arial" w:cs="Arial"/>
          <w:color w:val="000000"/>
          <w:kern w:val="0"/>
          <w:lang w:val="en-GB" w:eastAsia="pt-BR"/>
          <w14:ligatures w14:val="none"/>
        </w:rPr>
        <w:t>two-component</w:t>
      </w:r>
      <w:r w:rsidR="00AC38EE" w:rsidRPr="000F2CE6">
        <w:rPr>
          <w:rFonts w:ascii="Arial" w:eastAsia="Times New Roman" w:hAnsi="Arial" w:cs="Arial"/>
          <w:color w:val="000000"/>
          <w:kern w:val="0"/>
          <w:lang w:val="en-GB" w:eastAsia="pt-BR"/>
          <w14:ligatures w14:val="none"/>
        </w:rPr>
        <w:t xml:space="preserve"> model</w:t>
      </w:r>
      <w:r w:rsidR="005223FA" w:rsidRPr="000F2CE6">
        <w:rPr>
          <w:rFonts w:ascii="Arial" w:eastAsia="Times New Roman" w:hAnsi="Arial" w:cs="Arial"/>
          <w:color w:val="000000"/>
          <w:kern w:val="0"/>
          <w:lang w:val="en-GB" w:eastAsia="pt-BR"/>
          <w14:ligatures w14:val="none"/>
        </w:rPr>
        <w:t xml:space="preserve"> (general arousal and pertaining cognitive interpretations result</w:t>
      </w:r>
      <w:r w:rsidR="00BE14BB">
        <w:rPr>
          <w:rFonts w:ascii="Arial" w:eastAsia="Times New Roman" w:hAnsi="Arial" w:cs="Arial"/>
          <w:color w:val="000000"/>
          <w:kern w:val="0"/>
          <w:lang w:val="en-GB" w:eastAsia="pt-BR"/>
          <w14:ligatures w14:val="none"/>
        </w:rPr>
        <w:t>ing</w:t>
      </w:r>
      <w:r w:rsidR="005223FA" w:rsidRPr="000F2CE6">
        <w:rPr>
          <w:rFonts w:ascii="Arial" w:eastAsia="Times New Roman" w:hAnsi="Arial" w:cs="Arial"/>
          <w:color w:val="000000"/>
          <w:kern w:val="0"/>
          <w:lang w:val="en-GB" w:eastAsia="pt-BR"/>
          <w14:ligatures w14:val="none"/>
        </w:rPr>
        <w:t xml:space="preserve"> in </w:t>
      </w:r>
      <w:r w:rsidR="00D4188B" w:rsidRPr="000F2CE6">
        <w:rPr>
          <w:rFonts w:ascii="Arial" w:eastAsia="Times New Roman" w:hAnsi="Arial" w:cs="Arial"/>
          <w:color w:val="000000"/>
          <w:kern w:val="0"/>
          <w:lang w:val="en-GB" w:eastAsia="pt-BR"/>
          <w14:ligatures w14:val="none"/>
        </w:rPr>
        <w:t xml:space="preserve">an </w:t>
      </w:r>
      <w:r w:rsidR="005223FA" w:rsidRPr="000F2CE6">
        <w:rPr>
          <w:rFonts w:ascii="Arial" w:eastAsia="Times New Roman" w:hAnsi="Arial" w:cs="Arial"/>
          <w:color w:val="000000"/>
          <w:kern w:val="0"/>
          <w:lang w:val="en-GB" w:eastAsia="pt-BR"/>
          <w14:ligatures w14:val="none"/>
        </w:rPr>
        <w:t>emotion)</w:t>
      </w:r>
      <w:r w:rsidR="00375AC6" w:rsidRPr="000F2CE6">
        <w:rPr>
          <w:rFonts w:ascii="Arial" w:eastAsia="Times New Roman" w:hAnsi="Arial" w:cs="Arial"/>
          <w:color w:val="000000"/>
          <w:kern w:val="0"/>
          <w:lang w:val="en-GB" w:eastAsia="pt-BR"/>
          <w14:ligatures w14:val="none"/>
        </w:rPr>
        <w:t xml:space="preserve"> that paved the way for psychological constructionis</w:t>
      </w:r>
      <w:r w:rsidR="00AC52F7" w:rsidRPr="000F2CE6">
        <w:rPr>
          <w:rFonts w:ascii="Arial" w:eastAsia="Times New Roman" w:hAnsi="Arial" w:cs="Arial"/>
          <w:color w:val="000000"/>
          <w:kern w:val="0"/>
          <w:lang w:val="en-GB" w:eastAsia="pt-BR"/>
          <w14:ligatures w14:val="none"/>
        </w:rPr>
        <w:t>t views.</w:t>
      </w:r>
      <w:r w:rsidR="00375AC6" w:rsidRPr="000F2CE6">
        <w:rPr>
          <w:rFonts w:ascii="Arial" w:eastAsia="Times New Roman" w:hAnsi="Arial" w:cs="Arial"/>
          <w:color w:val="000000"/>
          <w:kern w:val="0"/>
          <w:lang w:val="en-GB" w:eastAsia="pt-BR"/>
          <w14:ligatures w14:val="none"/>
        </w:rPr>
        <w:t xml:space="preserve"> </w:t>
      </w:r>
      <w:r w:rsidR="00AF65E7">
        <w:rPr>
          <w:rFonts w:ascii="Arial" w:eastAsia="Times New Roman" w:hAnsi="Arial" w:cs="Arial"/>
          <w:color w:val="000000"/>
          <w:kern w:val="0"/>
          <w:lang w:val="en-GB" w:eastAsia="pt-BR"/>
          <w14:ligatures w14:val="none"/>
        </w:rPr>
        <w:t>T</w:t>
      </w:r>
      <w:r w:rsidR="00AC52F7" w:rsidRPr="000F2CE6">
        <w:rPr>
          <w:rFonts w:ascii="Arial" w:eastAsia="Times New Roman" w:hAnsi="Arial" w:cs="Arial"/>
          <w:color w:val="000000"/>
          <w:kern w:val="0"/>
          <w:lang w:val="en-GB" w:eastAsia="pt-BR"/>
          <w14:ligatures w14:val="none"/>
        </w:rPr>
        <w:t xml:space="preserve">heir </w:t>
      </w:r>
      <w:r w:rsidR="00216C4C" w:rsidRPr="000F2CE6">
        <w:rPr>
          <w:rFonts w:ascii="Arial" w:eastAsia="Times New Roman" w:hAnsi="Arial" w:cs="Arial"/>
          <w:color w:val="000000"/>
          <w:kern w:val="0"/>
          <w:lang w:val="en-GB" w:eastAsia="pt-BR"/>
          <w14:ligatures w14:val="none"/>
        </w:rPr>
        <w:t xml:space="preserve">conclusions </w:t>
      </w:r>
      <w:r w:rsidR="00AC52F7" w:rsidRPr="000F2CE6">
        <w:rPr>
          <w:rFonts w:ascii="Arial" w:eastAsia="Times New Roman" w:hAnsi="Arial" w:cs="Arial"/>
          <w:color w:val="000000"/>
          <w:kern w:val="0"/>
          <w:lang w:val="en-GB" w:eastAsia="pt-BR"/>
          <w14:ligatures w14:val="none"/>
        </w:rPr>
        <w:t xml:space="preserve">were crucial </w:t>
      </w:r>
      <w:r w:rsidR="00AF65E7">
        <w:rPr>
          <w:rFonts w:ascii="Arial" w:eastAsia="Times New Roman" w:hAnsi="Arial" w:cs="Arial"/>
          <w:color w:val="000000"/>
          <w:kern w:val="0"/>
          <w:lang w:val="en-GB" w:eastAsia="pt-BR"/>
          <w14:ligatures w14:val="none"/>
        </w:rPr>
        <w:t>in</w:t>
      </w:r>
      <w:r w:rsidR="00AC52F7" w:rsidRPr="000F2CE6">
        <w:rPr>
          <w:rFonts w:ascii="Arial" w:eastAsia="Times New Roman" w:hAnsi="Arial" w:cs="Arial"/>
          <w:color w:val="000000"/>
          <w:kern w:val="0"/>
          <w:lang w:val="en-GB" w:eastAsia="pt-BR"/>
          <w14:ligatures w14:val="none"/>
        </w:rPr>
        <w:t xml:space="preserve"> spread</w:t>
      </w:r>
      <w:r w:rsidR="00AF65E7">
        <w:rPr>
          <w:rFonts w:ascii="Arial" w:eastAsia="Times New Roman" w:hAnsi="Arial" w:cs="Arial"/>
          <w:color w:val="000000"/>
          <w:kern w:val="0"/>
          <w:lang w:val="en-GB" w:eastAsia="pt-BR"/>
          <w14:ligatures w14:val="none"/>
        </w:rPr>
        <w:t>ing</w:t>
      </w:r>
      <w:r w:rsidR="00216C4C" w:rsidRPr="000F2CE6">
        <w:rPr>
          <w:rFonts w:ascii="Arial" w:eastAsia="Times New Roman" w:hAnsi="Arial" w:cs="Arial"/>
          <w:color w:val="000000"/>
          <w:kern w:val="0"/>
          <w:lang w:val="en-GB" w:eastAsia="pt-BR"/>
          <w14:ligatures w14:val="none"/>
        </w:rPr>
        <w:t xml:space="preserve"> the notion that “cognitive factors appear to be indispensable factors in any formulation of emotion” (</w:t>
      </w:r>
      <w:r w:rsidR="00515446" w:rsidRPr="000F2CE6">
        <w:rPr>
          <w:rFonts w:ascii="Arial" w:eastAsia="Times New Roman" w:hAnsi="Arial" w:cs="Arial"/>
          <w:color w:val="000000"/>
          <w:kern w:val="0"/>
          <w:lang w:val="en-GB" w:eastAsia="pt-BR"/>
          <w14:ligatures w14:val="none"/>
        </w:rPr>
        <w:t>Schachter &amp; Singer, 1962</w:t>
      </w:r>
      <w:r w:rsidR="00216C4C" w:rsidRPr="000F2CE6">
        <w:rPr>
          <w:rFonts w:ascii="Arial" w:eastAsia="Times New Roman" w:hAnsi="Arial" w:cs="Arial"/>
          <w:color w:val="000000"/>
          <w:kern w:val="0"/>
          <w:lang w:val="en-GB" w:eastAsia="pt-BR"/>
          <w14:ligatures w14:val="none"/>
        </w:rPr>
        <w:t>, p. 398).</w:t>
      </w:r>
    </w:p>
    <w:p w14:paraId="2952A3CD" w14:textId="77777777" w:rsidR="006D0ACD" w:rsidRPr="000F2CE6" w:rsidRDefault="006D0ACD" w:rsidP="00524354">
      <w:pPr>
        <w:spacing w:after="0" w:line="360" w:lineRule="auto"/>
        <w:ind w:firstLine="708"/>
        <w:jc w:val="both"/>
        <w:rPr>
          <w:rFonts w:ascii="Arial" w:eastAsia="Times New Roman" w:hAnsi="Arial" w:cs="Arial"/>
          <w:color w:val="000000"/>
          <w:kern w:val="0"/>
          <w:lang w:val="en-GB" w:eastAsia="pt-BR"/>
          <w14:ligatures w14:val="none"/>
        </w:rPr>
      </w:pPr>
    </w:p>
    <w:p w14:paraId="2706DB8A" w14:textId="79566D17" w:rsidR="00524354" w:rsidRPr="000F2CE6" w:rsidRDefault="00185513" w:rsidP="0054270A">
      <w:pPr>
        <w:spacing w:after="0" w:line="360" w:lineRule="auto"/>
        <w:ind w:firstLine="708"/>
        <w:jc w:val="both"/>
        <w:rPr>
          <w:rFonts w:ascii="Arial" w:eastAsia="Times New Roman" w:hAnsi="Arial" w:cs="Arial"/>
          <w:i/>
          <w:iCs/>
          <w:color w:val="000000"/>
          <w:kern w:val="0"/>
          <w:lang w:val="en-GB" w:eastAsia="pt-BR"/>
          <w14:ligatures w14:val="none"/>
        </w:rPr>
      </w:pPr>
      <w:r w:rsidRPr="000F2CE6">
        <w:rPr>
          <w:rFonts w:ascii="Arial" w:eastAsia="Times New Roman" w:hAnsi="Arial" w:cs="Arial"/>
          <w:color w:val="000000"/>
          <w:kern w:val="0"/>
          <w:lang w:val="en-GB" w:eastAsia="pt-BR"/>
          <w14:ligatures w14:val="none"/>
        </w:rPr>
        <w:t xml:space="preserve">Following these theories, there were </w:t>
      </w:r>
      <w:r w:rsidR="00ED593B">
        <w:rPr>
          <w:rFonts w:ascii="Arial" w:eastAsia="Times New Roman" w:hAnsi="Arial" w:cs="Arial"/>
          <w:color w:val="000000"/>
          <w:kern w:val="0"/>
          <w:lang w:val="en-GB" w:eastAsia="pt-BR"/>
          <w14:ligatures w14:val="none"/>
        </w:rPr>
        <w:t>great</w:t>
      </w:r>
      <w:r w:rsidRPr="000F2CE6">
        <w:rPr>
          <w:rFonts w:ascii="Arial" w:eastAsia="Times New Roman" w:hAnsi="Arial" w:cs="Arial"/>
          <w:color w:val="000000"/>
          <w:kern w:val="0"/>
          <w:lang w:val="en-GB" w:eastAsia="pt-BR"/>
          <w14:ligatures w14:val="none"/>
        </w:rPr>
        <w:t xml:space="preserve"> efforts in explaining emotions</w:t>
      </w:r>
      <w:r w:rsidR="00432E43" w:rsidRPr="000F2CE6">
        <w:rPr>
          <w:rFonts w:ascii="Arial" w:eastAsia="Times New Roman" w:hAnsi="Arial" w:cs="Arial"/>
          <w:color w:val="000000"/>
          <w:kern w:val="0"/>
          <w:lang w:val="en-GB" w:eastAsia="pt-BR"/>
          <w14:ligatures w14:val="none"/>
        </w:rPr>
        <w:t>. Most, however,</w:t>
      </w:r>
      <w:r w:rsidRPr="000F2CE6">
        <w:rPr>
          <w:rFonts w:ascii="Arial" w:eastAsia="Times New Roman" w:hAnsi="Arial" w:cs="Arial"/>
          <w:color w:val="000000"/>
          <w:kern w:val="0"/>
          <w:lang w:val="en-GB" w:eastAsia="pt-BR"/>
          <w14:ligatures w14:val="none"/>
        </w:rPr>
        <w:t xml:space="preserve"> have </w:t>
      </w:r>
      <w:r w:rsidR="00BF54E3" w:rsidRPr="000F2CE6">
        <w:rPr>
          <w:rFonts w:ascii="Arial" w:eastAsia="Times New Roman" w:hAnsi="Arial" w:cs="Arial"/>
          <w:color w:val="000000"/>
          <w:kern w:val="0"/>
          <w:lang w:val="en-GB" w:eastAsia="pt-BR"/>
          <w14:ligatures w14:val="none"/>
        </w:rPr>
        <w:t>arisen</w:t>
      </w:r>
      <w:r w:rsidRPr="000F2CE6">
        <w:rPr>
          <w:rFonts w:ascii="Arial" w:eastAsia="Times New Roman" w:hAnsi="Arial" w:cs="Arial"/>
          <w:color w:val="000000"/>
          <w:kern w:val="0"/>
          <w:lang w:val="en-GB" w:eastAsia="pt-BR"/>
          <w14:ligatures w14:val="none"/>
        </w:rPr>
        <w:t xml:space="preserve"> from central tenets of each theory. Pribram</w:t>
      </w:r>
      <w:r w:rsidR="00BF54E3" w:rsidRPr="000F2CE6">
        <w:rPr>
          <w:rFonts w:ascii="Arial" w:eastAsia="Times New Roman" w:hAnsi="Arial" w:cs="Arial"/>
          <w:color w:val="000000"/>
          <w:kern w:val="0"/>
          <w:lang w:val="en-GB" w:eastAsia="pt-BR"/>
          <w14:ligatures w14:val="none"/>
        </w:rPr>
        <w:t xml:space="preserve"> (1970)</w:t>
      </w:r>
      <w:r w:rsidRPr="000F2CE6">
        <w:rPr>
          <w:rFonts w:ascii="Arial" w:eastAsia="Times New Roman" w:hAnsi="Arial" w:cs="Arial"/>
          <w:color w:val="000000"/>
          <w:kern w:val="0"/>
          <w:lang w:val="en-GB" w:eastAsia="pt-BR"/>
          <w14:ligatures w14:val="none"/>
        </w:rPr>
        <w:t xml:space="preserve"> and Nauta</w:t>
      </w:r>
      <w:r w:rsidR="00BF54E3" w:rsidRPr="000F2CE6">
        <w:rPr>
          <w:rFonts w:ascii="Arial" w:eastAsia="Times New Roman" w:hAnsi="Arial" w:cs="Arial"/>
          <w:color w:val="000000"/>
          <w:kern w:val="0"/>
          <w:lang w:val="en-GB" w:eastAsia="pt-BR"/>
          <w14:ligatures w14:val="none"/>
        </w:rPr>
        <w:t xml:space="preserve"> (1971)</w:t>
      </w:r>
      <w:r w:rsidRPr="000F2CE6">
        <w:rPr>
          <w:rFonts w:ascii="Arial" w:eastAsia="Times New Roman" w:hAnsi="Arial" w:cs="Arial"/>
          <w:color w:val="000000"/>
          <w:kern w:val="0"/>
          <w:lang w:val="en-GB" w:eastAsia="pt-BR"/>
          <w14:ligatures w14:val="none"/>
        </w:rPr>
        <w:t>, for instance, built on the ideas of James and Lange</w:t>
      </w:r>
      <w:r w:rsidR="00DA753C" w:rsidRPr="000F2CE6">
        <w:rPr>
          <w:rFonts w:ascii="Arial" w:eastAsia="Times New Roman" w:hAnsi="Arial" w:cs="Arial"/>
          <w:color w:val="000000"/>
          <w:kern w:val="0"/>
          <w:lang w:val="en-GB" w:eastAsia="pt-BR"/>
          <w14:ligatures w14:val="none"/>
        </w:rPr>
        <w:t xml:space="preserve"> on physiological arousal. Specifically, in investigating the role of the prefrontal cortex, Nauta (1971) explored interoceptive information</w:t>
      </w:r>
      <w:r w:rsidR="00432E43" w:rsidRPr="000F2CE6">
        <w:rPr>
          <w:rFonts w:ascii="Arial" w:eastAsia="Times New Roman" w:hAnsi="Arial" w:cs="Arial"/>
          <w:color w:val="000000"/>
          <w:kern w:val="0"/>
          <w:lang w:val="en-GB" w:eastAsia="pt-BR"/>
          <w14:ligatures w14:val="none"/>
        </w:rPr>
        <w:t>, i.e.</w:t>
      </w:r>
      <w:r w:rsidR="008B77E9" w:rsidRPr="000F2CE6">
        <w:rPr>
          <w:rFonts w:ascii="Arial" w:eastAsia="Times New Roman" w:hAnsi="Arial" w:cs="Arial"/>
          <w:color w:val="000000"/>
          <w:kern w:val="0"/>
          <w:lang w:val="en-GB" w:eastAsia="pt-BR"/>
          <w14:ligatures w14:val="none"/>
        </w:rPr>
        <w:t>, that</w:t>
      </w:r>
      <w:r w:rsidR="00FF4385" w:rsidRPr="000F2CE6">
        <w:rPr>
          <w:rFonts w:ascii="Arial" w:eastAsia="Times New Roman" w:hAnsi="Arial" w:cs="Arial"/>
          <w:color w:val="000000"/>
          <w:kern w:val="0"/>
          <w:lang w:val="en-GB" w:eastAsia="pt-BR"/>
          <w14:ligatures w14:val="none"/>
        </w:rPr>
        <w:t xml:space="preserve"> information </w:t>
      </w:r>
      <w:r w:rsidR="00B02E47" w:rsidRPr="000F2CE6">
        <w:rPr>
          <w:rFonts w:ascii="Arial" w:eastAsia="Times New Roman" w:hAnsi="Arial" w:cs="Arial"/>
          <w:color w:val="000000"/>
          <w:kern w:val="0"/>
          <w:lang w:val="en-GB" w:eastAsia="pt-BR"/>
          <w14:ligatures w14:val="none"/>
        </w:rPr>
        <w:t xml:space="preserve">whose “pre-setting could be thought to establish a temporal sequence of affective reference points </w:t>
      </w:r>
      <w:r w:rsidR="001218EB" w:rsidRPr="000F2CE6">
        <w:rPr>
          <w:rFonts w:ascii="Arial" w:eastAsia="Times New Roman" w:hAnsi="Arial" w:cs="Arial"/>
          <w:color w:val="000000"/>
          <w:kern w:val="0"/>
          <w:lang w:val="en-GB" w:eastAsia="pt-BR"/>
          <w14:ligatures w14:val="none"/>
        </w:rPr>
        <w:t>serving</w:t>
      </w:r>
      <w:r w:rsidR="00B02E47" w:rsidRPr="000F2CE6">
        <w:rPr>
          <w:rFonts w:ascii="Arial" w:eastAsia="Times New Roman" w:hAnsi="Arial" w:cs="Arial"/>
          <w:color w:val="000000"/>
          <w:kern w:val="0"/>
          <w:lang w:val="en-GB" w:eastAsia="pt-BR"/>
          <w14:ligatures w14:val="none"/>
        </w:rPr>
        <w:t xml:space="preserve"> as ‘navigational markers’ and providing, by their sequential </w:t>
      </w:r>
      <w:r w:rsidR="001218EB" w:rsidRPr="000F2CE6">
        <w:rPr>
          <w:rFonts w:ascii="Arial" w:eastAsia="Times New Roman" w:hAnsi="Arial" w:cs="Arial"/>
          <w:color w:val="000000"/>
          <w:kern w:val="0"/>
          <w:lang w:val="en-GB" w:eastAsia="pt-BR"/>
          <w14:ligatures w14:val="none"/>
        </w:rPr>
        <w:t>order</w:t>
      </w:r>
      <w:r w:rsidR="00B02E47" w:rsidRPr="000F2CE6">
        <w:rPr>
          <w:rFonts w:ascii="Arial" w:eastAsia="Times New Roman" w:hAnsi="Arial" w:cs="Arial"/>
          <w:color w:val="000000"/>
          <w:kern w:val="0"/>
          <w:lang w:val="en-GB" w:eastAsia="pt-BR"/>
          <w14:ligatures w14:val="none"/>
        </w:rPr>
        <w:t xml:space="preserve">, at once the general course and the temporal stability of complex </w:t>
      </w:r>
      <w:r w:rsidR="001218EB" w:rsidRPr="000F2CE6">
        <w:rPr>
          <w:rFonts w:ascii="Arial" w:eastAsia="Times New Roman" w:hAnsi="Arial" w:cs="Arial"/>
          <w:color w:val="000000"/>
          <w:kern w:val="0"/>
          <w:lang w:val="en-GB" w:eastAsia="pt-BR"/>
          <w14:ligatures w14:val="none"/>
        </w:rPr>
        <w:t>goal</w:t>
      </w:r>
      <w:r w:rsidR="00B02E47" w:rsidRPr="000F2CE6">
        <w:rPr>
          <w:rFonts w:ascii="Arial" w:eastAsia="Times New Roman" w:hAnsi="Arial" w:cs="Arial"/>
          <w:color w:val="000000"/>
          <w:kern w:val="0"/>
          <w:lang w:val="en-GB" w:eastAsia="pt-BR"/>
          <w14:ligatures w14:val="none"/>
        </w:rPr>
        <w:t xml:space="preserve">-directed forms of </w:t>
      </w:r>
      <w:r w:rsidR="008B77E9" w:rsidRPr="000F2CE6">
        <w:rPr>
          <w:rFonts w:ascii="Arial" w:eastAsia="Times New Roman" w:hAnsi="Arial" w:cs="Arial"/>
          <w:color w:val="000000"/>
          <w:kern w:val="0"/>
          <w:lang w:val="en-GB" w:eastAsia="pt-BR"/>
          <w14:ligatures w14:val="none"/>
        </w:rPr>
        <w:t>behaviour</w:t>
      </w:r>
      <w:r w:rsidR="00B02E47" w:rsidRPr="000F2CE6">
        <w:rPr>
          <w:rFonts w:ascii="Arial" w:eastAsia="Times New Roman" w:hAnsi="Arial" w:cs="Arial"/>
          <w:color w:val="000000"/>
          <w:kern w:val="0"/>
          <w:lang w:val="en-GB" w:eastAsia="pt-BR"/>
          <w14:ligatures w14:val="none"/>
        </w:rPr>
        <w:t xml:space="preserve">” (op. cit., p. </w:t>
      </w:r>
      <w:r w:rsidR="001218EB" w:rsidRPr="000F2CE6">
        <w:rPr>
          <w:rFonts w:ascii="Arial" w:eastAsia="Times New Roman" w:hAnsi="Arial" w:cs="Arial"/>
          <w:color w:val="000000"/>
          <w:kern w:val="0"/>
          <w:lang w:val="en-GB" w:eastAsia="pt-BR"/>
          <w14:ligatures w14:val="none"/>
        </w:rPr>
        <w:t xml:space="preserve">183). </w:t>
      </w:r>
      <w:r w:rsidR="00B02E47" w:rsidRPr="000F2CE6">
        <w:rPr>
          <w:rFonts w:ascii="Arial" w:eastAsia="Times New Roman" w:hAnsi="Arial" w:cs="Arial"/>
          <w:color w:val="000000"/>
          <w:kern w:val="0"/>
          <w:lang w:val="en-GB" w:eastAsia="pt-BR"/>
          <w14:ligatures w14:val="none"/>
        </w:rPr>
        <w:t xml:space="preserve"> </w:t>
      </w:r>
      <w:r w:rsidR="001B5E43" w:rsidRPr="000F2CE6">
        <w:rPr>
          <w:rFonts w:ascii="Arial" w:eastAsia="Times New Roman" w:hAnsi="Arial" w:cs="Arial"/>
          <w:color w:val="000000"/>
          <w:kern w:val="0"/>
          <w:lang w:val="en-GB" w:eastAsia="pt-BR"/>
          <w14:ligatures w14:val="none"/>
        </w:rPr>
        <w:t>Pribram (1970) defined emotions as “neural programs which are engaged when the organism is disequilibrated” (op. cit., p. 43)</w:t>
      </w:r>
      <w:r w:rsidR="0039265C" w:rsidRPr="000F2CE6">
        <w:rPr>
          <w:rFonts w:ascii="Arial" w:eastAsia="Times New Roman" w:hAnsi="Arial" w:cs="Arial"/>
          <w:color w:val="000000"/>
          <w:kern w:val="0"/>
          <w:lang w:val="en-GB" w:eastAsia="pt-BR"/>
          <w14:ligatures w14:val="none"/>
        </w:rPr>
        <w:t>.</w:t>
      </w:r>
      <w:r w:rsidR="004B0D23" w:rsidRPr="000F2CE6">
        <w:rPr>
          <w:rFonts w:ascii="Arial" w:eastAsia="Times New Roman" w:hAnsi="Arial" w:cs="Arial"/>
          <w:color w:val="000000"/>
          <w:kern w:val="0"/>
          <w:lang w:val="en-GB" w:eastAsia="pt-BR"/>
          <w14:ligatures w14:val="none"/>
        </w:rPr>
        <w:t xml:space="preserve"> To Pribram, emotions should be conceived as ‘plans’ engaged to provide for </w:t>
      </w:r>
      <w:r w:rsidR="008B77E9" w:rsidRPr="000F2CE6">
        <w:rPr>
          <w:rFonts w:ascii="Arial" w:eastAsia="Times New Roman" w:hAnsi="Arial" w:cs="Arial"/>
          <w:color w:val="000000"/>
          <w:kern w:val="0"/>
          <w:lang w:val="en-GB" w:eastAsia="pt-BR"/>
          <w14:ligatures w14:val="none"/>
        </w:rPr>
        <w:t>the arousal</w:t>
      </w:r>
      <w:r w:rsidR="004B0D23" w:rsidRPr="000F2CE6">
        <w:rPr>
          <w:rFonts w:ascii="Arial" w:eastAsia="Times New Roman" w:hAnsi="Arial" w:cs="Arial"/>
          <w:color w:val="000000"/>
          <w:kern w:val="0"/>
          <w:lang w:val="en-GB" w:eastAsia="pt-BR"/>
          <w14:ligatures w14:val="none"/>
        </w:rPr>
        <w:t xml:space="preserve">, or reaction, </w:t>
      </w:r>
      <w:r w:rsidR="00B5511A" w:rsidRPr="000F2CE6">
        <w:rPr>
          <w:rFonts w:ascii="Arial" w:eastAsia="Times New Roman" w:hAnsi="Arial" w:cs="Arial"/>
          <w:color w:val="000000"/>
          <w:kern w:val="0"/>
          <w:lang w:val="en-GB" w:eastAsia="pt-BR"/>
          <w14:ligatures w14:val="none"/>
        </w:rPr>
        <w:t>that the organism experiences when a reason emerges.</w:t>
      </w:r>
      <w:r w:rsidR="004B0D23" w:rsidRPr="000F2CE6">
        <w:rPr>
          <w:rFonts w:ascii="Arial" w:eastAsia="Times New Roman" w:hAnsi="Arial" w:cs="Arial"/>
          <w:color w:val="000000"/>
          <w:kern w:val="0"/>
          <w:lang w:val="en-GB" w:eastAsia="pt-BR"/>
          <w14:ligatures w14:val="none"/>
        </w:rPr>
        <w:t xml:space="preserve"> </w:t>
      </w:r>
      <w:r w:rsidR="0039265C" w:rsidRPr="000F2CE6">
        <w:rPr>
          <w:rFonts w:ascii="Arial" w:eastAsia="Times New Roman" w:hAnsi="Arial" w:cs="Arial"/>
          <w:color w:val="000000"/>
          <w:kern w:val="0"/>
          <w:lang w:val="en-GB" w:eastAsia="pt-BR"/>
          <w14:ligatures w14:val="none"/>
        </w:rPr>
        <w:t xml:space="preserve"> Both notions</w:t>
      </w:r>
      <w:r w:rsidR="00E87BC5" w:rsidRPr="000F2CE6">
        <w:rPr>
          <w:rFonts w:ascii="Arial" w:eastAsia="Times New Roman" w:hAnsi="Arial" w:cs="Arial"/>
          <w:color w:val="000000"/>
          <w:kern w:val="0"/>
          <w:lang w:val="en-GB" w:eastAsia="pt-BR"/>
          <w14:ligatures w14:val="none"/>
        </w:rPr>
        <w:t xml:space="preserve">, i.e., </w:t>
      </w:r>
      <w:r w:rsidR="0039265C" w:rsidRPr="000F2CE6">
        <w:rPr>
          <w:rFonts w:ascii="Arial" w:eastAsia="Times New Roman" w:hAnsi="Arial" w:cs="Arial"/>
          <w:color w:val="000000"/>
          <w:kern w:val="0"/>
          <w:lang w:val="en-GB" w:eastAsia="pt-BR"/>
          <w14:ligatures w14:val="none"/>
        </w:rPr>
        <w:t xml:space="preserve"> </w:t>
      </w:r>
      <w:r w:rsidR="0039265C" w:rsidRPr="000F2CE6">
        <w:rPr>
          <w:rFonts w:ascii="Arial" w:eastAsia="Times New Roman" w:hAnsi="Arial" w:cs="Arial"/>
          <w:i/>
          <w:iCs/>
          <w:color w:val="000000"/>
          <w:kern w:val="0"/>
          <w:lang w:val="en-GB" w:eastAsia="pt-BR"/>
          <w14:ligatures w14:val="none"/>
        </w:rPr>
        <w:t>interoceptive information</w:t>
      </w:r>
      <w:r w:rsidR="00B5511A" w:rsidRPr="000F2CE6">
        <w:rPr>
          <w:rFonts w:ascii="Arial" w:eastAsia="Times New Roman" w:hAnsi="Arial" w:cs="Arial"/>
          <w:color w:val="000000"/>
          <w:kern w:val="0"/>
          <w:lang w:val="en-GB" w:eastAsia="pt-BR"/>
          <w14:ligatures w14:val="none"/>
        </w:rPr>
        <w:t xml:space="preserve"> (Nauta, 1971)</w:t>
      </w:r>
      <w:r w:rsidR="0039265C" w:rsidRPr="000F2CE6">
        <w:rPr>
          <w:rFonts w:ascii="Arial" w:eastAsia="Times New Roman" w:hAnsi="Arial" w:cs="Arial"/>
          <w:color w:val="000000"/>
          <w:kern w:val="0"/>
          <w:lang w:val="en-GB" w:eastAsia="pt-BR"/>
          <w14:ligatures w14:val="none"/>
        </w:rPr>
        <w:t xml:space="preserve"> and</w:t>
      </w:r>
      <w:r w:rsidR="0039265C" w:rsidRPr="000F2CE6">
        <w:rPr>
          <w:rFonts w:ascii="Arial" w:eastAsia="Times New Roman" w:hAnsi="Arial" w:cs="Arial"/>
          <w:i/>
          <w:iCs/>
          <w:color w:val="000000"/>
          <w:kern w:val="0"/>
          <w:lang w:val="en-GB" w:eastAsia="pt-BR"/>
          <w14:ligatures w14:val="none"/>
        </w:rPr>
        <w:t xml:space="preserve"> </w:t>
      </w:r>
      <w:r w:rsidR="00B5511A" w:rsidRPr="000F2CE6">
        <w:rPr>
          <w:rFonts w:ascii="Arial" w:eastAsia="Times New Roman" w:hAnsi="Arial" w:cs="Arial"/>
          <w:i/>
          <w:iCs/>
          <w:color w:val="000000"/>
          <w:kern w:val="0"/>
          <w:lang w:val="en-GB" w:eastAsia="pt-BR"/>
          <w14:ligatures w14:val="none"/>
        </w:rPr>
        <w:t xml:space="preserve">emotions as plans of </w:t>
      </w:r>
      <w:r w:rsidR="0039265C" w:rsidRPr="000F2CE6">
        <w:rPr>
          <w:rFonts w:ascii="Arial" w:eastAsia="Times New Roman" w:hAnsi="Arial" w:cs="Arial"/>
          <w:i/>
          <w:iCs/>
          <w:color w:val="000000"/>
          <w:kern w:val="0"/>
          <w:lang w:val="en-GB" w:eastAsia="pt-BR"/>
          <w14:ligatures w14:val="none"/>
        </w:rPr>
        <w:t>neural programs</w:t>
      </w:r>
      <w:r w:rsidR="00B5511A" w:rsidRPr="000F2CE6">
        <w:rPr>
          <w:rFonts w:ascii="Arial" w:eastAsia="Times New Roman" w:hAnsi="Arial" w:cs="Arial"/>
          <w:i/>
          <w:iCs/>
          <w:color w:val="000000"/>
          <w:kern w:val="0"/>
          <w:lang w:val="en-GB" w:eastAsia="pt-BR"/>
          <w14:ligatures w14:val="none"/>
        </w:rPr>
        <w:t xml:space="preserve"> engaged in </w:t>
      </w:r>
      <w:r w:rsidR="00B5511A" w:rsidRPr="000F2CE6">
        <w:rPr>
          <w:rFonts w:ascii="Arial" w:eastAsia="Times New Roman" w:hAnsi="Arial" w:cs="Arial"/>
          <w:i/>
          <w:iCs/>
          <w:color w:val="000000"/>
          <w:kern w:val="0"/>
          <w:lang w:val="en-GB" w:eastAsia="pt-BR"/>
          <w14:ligatures w14:val="none"/>
        </w:rPr>
        <w:lastRenderedPageBreak/>
        <w:t>an unbalanced state</w:t>
      </w:r>
      <w:r w:rsidR="00B5511A" w:rsidRPr="000F2CE6">
        <w:rPr>
          <w:rFonts w:ascii="Arial" w:eastAsia="Times New Roman" w:hAnsi="Arial" w:cs="Arial"/>
          <w:color w:val="000000"/>
          <w:kern w:val="0"/>
          <w:lang w:val="en-GB" w:eastAsia="pt-BR"/>
          <w14:ligatures w14:val="none"/>
        </w:rPr>
        <w:t xml:space="preserve"> (Pribram, 1970)</w:t>
      </w:r>
      <w:r w:rsidR="0039265C" w:rsidRPr="000F2CE6">
        <w:rPr>
          <w:rFonts w:ascii="Arial" w:eastAsia="Times New Roman" w:hAnsi="Arial" w:cs="Arial"/>
          <w:color w:val="000000"/>
          <w:kern w:val="0"/>
          <w:lang w:val="en-GB" w:eastAsia="pt-BR"/>
          <w14:ligatures w14:val="none"/>
        </w:rPr>
        <w:t xml:space="preserve"> – have grounded </w:t>
      </w:r>
      <w:r w:rsidR="00F93EA0" w:rsidRPr="000F2CE6">
        <w:rPr>
          <w:rFonts w:ascii="Arial" w:eastAsia="Times New Roman" w:hAnsi="Arial" w:cs="Arial"/>
          <w:color w:val="000000"/>
          <w:kern w:val="0"/>
          <w:lang w:val="en-GB" w:eastAsia="pt-BR"/>
          <w14:ligatures w14:val="none"/>
        </w:rPr>
        <w:t>subsequent works by</w:t>
      </w:r>
      <w:r w:rsidR="0039265C" w:rsidRPr="000F2CE6">
        <w:rPr>
          <w:rFonts w:ascii="Arial" w:eastAsia="Times New Roman" w:hAnsi="Arial" w:cs="Arial"/>
          <w:color w:val="000000"/>
          <w:kern w:val="0"/>
          <w:lang w:val="en-GB" w:eastAsia="pt-BR"/>
          <w14:ligatures w14:val="none"/>
        </w:rPr>
        <w:t xml:space="preserve"> </w:t>
      </w:r>
      <w:r w:rsidR="00C455CB" w:rsidRPr="000F2CE6">
        <w:rPr>
          <w:rFonts w:ascii="Arial" w:eastAsia="Times New Roman" w:hAnsi="Arial" w:cs="Arial"/>
          <w:color w:val="000000"/>
          <w:kern w:val="0"/>
          <w:lang w:val="en-GB" w:eastAsia="pt-BR"/>
          <w14:ligatures w14:val="none"/>
        </w:rPr>
        <w:t>Damasio</w:t>
      </w:r>
      <w:r w:rsidR="0039265C" w:rsidRPr="000F2CE6">
        <w:rPr>
          <w:rFonts w:ascii="Arial" w:eastAsia="Times New Roman" w:hAnsi="Arial" w:cs="Arial"/>
          <w:color w:val="000000"/>
          <w:kern w:val="0"/>
          <w:lang w:val="en-GB" w:eastAsia="pt-BR"/>
          <w14:ligatures w14:val="none"/>
        </w:rPr>
        <w:t xml:space="preserve"> and colleagues</w:t>
      </w:r>
      <w:r w:rsidR="005305F6" w:rsidRPr="000F2CE6">
        <w:rPr>
          <w:rFonts w:ascii="Arial" w:eastAsia="Times New Roman" w:hAnsi="Arial" w:cs="Arial"/>
          <w:color w:val="000000"/>
          <w:kern w:val="0"/>
          <w:lang w:val="en-GB" w:eastAsia="pt-BR"/>
          <w14:ligatures w14:val="none"/>
        </w:rPr>
        <w:t xml:space="preserve"> (Dam</w:t>
      </w:r>
      <w:r w:rsidR="00C455CB" w:rsidRPr="000F2CE6">
        <w:rPr>
          <w:rFonts w:ascii="Arial" w:eastAsia="Times New Roman" w:hAnsi="Arial" w:cs="Arial"/>
          <w:color w:val="000000"/>
          <w:kern w:val="0"/>
          <w:lang w:val="en-GB" w:eastAsia="pt-BR"/>
          <w14:ligatures w14:val="none"/>
        </w:rPr>
        <w:t>a</w:t>
      </w:r>
      <w:r w:rsidR="005305F6" w:rsidRPr="000F2CE6">
        <w:rPr>
          <w:rFonts w:ascii="Arial" w:eastAsia="Times New Roman" w:hAnsi="Arial" w:cs="Arial"/>
          <w:color w:val="000000"/>
          <w:kern w:val="0"/>
          <w:lang w:val="en-GB" w:eastAsia="pt-BR"/>
          <w14:ligatures w14:val="none"/>
        </w:rPr>
        <w:t>sio</w:t>
      </w:r>
      <w:r w:rsidR="00C455CB" w:rsidRPr="000F2CE6">
        <w:rPr>
          <w:rFonts w:ascii="Arial" w:eastAsia="Times New Roman" w:hAnsi="Arial" w:cs="Arial"/>
          <w:color w:val="000000"/>
          <w:kern w:val="0"/>
          <w:lang w:val="en-GB" w:eastAsia="pt-BR"/>
          <w14:ligatures w14:val="none"/>
        </w:rPr>
        <w:t>, 1994; Damasio et al., 1991)</w:t>
      </w:r>
      <w:r w:rsidR="005305F6" w:rsidRPr="000F2CE6">
        <w:rPr>
          <w:rFonts w:ascii="Arial" w:eastAsia="Times New Roman" w:hAnsi="Arial" w:cs="Arial"/>
          <w:color w:val="000000"/>
          <w:kern w:val="0"/>
          <w:lang w:val="en-GB" w:eastAsia="pt-BR"/>
          <w14:ligatures w14:val="none"/>
        </w:rPr>
        <w:t xml:space="preserve"> </w:t>
      </w:r>
      <w:r w:rsidR="00B5511A" w:rsidRPr="000F2CE6">
        <w:rPr>
          <w:rFonts w:ascii="Arial" w:eastAsia="Times New Roman" w:hAnsi="Arial" w:cs="Arial"/>
          <w:color w:val="000000"/>
          <w:kern w:val="0"/>
          <w:lang w:val="en-GB" w:eastAsia="pt-BR"/>
          <w14:ligatures w14:val="none"/>
        </w:rPr>
        <w:t xml:space="preserve"> </w:t>
      </w:r>
      <w:r w:rsidR="00FE3E07" w:rsidRPr="000F2CE6">
        <w:rPr>
          <w:rFonts w:ascii="Arial" w:eastAsia="Times New Roman" w:hAnsi="Arial" w:cs="Arial"/>
          <w:color w:val="000000"/>
          <w:kern w:val="0"/>
          <w:lang w:val="en-GB" w:eastAsia="pt-BR"/>
          <w14:ligatures w14:val="none"/>
        </w:rPr>
        <w:t>who</w:t>
      </w:r>
      <w:r w:rsidR="00B5511A" w:rsidRPr="000F2CE6">
        <w:rPr>
          <w:rFonts w:ascii="Arial" w:eastAsia="Times New Roman" w:hAnsi="Arial" w:cs="Arial"/>
          <w:color w:val="000000"/>
          <w:kern w:val="0"/>
          <w:lang w:val="en-GB" w:eastAsia="pt-BR"/>
          <w14:ligatures w14:val="none"/>
        </w:rPr>
        <w:t xml:space="preserve"> develop</w:t>
      </w:r>
      <w:r w:rsidR="00FE3E07" w:rsidRPr="000F2CE6">
        <w:rPr>
          <w:rFonts w:ascii="Arial" w:eastAsia="Times New Roman" w:hAnsi="Arial" w:cs="Arial"/>
          <w:color w:val="000000"/>
          <w:kern w:val="0"/>
          <w:lang w:val="en-GB" w:eastAsia="pt-BR"/>
          <w14:ligatures w14:val="none"/>
        </w:rPr>
        <w:t>ed</w:t>
      </w:r>
      <w:r w:rsidR="00B5511A" w:rsidRPr="000F2CE6">
        <w:rPr>
          <w:rFonts w:ascii="Arial" w:eastAsia="Times New Roman" w:hAnsi="Arial" w:cs="Arial"/>
          <w:color w:val="000000"/>
          <w:kern w:val="0"/>
          <w:lang w:val="en-GB" w:eastAsia="pt-BR"/>
          <w14:ligatures w14:val="none"/>
        </w:rPr>
        <w:t xml:space="preserve"> the notion of </w:t>
      </w:r>
      <w:r w:rsidR="00B5511A" w:rsidRPr="000F2CE6">
        <w:rPr>
          <w:rFonts w:ascii="Arial" w:eastAsia="Times New Roman" w:hAnsi="Arial" w:cs="Arial"/>
          <w:i/>
          <w:iCs/>
          <w:color w:val="000000"/>
          <w:kern w:val="0"/>
          <w:lang w:val="en-GB" w:eastAsia="pt-BR"/>
          <w14:ligatures w14:val="none"/>
        </w:rPr>
        <w:t>somatic markers</w:t>
      </w:r>
      <w:r w:rsidR="00C455CB" w:rsidRPr="000F2CE6">
        <w:rPr>
          <w:rFonts w:ascii="Arial" w:eastAsia="Times New Roman" w:hAnsi="Arial" w:cs="Arial"/>
          <w:color w:val="000000"/>
          <w:kern w:val="0"/>
          <w:lang w:val="en-GB" w:eastAsia="pt-BR"/>
          <w14:ligatures w14:val="none"/>
        </w:rPr>
        <w:t xml:space="preserve">, i.e., physiological </w:t>
      </w:r>
      <w:r w:rsidR="00FE4C31" w:rsidRPr="000F2CE6">
        <w:rPr>
          <w:rFonts w:ascii="Arial" w:eastAsia="Times New Roman" w:hAnsi="Arial" w:cs="Arial"/>
          <w:color w:val="000000"/>
          <w:kern w:val="0"/>
          <w:lang w:val="en-GB" w:eastAsia="pt-BR"/>
          <w14:ligatures w14:val="none"/>
        </w:rPr>
        <w:t xml:space="preserve">modifications in visceral and musculoskeletal systems that signal the brain to release neurotransmitters, cause changes in somatosensory maps, and </w:t>
      </w:r>
      <w:r w:rsidR="006C1871" w:rsidRPr="000F2CE6">
        <w:rPr>
          <w:rFonts w:ascii="Arial" w:eastAsia="Times New Roman" w:hAnsi="Arial" w:cs="Arial"/>
          <w:color w:val="000000"/>
          <w:kern w:val="0"/>
          <w:lang w:val="en-GB" w:eastAsia="pt-BR"/>
          <w14:ligatures w14:val="none"/>
        </w:rPr>
        <w:t xml:space="preserve">modify </w:t>
      </w:r>
      <w:r w:rsidR="008B77E9" w:rsidRPr="000F2CE6">
        <w:rPr>
          <w:rFonts w:ascii="Arial" w:eastAsia="Times New Roman" w:hAnsi="Arial" w:cs="Arial"/>
          <w:color w:val="000000"/>
          <w:kern w:val="0"/>
          <w:lang w:val="en-GB" w:eastAsia="pt-BR"/>
          <w14:ligatures w14:val="none"/>
        </w:rPr>
        <w:t>signalling</w:t>
      </w:r>
      <w:r w:rsidR="006C1871" w:rsidRPr="000F2CE6">
        <w:rPr>
          <w:rFonts w:ascii="Arial" w:eastAsia="Times New Roman" w:hAnsi="Arial" w:cs="Arial"/>
          <w:color w:val="000000"/>
          <w:kern w:val="0"/>
          <w:lang w:val="en-GB" w:eastAsia="pt-BR"/>
          <w14:ligatures w14:val="none"/>
        </w:rPr>
        <w:t xml:space="preserve"> from the body to somatosensory areas.</w:t>
      </w:r>
      <w:r w:rsidR="00C455CB" w:rsidRPr="000F2CE6">
        <w:rPr>
          <w:rFonts w:ascii="Arial" w:eastAsia="Times New Roman" w:hAnsi="Arial" w:cs="Arial"/>
          <w:color w:val="000000"/>
          <w:kern w:val="0"/>
          <w:lang w:val="en-GB" w:eastAsia="pt-BR"/>
          <w14:ligatures w14:val="none"/>
        </w:rPr>
        <w:t xml:space="preserve"> </w:t>
      </w:r>
      <w:r w:rsidR="006C1871" w:rsidRPr="000F2CE6">
        <w:rPr>
          <w:rFonts w:ascii="Arial" w:eastAsia="Times New Roman" w:hAnsi="Arial" w:cs="Arial"/>
          <w:color w:val="000000"/>
          <w:kern w:val="0"/>
          <w:lang w:val="en-GB" w:eastAsia="pt-BR"/>
          <w14:ligatures w14:val="none"/>
        </w:rPr>
        <w:t>As much as Pribram (1970) distinguished emotions from feelings, Damasio (1999; 2003)</w:t>
      </w:r>
      <w:r w:rsidR="001670A3" w:rsidRPr="000F2CE6">
        <w:rPr>
          <w:rFonts w:ascii="Arial" w:eastAsia="Times New Roman" w:hAnsi="Arial" w:cs="Arial"/>
          <w:color w:val="000000"/>
          <w:kern w:val="0"/>
          <w:lang w:val="en-GB" w:eastAsia="pt-BR"/>
          <w14:ligatures w14:val="none"/>
        </w:rPr>
        <w:t xml:space="preserve"> proposed that responses from the body</w:t>
      </w:r>
      <w:r w:rsidR="00FF4385" w:rsidRPr="000F2CE6">
        <w:rPr>
          <w:rFonts w:ascii="Arial" w:eastAsia="Times New Roman" w:hAnsi="Arial" w:cs="Arial"/>
          <w:color w:val="000000"/>
          <w:kern w:val="0"/>
          <w:lang w:val="en-GB" w:eastAsia="pt-BR"/>
          <w14:ligatures w14:val="none"/>
        </w:rPr>
        <w:t xml:space="preserve"> (</w:t>
      </w:r>
      <w:r w:rsidR="00531284" w:rsidRPr="000F2CE6">
        <w:rPr>
          <w:rFonts w:ascii="Arial" w:eastAsia="Times New Roman" w:hAnsi="Arial" w:cs="Arial"/>
          <w:color w:val="000000"/>
          <w:kern w:val="0"/>
          <w:lang w:val="en-GB" w:eastAsia="pt-BR"/>
          <w14:ligatures w14:val="none"/>
        </w:rPr>
        <w:t>or “soma” in Greek</w:t>
      </w:r>
      <w:r w:rsidR="00FF4385" w:rsidRPr="000F2CE6">
        <w:rPr>
          <w:rFonts w:ascii="Arial" w:eastAsia="Times New Roman" w:hAnsi="Arial" w:cs="Arial"/>
          <w:color w:val="000000"/>
          <w:kern w:val="0"/>
          <w:lang w:val="en-GB" w:eastAsia="pt-BR"/>
          <w14:ligatures w14:val="none"/>
        </w:rPr>
        <w:t>)</w:t>
      </w:r>
      <w:r w:rsidR="001670A3" w:rsidRPr="000F2CE6">
        <w:rPr>
          <w:rFonts w:ascii="Arial" w:eastAsia="Times New Roman" w:hAnsi="Arial" w:cs="Arial"/>
          <w:color w:val="000000"/>
          <w:kern w:val="0"/>
          <w:lang w:val="en-GB" w:eastAsia="pt-BR"/>
          <w14:ligatures w14:val="none"/>
        </w:rPr>
        <w:t xml:space="preserve"> and the brain </w:t>
      </w:r>
      <w:r w:rsidR="000E1496" w:rsidRPr="000F2CE6">
        <w:rPr>
          <w:rFonts w:ascii="Arial" w:eastAsia="Times New Roman" w:hAnsi="Arial" w:cs="Arial"/>
          <w:color w:val="000000"/>
          <w:kern w:val="0"/>
          <w:lang w:val="en-GB" w:eastAsia="pt-BR"/>
          <w14:ligatures w14:val="none"/>
        </w:rPr>
        <w:t xml:space="preserve">compose </w:t>
      </w:r>
      <w:r w:rsidR="001670A3" w:rsidRPr="000F2CE6">
        <w:rPr>
          <w:rFonts w:ascii="Arial" w:eastAsia="Times New Roman" w:hAnsi="Arial" w:cs="Arial"/>
          <w:color w:val="000000"/>
          <w:kern w:val="0"/>
          <w:lang w:val="en-GB" w:eastAsia="pt-BR"/>
          <w14:ligatures w14:val="none"/>
        </w:rPr>
        <w:t xml:space="preserve">an </w:t>
      </w:r>
      <w:r w:rsidR="001670A3" w:rsidRPr="000F2CE6">
        <w:rPr>
          <w:rFonts w:ascii="Arial" w:eastAsia="Times New Roman" w:hAnsi="Arial" w:cs="Arial"/>
          <w:b/>
          <w:bCs/>
          <w:color w:val="000000"/>
          <w:kern w:val="0"/>
          <w:lang w:val="en-GB" w:eastAsia="pt-BR"/>
          <w14:ligatures w14:val="none"/>
        </w:rPr>
        <w:t>emotion</w:t>
      </w:r>
      <w:r w:rsidR="001670A3" w:rsidRPr="000F2CE6">
        <w:rPr>
          <w:rFonts w:ascii="Arial" w:eastAsia="Times New Roman" w:hAnsi="Arial" w:cs="Arial"/>
          <w:color w:val="000000"/>
          <w:kern w:val="0"/>
          <w:lang w:val="en-GB" w:eastAsia="pt-BR"/>
          <w14:ligatures w14:val="none"/>
        </w:rPr>
        <w:t xml:space="preserve"> while signals in somatosensory regions</w:t>
      </w:r>
      <w:r w:rsidR="00531284" w:rsidRPr="000F2CE6">
        <w:rPr>
          <w:rFonts w:ascii="Arial" w:eastAsia="Times New Roman" w:hAnsi="Arial" w:cs="Arial"/>
          <w:color w:val="000000"/>
          <w:kern w:val="0"/>
          <w:lang w:val="en-GB" w:eastAsia="pt-BR"/>
          <w14:ligatures w14:val="none"/>
        </w:rPr>
        <w:t xml:space="preserve"> constitute an individually accrued perception of a </w:t>
      </w:r>
      <w:r w:rsidR="00531284" w:rsidRPr="000F2CE6">
        <w:rPr>
          <w:rFonts w:ascii="Arial" w:eastAsia="Times New Roman" w:hAnsi="Arial" w:cs="Arial"/>
          <w:b/>
          <w:bCs/>
          <w:color w:val="000000"/>
          <w:kern w:val="0"/>
          <w:lang w:val="en-GB" w:eastAsia="pt-BR"/>
          <w14:ligatures w14:val="none"/>
        </w:rPr>
        <w:t>feeling</w:t>
      </w:r>
      <w:r w:rsidR="00531284" w:rsidRPr="000F2CE6">
        <w:rPr>
          <w:rFonts w:ascii="Arial" w:eastAsia="Times New Roman" w:hAnsi="Arial" w:cs="Arial"/>
          <w:color w:val="000000"/>
          <w:kern w:val="0"/>
          <w:lang w:val="en-GB" w:eastAsia="pt-BR"/>
          <w14:ligatures w14:val="none"/>
        </w:rPr>
        <w:t xml:space="preserve"> (Bechara &amp; Damasio, 2005).</w:t>
      </w:r>
      <w:r w:rsidR="000E1496" w:rsidRPr="000F2CE6">
        <w:rPr>
          <w:rFonts w:ascii="Arial" w:eastAsia="Times New Roman" w:hAnsi="Arial" w:cs="Arial"/>
          <w:color w:val="000000"/>
          <w:kern w:val="0"/>
          <w:lang w:val="en-GB" w:eastAsia="pt-BR"/>
          <w14:ligatures w14:val="none"/>
        </w:rPr>
        <w:t xml:space="preserve"> In </w:t>
      </w:r>
      <w:r w:rsidR="002A7F24" w:rsidRPr="008B77E9">
        <w:rPr>
          <w:rFonts w:ascii="Arial" w:eastAsia="Times New Roman" w:hAnsi="Arial" w:cs="Arial"/>
          <w:color w:val="000000"/>
          <w:kern w:val="0"/>
          <w:lang w:val="en-GB" w:eastAsia="pt-BR"/>
          <w14:ligatures w14:val="none"/>
        </w:rPr>
        <w:t xml:space="preserve">the next </w:t>
      </w:r>
      <w:r w:rsidR="00D060F7" w:rsidRPr="008B77E9">
        <w:rPr>
          <w:rFonts w:ascii="Arial" w:eastAsia="Times New Roman" w:hAnsi="Arial" w:cs="Arial"/>
          <w:color w:val="000000"/>
          <w:kern w:val="0"/>
          <w:lang w:val="en-GB" w:eastAsia="pt-BR"/>
          <w14:ligatures w14:val="none"/>
        </w:rPr>
        <w:t>section,</w:t>
      </w:r>
      <w:r w:rsidR="000E1496" w:rsidRPr="000F2CE6">
        <w:rPr>
          <w:rFonts w:ascii="Arial" w:eastAsia="Times New Roman" w:hAnsi="Arial" w:cs="Arial"/>
          <w:color w:val="000000"/>
          <w:kern w:val="0"/>
          <w:lang w:val="en-GB" w:eastAsia="pt-BR"/>
          <w14:ligatures w14:val="none"/>
        </w:rPr>
        <w:t xml:space="preserve"> we will turn our attention to what</w:t>
      </w:r>
      <w:r w:rsidR="00CA31CA" w:rsidRPr="000F2CE6">
        <w:rPr>
          <w:rFonts w:ascii="Arial" w:eastAsia="Times New Roman" w:hAnsi="Arial" w:cs="Arial"/>
          <w:color w:val="000000"/>
          <w:kern w:val="0"/>
          <w:lang w:val="en-GB" w:eastAsia="pt-BR"/>
          <w14:ligatures w14:val="none"/>
        </w:rPr>
        <w:t xml:space="preserve"> that distinction implies.</w:t>
      </w:r>
    </w:p>
    <w:p w14:paraId="382374EC" w14:textId="77777777" w:rsidR="003B70B5" w:rsidRPr="000F2CE6" w:rsidRDefault="003B70B5" w:rsidP="00524354">
      <w:pPr>
        <w:spacing w:after="0" w:line="360" w:lineRule="auto"/>
        <w:jc w:val="both"/>
        <w:rPr>
          <w:rFonts w:ascii="Arial" w:eastAsia="Times New Roman" w:hAnsi="Arial" w:cs="Arial"/>
          <w:i/>
          <w:iCs/>
          <w:color w:val="000000"/>
          <w:kern w:val="0"/>
          <w:lang w:val="en-GB" w:eastAsia="pt-BR"/>
          <w14:ligatures w14:val="none"/>
        </w:rPr>
      </w:pPr>
    </w:p>
    <w:p w14:paraId="6DE6A39E" w14:textId="6578C4B4" w:rsidR="003B70B5" w:rsidRPr="00F72F10" w:rsidRDefault="002A7F24" w:rsidP="003B70B5">
      <w:pPr>
        <w:spacing w:after="0" w:line="360" w:lineRule="auto"/>
        <w:jc w:val="both"/>
        <w:rPr>
          <w:rFonts w:ascii="Arial" w:eastAsia="Times New Roman" w:hAnsi="Arial" w:cs="Arial"/>
          <w:b/>
          <w:bCs/>
          <w:kern w:val="0"/>
          <w:lang w:val="en-GB" w:eastAsia="pt-BR"/>
          <w14:ligatures w14:val="none"/>
        </w:rPr>
      </w:pPr>
      <w:r w:rsidRPr="00F72F10">
        <w:rPr>
          <w:rFonts w:ascii="Arial" w:eastAsia="Times New Roman" w:hAnsi="Arial" w:cs="Arial"/>
          <w:b/>
          <w:bCs/>
          <w:color w:val="000000"/>
          <w:kern w:val="0"/>
          <w:lang w:val="en-GB" w:eastAsia="pt-BR"/>
          <w14:ligatures w14:val="none"/>
        </w:rPr>
        <w:t>1.</w:t>
      </w:r>
      <w:r w:rsidR="00CE2ECE">
        <w:rPr>
          <w:rFonts w:ascii="Arial" w:eastAsia="Times New Roman" w:hAnsi="Arial" w:cs="Arial"/>
          <w:b/>
          <w:bCs/>
          <w:color w:val="000000"/>
          <w:kern w:val="0"/>
          <w:lang w:val="en-GB" w:eastAsia="pt-BR"/>
          <w14:ligatures w14:val="none"/>
        </w:rPr>
        <w:t>4</w:t>
      </w:r>
      <w:r w:rsidRPr="00F72F10">
        <w:rPr>
          <w:rFonts w:ascii="Arial" w:eastAsia="Times New Roman" w:hAnsi="Arial" w:cs="Arial"/>
          <w:b/>
          <w:bCs/>
          <w:color w:val="000000"/>
          <w:kern w:val="0"/>
          <w:lang w:val="en-GB" w:eastAsia="pt-BR"/>
          <w14:ligatures w14:val="none"/>
        </w:rPr>
        <w:t xml:space="preserve"> </w:t>
      </w:r>
      <w:r w:rsidR="00C83338" w:rsidRPr="00F72F10">
        <w:rPr>
          <w:rFonts w:ascii="Arial" w:eastAsia="Times New Roman" w:hAnsi="Arial" w:cs="Arial"/>
          <w:b/>
          <w:bCs/>
          <w:color w:val="000000"/>
          <w:kern w:val="0"/>
          <w:lang w:val="en-GB" w:eastAsia="pt-BR"/>
          <w14:ligatures w14:val="none"/>
        </w:rPr>
        <w:t xml:space="preserve">Emotions: Different </w:t>
      </w:r>
      <w:r w:rsidR="00C83338" w:rsidRPr="00F72F10">
        <w:rPr>
          <w:rFonts w:ascii="Arial" w:hAnsi="Arial" w:cs="Arial"/>
          <w:b/>
          <w:bCs/>
          <w:lang w:val="en-GB"/>
        </w:rPr>
        <w:t>Viewpoints</w:t>
      </w:r>
    </w:p>
    <w:p w14:paraId="024130F1" w14:textId="77777777" w:rsidR="003B70B5" w:rsidRPr="000F2CE6" w:rsidRDefault="003B70B5" w:rsidP="003B70B5">
      <w:pPr>
        <w:spacing w:after="0" w:line="360" w:lineRule="auto"/>
        <w:jc w:val="both"/>
        <w:rPr>
          <w:rFonts w:ascii="Arial" w:eastAsia="Times New Roman" w:hAnsi="Arial" w:cs="Arial"/>
          <w:kern w:val="0"/>
          <w:lang w:val="en-GB" w:eastAsia="pt-BR"/>
          <w14:ligatures w14:val="none"/>
        </w:rPr>
      </w:pPr>
    </w:p>
    <w:p w14:paraId="3A7B9318" w14:textId="60045394" w:rsidR="00FF2A14" w:rsidRPr="000F2CE6" w:rsidRDefault="008D32EB" w:rsidP="00FF2A14">
      <w:pPr>
        <w:spacing w:line="360" w:lineRule="auto"/>
        <w:jc w:val="both"/>
        <w:rPr>
          <w:rFonts w:ascii="Arial" w:hAnsi="Arial" w:cs="Arial"/>
          <w:lang w:val="en-GB"/>
        </w:rPr>
      </w:pPr>
      <w:r w:rsidRPr="000F2CE6">
        <w:rPr>
          <w:rFonts w:ascii="Arial" w:hAnsi="Arial" w:cs="Arial"/>
          <w:lang w:val="en-GB"/>
        </w:rPr>
        <w:t>Current understanding of the brain takes it to be</w:t>
      </w:r>
      <w:r w:rsidR="00FF2A14" w:rsidRPr="000F2CE6">
        <w:rPr>
          <w:rFonts w:ascii="Arial" w:hAnsi="Arial" w:cs="Arial"/>
          <w:lang w:val="en-GB"/>
        </w:rPr>
        <w:t xml:space="preserve"> an apparatus of metabolic efficiency </w:t>
      </w:r>
      <w:r w:rsidR="00344701" w:rsidRPr="000F2CE6">
        <w:rPr>
          <w:rFonts w:ascii="Arial" w:hAnsi="Arial" w:cs="Arial"/>
          <w:lang w:val="en-GB"/>
        </w:rPr>
        <w:t>that regulate</w:t>
      </w:r>
      <w:r w:rsidR="00E73B37" w:rsidRPr="000F2CE6">
        <w:rPr>
          <w:rFonts w:ascii="Arial" w:hAnsi="Arial" w:cs="Arial"/>
          <w:lang w:val="en-GB"/>
        </w:rPr>
        <w:t>s the interfaces of</w:t>
      </w:r>
      <w:r w:rsidR="00344701" w:rsidRPr="000F2CE6">
        <w:rPr>
          <w:rFonts w:ascii="Arial" w:hAnsi="Arial" w:cs="Arial"/>
          <w:lang w:val="en-GB"/>
        </w:rPr>
        <w:t xml:space="preserve"> the organism’s internal and external environment</w:t>
      </w:r>
      <w:r w:rsidR="00E73B37" w:rsidRPr="000F2CE6">
        <w:rPr>
          <w:rFonts w:ascii="Arial" w:hAnsi="Arial" w:cs="Arial"/>
          <w:lang w:val="en-GB"/>
        </w:rPr>
        <w:t>s</w:t>
      </w:r>
      <w:r w:rsidR="00344701" w:rsidRPr="000F2CE6">
        <w:rPr>
          <w:rFonts w:ascii="Arial" w:hAnsi="Arial" w:cs="Arial"/>
          <w:lang w:val="en-GB"/>
        </w:rPr>
        <w:t xml:space="preserve"> in ways that are optimally conducive to its </w:t>
      </w:r>
      <w:r w:rsidR="00B356DF" w:rsidRPr="000F2CE6">
        <w:rPr>
          <w:rFonts w:ascii="Arial" w:hAnsi="Arial" w:cs="Arial"/>
          <w:lang w:val="en-GB"/>
        </w:rPr>
        <w:t>constancy</w:t>
      </w:r>
      <w:r w:rsidR="00344701" w:rsidRPr="000F2CE6">
        <w:rPr>
          <w:rFonts w:ascii="Arial" w:hAnsi="Arial" w:cs="Arial"/>
          <w:lang w:val="en-GB"/>
        </w:rPr>
        <w:t xml:space="preserve"> and reproduction</w:t>
      </w:r>
      <w:r w:rsidR="008A1318" w:rsidRPr="000F2CE6">
        <w:rPr>
          <w:rFonts w:ascii="Arial" w:hAnsi="Arial" w:cs="Arial"/>
          <w:lang w:val="en-GB"/>
        </w:rPr>
        <w:t xml:space="preserve"> (Barrett, 2017a; 2020)</w:t>
      </w:r>
      <w:r w:rsidR="00FF2A14" w:rsidRPr="000F2CE6">
        <w:rPr>
          <w:rFonts w:ascii="Arial" w:hAnsi="Arial" w:cs="Arial"/>
          <w:lang w:val="en-GB"/>
        </w:rPr>
        <w:t xml:space="preserve">. This is </w:t>
      </w:r>
      <w:r w:rsidR="00CB262C">
        <w:rPr>
          <w:rFonts w:ascii="Arial" w:hAnsi="Arial" w:cs="Arial"/>
          <w:lang w:val="en-GB"/>
        </w:rPr>
        <w:t>attributed to its</w:t>
      </w:r>
      <w:r w:rsidR="00FF2A14" w:rsidRPr="000F2CE6">
        <w:rPr>
          <w:rFonts w:ascii="Arial" w:hAnsi="Arial" w:cs="Arial"/>
          <w:lang w:val="en-GB"/>
        </w:rPr>
        <w:t xml:space="preserve"> primary function </w:t>
      </w:r>
      <w:r w:rsidR="0006321F">
        <w:rPr>
          <w:rFonts w:ascii="Arial" w:hAnsi="Arial" w:cs="Arial"/>
          <w:lang w:val="en-GB"/>
        </w:rPr>
        <w:t xml:space="preserve">of </w:t>
      </w:r>
      <w:r w:rsidR="00FF2A14" w:rsidRPr="000F2CE6">
        <w:rPr>
          <w:rFonts w:ascii="Arial" w:hAnsi="Arial" w:cs="Arial"/>
          <w:lang w:val="en-GB"/>
        </w:rPr>
        <w:t>manag</w:t>
      </w:r>
      <w:r w:rsidR="0006321F">
        <w:rPr>
          <w:rFonts w:ascii="Arial" w:hAnsi="Arial" w:cs="Arial"/>
          <w:lang w:val="en-GB"/>
        </w:rPr>
        <w:t>ing</w:t>
      </w:r>
      <w:r w:rsidR="00FF2A14" w:rsidRPr="000F2CE6">
        <w:rPr>
          <w:rFonts w:ascii="Arial" w:hAnsi="Arial" w:cs="Arial"/>
          <w:lang w:val="en-GB"/>
        </w:rPr>
        <w:t xml:space="preserve"> metabolic resources (e.g., enzymes, neurotransmitters, hormones) </w:t>
      </w:r>
      <w:r w:rsidR="00E93D9C" w:rsidRPr="000F2CE6">
        <w:rPr>
          <w:rFonts w:ascii="Arial" w:hAnsi="Arial" w:cs="Arial"/>
          <w:lang w:val="en-GB"/>
        </w:rPr>
        <w:t xml:space="preserve">via their </w:t>
      </w:r>
      <w:r w:rsidR="00D86FB6" w:rsidRPr="000F2CE6">
        <w:rPr>
          <w:rFonts w:ascii="Arial" w:hAnsi="Arial" w:cs="Arial"/>
          <w:lang w:val="en-GB"/>
        </w:rPr>
        <w:t>designated cells (ne</w:t>
      </w:r>
      <w:r w:rsidR="008A1318" w:rsidRPr="000F2CE6">
        <w:rPr>
          <w:rFonts w:ascii="Arial" w:hAnsi="Arial" w:cs="Arial"/>
          <w:lang w:val="en-GB"/>
        </w:rPr>
        <w:t xml:space="preserve">urons and glia) </w:t>
      </w:r>
      <w:r w:rsidR="00FF2A14" w:rsidRPr="000F2CE6">
        <w:rPr>
          <w:rFonts w:ascii="Arial" w:hAnsi="Arial" w:cs="Arial"/>
          <w:lang w:val="en-GB"/>
        </w:rPr>
        <w:t>in an efficient way to keep our bod</w:t>
      </w:r>
      <w:r w:rsidR="0006321F">
        <w:rPr>
          <w:rFonts w:ascii="Arial" w:hAnsi="Arial" w:cs="Arial"/>
          <w:lang w:val="en-GB"/>
        </w:rPr>
        <w:t>ies</w:t>
      </w:r>
      <w:r w:rsidR="00FF2A14" w:rsidRPr="000F2CE6">
        <w:rPr>
          <w:rFonts w:ascii="Arial" w:hAnsi="Arial" w:cs="Arial"/>
          <w:lang w:val="en-GB"/>
        </w:rPr>
        <w:t xml:space="preserve"> alive and active and thus ensure the reproduction of the species (</w:t>
      </w:r>
      <w:r w:rsidR="005B4F4F" w:rsidRPr="000F2CE6">
        <w:rPr>
          <w:rFonts w:ascii="Arial" w:hAnsi="Arial" w:cs="Arial"/>
          <w:lang w:val="en-GB"/>
        </w:rPr>
        <w:t>Barrett, 2017a; 2020</w:t>
      </w:r>
      <w:r w:rsidR="00FF2A14" w:rsidRPr="000F2CE6">
        <w:rPr>
          <w:rFonts w:ascii="Arial" w:hAnsi="Arial" w:cs="Arial"/>
          <w:lang w:val="en-GB"/>
        </w:rPr>
        <w:t>). Doing this requires resources</w:t>
      </w:r>
      <w:r w:rsidR="00FE373E" w:rsidRPr="000F2CE6">
        <w:rPr>
          <w:rFonts w:ascii="Arial" w:hAnsi="Arial" w:cs="Arial"/>
          <w:lang w:val="en-GB"/>
        </w:rPr>
        <w:t>, such as glucose uptake,</w:t>
      </w:r>
      <w:r w:rsidR="00B1052A" w:rsidRPr="000F2CE6">
        <w:rPr>
          <w:rFonts w:ascii="Arial" w:hAnsi="Arial" w:cs="Arial"/>
          <w:lang w:val="en-GB"/>
        </w:rPr>
        <w:t xml:space="preserve"> to be</w:t>
      </w:r>
      <w:r w:rsidR="00FF2A14" w:rsidRPr="000F2CE6">
        <w:rPr>
          <w:rFonts w:ascii="Arial" w:hAnsi="Arial" w:cs="Arial"/>
          <w:lang w:val="en-GB"/>
        </w:rPr>
        <w:t xml:space="preserve"> used as long as there is a </w:t>
      </w:r>
      <w:r w:rsidR="00006765" w:rsidRPr="000F2CE6">
        <w:rPr>
          <w:rFonts w:ascii="Arial" w:hAnsi="Arial" w:cs="Arial"/>
          <w:lang w:val="en-GB"/>
        </w:rPr>
        <w:t>need</w:t>
      </w:r>
      <w:r w:rsidR="00FE373E" w:rsidRPr="000F2CE6">
        <w:rPr>
          <w:rFonts w:ascii="Arial" w:hAnsi="Arial" w:cs="Arial"/>
          <w:lang w:val="en-GB"/>
        </w:rPr>
        <w:t>, such as</w:t>
      </w:r>
      <w:r w:rsidR="00FC0201" w:rsidRPr="000F2CE6">
        <w:rPr>
          <w:rFonts w:ascii="Arial" w:hAnsi="Arial" w:cs="Arial"/>
          <w:lang w:val="en-GB"/>
        </w:rPr>
        <w:t xml:space="preserve"> r</w:t>
      </w:r>
      <w:r w:rsidR="00AC5C4A" w:rsidRPr="000F2CE6">
        <w:rPr>
          <w:rFonts w:ascii="Arial" w:hAnsi="Arial" w:cs="Arial"/>
          <w:lang w:val="en-GB"/>
        </w:rPr>
        <w:t>eacting to</w:t>
      </w:r>
      <w:r w:rsidR="00FC0201" w:rsidRPr="000F2CE6">
        <w:rPr>
          <w:rFonts w:ascii="Arial" w:hAnsi="Arial" w:cs="Arial"/>
          <w:lang w:val="en-GB"/>
        </w:rPr>
        <w:t xml:space="preserve"> </w:t>
      </w:r>
      <w:r w:rsidR="00486FE3" w:rsidRPr="000F2CE6">
        <w:rPr>
          <w:rFonts w:ascii="Arial" w:hAnsi="Arial" w:cs="Arial"/>
          <w:lang w:val="en-GB"/>
        </w:rPr>
        <w:t>a</w:t>
      </w:r>
      <w:r w:rsidR="00FC0201" w:rsidRPr="000F2CE6">
        <w:rPr>
          <w:rFonts w:ascii="Arial" w:hAnsi="Arial" w:cs="Arial"/>
          <w:lang w:val="en-GB"/>
        </w:rPr>
        <w:t xml:space="preserve"> stimulus</w:t>
      </w:r>
      <w:r w:rsidR="00486FE3" w:rsidRPr="000F2CE6">
        <w:rPr>
          <w:rFonts w:ascii="Arial" w:hAnsi="Arial" w:cs="Arial"/>
          <w:lang w:val="en-GB"/>
        </w:rPr>
        <w:t xml:space="preserve"> perceived as threatening</w:t>
      </w:r>
      <w:r w:rsidR="00006765" w:rsidRPr="000F2CE6">
        <w:rPr>
          <w:rFonts w:ascii="Arial" w:hAnsi="Arial" w:cs="Arial"/>
          <w:lang w:val="en-GB"/>
        </w:rPr>
        <w:t>. What follows i</w:t>
      </w:r>
      <w:r w:rsidR="002575E0" w:rsidRPr="000F2CE6">
        <w:rPr>
          <w:rFonts w:ascii="Arial" w:hAnsi="Arial" w:cs="Arial"/>
          <w:lang w:val="en-GB"/>
        </w:rPr>
        <w:t>s</w:t>
      </w:r>
      <w:r w:rsidR="00006765" w:rsidRPr="000F2CE6">
        <w:rPr>
          <w:rFonts w:ascii="Arial" w:hAnsi="Arial" w:cs="Arial"/>
          <w:lang w:val="en-GB"/>
        </w:rPr>
        <w:t xml:space="preserve"> that</w:t>
      </w:r>
      <w:r w:rsidR="00FF2A14" w:rsidRPr="000F2CE6">
        <w:rPr>
          <w:rFonts w:ascii="Arial" w:hAnsi="Arial" w:cs="Arial"/>
          <w:lang w:val="en-GB"/>
        </w:rPr>
        <w:t xml:space="preserve"> there must be a reason for resources to be directed to one action (to the detriment of another) or to one decision (and not to another).</w:t>
      </w:r>
      <w:r w:rsidR="008A3C0F" w:rsidRPr="000F2CE6">
        <w:rPr>
          <w:rFonts w:ascii="Arial" w:hAnsi="Arial" w:cs="Arial"/>
          <w:lang w:val="en-GB"/>
        </w:rPr>
        <w:t xml:space="preserve"> Indeed, the brain, as part and parcel of </w:t>
      </w:r>
      <w:r w:rsidR="00A06D6C" w:rsidRPr="000F2CE6">
        <w:rPr>
          <w:rFonts w:ascii="Arial" w:hAnsi="Arial" w:cs="Arial"/>
          <w:lang w:val="en-GB"/>
        </w:rPr>
        <w:t xml:space="preserve">a </w:t>
      </w:r>
      <w:r w:rsidR="008A3C0F" w:rsidRPr="000F2CE6">
        <w:rPr>
          <w:rFonts w:ascii="Arial" w:hAnsi="Arial" w:cs="Arial"/>
          <w:lang w:val="en-GB"/>
        </w:rPr>
        <w:t xml:space="preserve">biological system, </w:t>
      </w:r>
      <w:r w:rsidR="005B2B7C" w:rsidRPr="000F2CE6">
        <w:rPr>
          <w:rFonts w:ascii="Arial" w:hAnsi="Arial" w:cs="Arial"/>
          <w:lang w:val="en-GB"/>
        </w:rPr>
        <w:t xml:space="preserve">seems to </w:t>
      </w:r>
      <w:r w:rsidR="00EC5224" w:rsidRPr="000F2CE6">
        <w:rPr>
          <w:rFonts w:ascii="Arial" w:hAnsi="Arial" w:cs="Arial"/>
          <w:lang w:val="en-GB"/>
        </w:rPr>
        <w:t>optimize cost functions (</w:t>
      </w:r>
      <w:proofErr w:type="spellStart"/>
      <w:r w:rsidR="00EC5224" w:rsidRPr="000F2CE6">
        <w:rPr>
          <w:rFonts w:ascii="Arial" w:hAnsi="Arial" w:cs="Arial"/>
          <w:lang w:val="en-GB"/>
        </w:rPr>
        <w:t>Marblestone</w:t>
      </w:r>
      <w:proofErr w:type="spellEnd"/>
      <w:r w:rsidR="00A06D6C" w:rsidRPr="000F2CE6">
        <w:rPr>
          <w:rFonts w:ascii="Arial" w:hAnsi="Arial" w:cs="Arial"/>
          <w:lang w:val="en-GB"/>
        </w:rPr>
        <w:t xml:space="preserve">, </w:t>
      </w:r>
      <w:r w:rsidR="00A06D6C" w:rsidRPr="000F2CE6">
        <w:rPr>
          <w:rFonts w:ascii="Arial" w:hAnsi="Arial" w:cs="Arial"/>
          <w:color w:val="222222"/>
          <w:shd w:val="clear" w:color="auto" w:fill="FFFFFF"/>
          <w:lang w:val="en-GB"/>
        </w:rPr>
        <w:t xml:space="preserve">Wayne, &amp; </w:t>
      </w:r>
      <w:proofErr w:type="spellStart"/>
      <w:r w:rsidR="00A06D6C" w:rsidRPr="000F2CE6">
        <w:rPr>
          <w:rFonts w:ascii="Arial" w:hAnsi="Arial" w:cs="Arial"/>
          <w:color w:val="222222"/>
          <w:shd w:val="clear" w:color="auto" w:fill="FFFFFF"/>
          <w:lang w:val="en-GB"/>
        </w:rPr>
        <w:t>Kording</w:t>
      </w:r>
      <w:proofErr w:type="spellEnd"/>
      <w:r w:rsidR="00A06D6C" w:rsidRPr="000F2CE6">
        <w:rPr>
          <w:rFonts w:ascii="Arial" w:hAnsi="Arial" w:cs="Arial"/>
          <w:color w:val="222222"/>
          <w:shd w:val="clear" w:color="auto" w:fill="FFFFFF"/>
          <w:lang w:val="en-GB"/>
        </w:rPr>
        <w:t>, 201</w:t>
      </w:r>
      <w:r w:rsidR="00016AB9" w:rsidRPr="000F2CE6">
        <w:rPr>
          <w:rFonts w:ascii="Arial" w:hAnsi="Arial" w:cs="Arial"/>
          <w:color w:val="222222"/>
          <w:shd w:val="clear" w:color="auto" w:fill="FFFFFF"/>
          <w:lang w:val="en-GB"/>
        </w:rPr>
        <w:t>6</w:t>
      </w:r>
      <w:r w:rsidR="00A06D6C" w:rsidRPr="000F2CE6">
        <w:rPr>
          <w:rFonts w:ascii="Arial" w:hAnsi="Arial" w:cs="Arial"/>
          <w:color w:val="222222"/>
          <w:shd w:val="clear" w:color="auto" w:fill="FFFFFF"/>
          <w:lang w:val="en-GB"/>
        </w:rPr>
        <w:t>)</w:t>
      </w:r>
      <w:r w:rsidR="00FA4947" w:rsidRPr="000F2CE6">
        <w:rPr>
          <w:rFonts w:ascii="Arial" w:hAnsi="Arial" w:cs="Arial"/>
          <w:color w:val="222222"/>
          <w:shd w:val="clear" w:color="auto" w:fill="FFFFFF"/>
          <w:lang w:val="en-GB"/>
        </w:rPr>
        <w:t>.</w:t>
      </w:r>
    </w:p>
    <w:p w14:paraId="31C6DF67" w14:textId="22B29422" w:rsidR="00FF2A14" w:rsidRPr="000F2CE6" w:rsidRDefault="00FF2A14" w:rsidP="002D76FF">
      <w:pPr>
        <w:spacing w:line="360" w:lineRule="auto"/>
        <w:ind w:firstLine="708"/>
        <w:jc w:val="both"/>
        <w:rPr>
          <w:rFonts w:ascii="Arial" w:hAnsi="Arial" w:cs="Arial"/>
          <w:lang w:val="en-GB"/>
        </w:rPr>
      </w:pPr>
      <w:r w:rsidRPr="000F2CE6">
        <w:rPr>
          <w:rFonts w:ascii="Arial" w:hAnsi="Arial" w:cs="Arial"/>
          <w:lang w:val="en-GB"/>
        </w:rPr>
        <w:t xml:space="preserve">Our brain </w:t>
      </w:r>
      <w:r w:rsidR="008D32EB" w:rsidRPr="000F2CE6">
        <w:rPr>
          <w:rFonts w:ascii="Arial" w:hAnsi="Arial" w:cs="Arial"/>
          <w:lang w:val="en-GB"/>
        </w:rPr>
        <w:t xml:space="preserve">seems to </w:t>
      </w:r>
      <w:r w:rsidR="004C4E53" w:rsidRPr="000F2CE6">
        <w:rPr>
          <w:rFonts w:ascii="Arial" w:hAnsi="Arial" w:cs="Arial"/>
          <w:lang w:val="en-GB"/>
        </w:rPr>
        <w:t xml:space="preserve">construe </w:t>
      </w:r>
      <w:r w:rsidRPr="000F2CE6">
        <w:rPr>
          <w:rFonts w:ascii="Arial" w:hAnsi="Arial" w:cs="Arial"/>
          <w:lang w:val="en-GB"/>
        </w:rPr>
        <w:t xml:space="preserve">meaning in several ways - via internal information (such as the </w:t>
      </w:r>
      <w:r w:rsidR="00EC759C" w:rsidRPr="000F2CE6">
        <w:rPr>
          <w:rFonts w:ascii="Arial" w:hAnsi="Arial" w:cs="Arial"/>
          <w:lang w:val="en-GB"/>
        </w:rPr>
        <w:t>burning</w:t>
      </w:r>
      <w:r w:rsidRPr="000F2CE6">
        <w:rPr>
          <w:rFonts w:ascii="Arial" w:hAnsi="Arial" w:cs="Arial"/>
          <w:lang w:val="en-GB"/>
        </w:rPr>
        <w:t xml:space="preserve"> of the stomach denouncing</w:t>
      </w:r>
      <w:r w:rsidR="009D7F6B" w:rsidRPr="000F2CE6">
        <w:rPr>
          <w:rFonts w:ascii="Arial" w:hAnsi="Arial" w:cs="Arial"/>
          <w:lang w:val="en-GB"/>
        </w:rPr>
        <w:t xml:space="preserve"> a possible inflammatory state or anxiety</w:t>
      </w:r>
      <w:r w:rsidRPr="000F2CE6">
        <w:rPr>
          <w:rFonts w:ascii="Arial" w:hAnsi="Arial" w:cs="Arial"/>
          <w:lang w:val="en-GB"/>
        </w:rPr>
        <w:t>) and external information (such as the smell of burning that can mean a fire) and its interaction</w:t>
      </w:r>
      <w:r w:rsidR="00FA7AEE" w:rsidRPr="000F2CE6">
        <w:rPr>
          <w:rFonts w:ascii="Arial" w:hAnsi="Arial" w:cs="Arial"/>
          <w:lang w:val="en-GB"/>
        </w:rPr>
        <w:t xml:space="preserve"> (in the previous examples, burning is a common denominator</w:t>
      </w:r>
      <w:r w:rsidR="000374FB">
        <w:rPr>
          <w:rFonts w:ascii="Arial" w:hAnsi="Arial" w:cs="Arial"/>
          <w:lang w:val="en-GB"/>
        </w:rPr>
        <w:t xml:space="preserve"> with differing meaning</w:t>
      </w:r>
      <w:r w:rsidR="00862336">
        <w:rPr>
          <w:rFonts w:ascii="Arial" w:hAnsi="Arial" w:cs="Arial"/>
          <w:lang w:val="en-GB"/>
        </w:rPr>
        <w:t xml:space="preserve">s </w:t>
      </w:r>
      <w:r w:rsidR="00FA7AEE" w:rsidRPr="000F2CE6">
        <w:rPr>
          <w:rFonts w:ascii="Arial" w:hAnsi="Arial" w:cs="Arial"/>
          <w:lang w:val="en-GB"/>
        </w:rPr>
        <w:t>lead</w:t>
      </w:r>
      <w:r w:rsidR="00862336">
        <w:rPr>
          <w:rFonts w:ascii="Arial" w:hAnsi="Arial" w:cs="Arial"/>
          <w:lang w:val="en-GB"/>
        </w:rPr>
        <w:t>ing</w:t>
      </w:r>
      <w:r w:rsidR="00FA7AEE" w:rsidRPr="000F2CE6">
        <w:rPr>
          <w:rFonts w:ascii="Arial" w:hAnsi="Arial" w:cs="Arial"/>
          <w:lang w:val="en-GB"/>
        </w:rPr>
        <w:t xml:space="preserve"> to </w:t>
      </w:r>
      <w:r w:rsidR="00862336">
        <w:rPr>
          <w:rFonts w:ascii="Arial" w:hAnsi="Arial" w:cs="Arial"/>
          <w:lang w:val="en-GB"/>
        </w:rPr>
        <w:t xml:space="preserve">diverse </w:t>
      </w:r>
      <w:r w:rsidR="00FA7AEE" w:rsidRPr="000F2CE6">
        <w:rPr>
          <w:rFonts w:ascii="Arial" w:hAnsi="Arial" w:cs="Arial"/>
          <w:lang w:val="en-GB"/>
        </w:rPr>
        <w:t>interpretations</w:t>
      </w:r>
      <w:r w:rsidR="00525988">
        <w:rPr>
          <w:rFonts w:ascii="Arial" w:hAnsi="Arial" w:cs="Arial"/>
          <w:lang w:val="en-GB"/>
        </w:rPr>
        <w:t>)</w:t>
      </w:r>
      <w:r w:rsidR="000C3979" w:rsidRPr="000F2CE6">
        <w:rPr>
          <w:rFonts w:ascii="Arial" w:hAnsi="Arial" w:cs="Arial"/>
          <w:lang w:val="en-GB"/>
        </w:rPr>
        <w:t xml:space="preserve">. That’s why context – both internal and external – needs to be </w:t>
      </w:r>
      <w:r w:rsidR="000C3979" w:rsidRPr="000F2CE6">
        <w:rPr>
          <w:rFonts w:ascii="Arial" w:hAnsi="Arial" w:cs="Arial"/>
          <w:lang w:val="en-GB"/>
        </w:rPr>
        <w:lastRenderedPageBreak/>
        <w:t>appraised</w:t>
      </w:r>
      <w:r w:rsidR="00B17E57">
        <w:rPr>
          <w:rFonts w:ascii="Arial" w:hAnsi="Arial" w:cs="Arial"/>
          <w:lang w:val="en-GB"/>
        </w:rPr>
        <w:t>.</w:t>
      </w:r>
      <w:r w:rsidRPr="000F2CE6">
        <w:rPr>
          <w:rFonts w:ascii="Arial" w:hAnsi="Arial" w:cs="Arial"/>
          <w:lang w:val="en-GB"/>
        </w:rPr>
        <w:t xml:space="preserve"> This means that each brain needs to interpret information from its internal and external world.  When information comes from external sources (</w:t>
      </w:r>
      <w:r w:rsidR="00FA60DF" w:rsidRPr="000F2CE6">
        <w:rPr>
          <w:rFonts w:ascii="Arial" w:hAnsi="Arial" w:cs="Arial"/>
          <w:lang w:val="en-GB"/>
        </w:rPr>
        <w:t>captured by</w:t>
      </w:r>
      <w:r w:rsidRPr="000F2CE6">
        <w:rPr>
          <w:rFonts w:ascii="Arial" w:hAnsi="Arial" w:cs="Arial"/>
          <w:lang w:val="en-GB"/>
        </w:rPr>
        <w:t xml:space="preserve"> our senses), the brain interprets sensations and performs the same</w:t>
      </w:r>
      <w:r w:rsidR="00C72CFA" w:rsidRPr="000F2CE6">
        <w:rPr>
          <w:rFonts w:ascii="Arial" w:hAnsi="Arial" w:cs="Arial"/>
          <w:lang w:val="en-GB"/>
        </w:rPr>
        <w:t xml:space="preserve"> interpretative process</w:t>
      </w:r>
      <w:r w:rsidRPr="000F2CE6">
        <w:rPr>
          <w:rFonts w:ascii="Arial" w:hAnsi="Arial" w:cs="Arial"/>
          <w:lang w:val="en-GB"/>
        </w:rPr>
        <w:t xml:space="preserve"> </w:t>
      </w:r>
      <w:proofErr w:type="gramStart"/>
      <w:r w:rsidRPr="000F2CE6">
        <w:rPr>
          <w:rFonts w:ascii="Arial" w:hAnsi="Arial" w:cs="Arial"/>
          <w:lang w:val="en-GB"/>
        </w:rPr>
        <w:t>with regard to</w:t>
      </w:r>
      <w:proofErr w:type="gramEnd"/>
      <w:r w:rsidRPr="000F2CE6">
        <w:rPr>
          <w:rFonts w:ascii="Arial" w:hAnsi="Arial" w:cs="Arial"/>
          <w:lang w:val="en-GB"/>
        </w:rPr>
        <w:t xml:space="preserve"> information from internal sources (interoceptive</w:t>
      </w:r>
      <w:r w:rsidR="002D22E7">
        <w:rPr>
          <w:rFonts w:ascii="Arial" w:hAnsi="Arial" w:cs="Arial"/>
          <w:lang w:val="en-GB"/>
        </w:rPr>
        <w:t>ly</w:t>
      </w:r>
      <w:r w:rsidR="0029221A" w:rsidRPr="000F2CE6">
        <w:rPr>
          <w:rFonts w:ascii="Arial" w:hAnsi="Arial" w:cs="Arial"/>
          <w:lang w:val="en-GB"/>
        </w:rPr>
        <w:t xml:space="preserve"> meaning </w:t>
      </w:r>
      <w:r w:rsidR="00004142">
        <w:rPr>
          <w:rFonts w:ascii="Arial" w:hAnsi="Arial" w:cs="Arial"/>
          <w:lang w:val="en-GB"/>
        </w:rPr>
        <w:t xml:space="preserve">using </w:t>
      </w:r>
      <w:r w:rsidR="0029221A" w:rsidRPr="000F2CE6">
        <w:rPr>
          <w:rFonts w:ascii="Arial" w:hAnsi="Arial" w:cs="Arial"/>
          <w:lang w:val="en-GB"/>
        </w:rPr>
        <w:t>autonomic, hormona</w:t>
      </w:r>
      <w:r w:rsidR="009A6331" w:rsidRPr="000F2CE6">
        <w:rPr>
          <w:rFonts w:ascii="Arial" w:hAnsi="Arial" w:cs="Arial"/>
          <w:lang w:val="en-GB"/>
        </w:rPr>
        <w:t>l, visceral and/or immunological signals, Barrett &amp; Simmons, 2015</w:t>
      </w:r>
      <w:r w:rsidRPr="000F2CE6">
        <w:rPr>
          <w:rFonts w:ascii="Arial" w:hAnsi="Arial" w:cs="Arial"/>
          <w:lang w:val="en-GB"/>
        </w:rPr>
        <w:t>)</w:t>
      </w:r>
      <w:r w:rsidR="00C72CFA" w:rsidRPr="000F2CE6">
        <w:rPr>
          <w:rFonts w:ascii="Arial" w:hAnsi="Arial" w:cs="Arial"/>
          <w:lang w:val="en-GB"/>
        </w:rPr>
        <w:t>. That is the underlying reason for</w:t>
      </w:r>
      <w:r w:rsidR="0067219A" w:rsidRPr="000F2CE6">
        <w:rPr>
          <w:rFonts w:ascii="Arial" w:hAnsi="Arial" w:cs="Arial"/>
          <w:lang w:val="en-GB"/>
        </w:rPr>
        <w:t xml:space="preserve"> the concept of ‘burning’ be</w:t>
      </w:r>
      <w:r w:rsidR="003A39D5">
        <w:rPr>
          <w:rFonts w:ascii="Arial" w:hAnsi="Arial" w:cs="Arial"/>
          <w:lang w:val="en-GB"/>
        </w:rPr>
        <w:t>ing</w:t>
      </w:r>
      <w:r w:rsidR="0067219A" w:rsidRPr="000F2CE6">
        <w:rPr>
          <w:rFonts w:ascii="Arial" w:hAnsi="Arial" w:cs="Arial"/>
          <w:lang w:val="en-GB"/>
        </w:rPr>
        <w:t xml:space="preserve"> distinct to </w:t>
      </w:r>
      <w:r w:rsidR="00CD2168" w:rsidRPr="000F2CE6">
        <w:rPr>
          <w:rFonts w:ascii="Arial" w:hAnsi="Arial" w:cs="Arial"/>
          <w:lang w:val="en-GB"/>
        </w:rPr>
        <w:t>designate</w:t>
      </w:r>
      <w:r w:rsidR="0067219A" w:rsidRPr="000F2CE6">
        <w:rPr>
          <w:rFonts w:ascii="Arial" w:hAnsi="Arial" w:cs="Arial"/>
          <w:lang w:val="en-GB"/>
        </w:rPr>
        <w:t xml:space="preserve"> an </w:t>
      </w:r>
      <w:r w:rsidR="00CD2168" w:rsidRPr="000F2CE6">
        <w:rPr>
          <w:rFonts w:ascii="Arial" w:hAnsi="Arial" w:cs="Arial"/>
          <w:lang w:val="en-GB"/>
        </w:rPr>
        <w:t>interoceptive</w:t>
      </w:r>
      <w:r w:rsidR="0067219A" w:rsidRPr="000F2CE6">
        <w:rPr>
          <w:rFonts w:ascii="Arial" w:hAnsi="Arial" w:cs="Arial"/>
          <w:lang w:val="en-GB"/>
        </w:rPr>
        <w:t xml:space="preserve"> state</w:t>
      </w:r>
      <w:r w:rsidR="00CD2168" w:rsidRPr="000F2CE6">
        <w:rPr>
          <w:rFonts w:ascii="Arial" w:hAnsi="Arial" w:cs="Arial"/>
          <w:lang w:val="en-GB"/>
        </w:rPr>
        <w:t xml:space="preserve">, like the burning in one’s </w:t>
      </w:r>
      <w:r w:rsidR="008B77E9" w:rsidRPr="000F2CE6">
        <w:rPr>
          <w:rFonts w:ascii="Arial" w:hAnsi="Arial" w:cs="Arial"/>
          <w:lang w:val="en-GB"/>
        </w:rPr>
        <w:t>stomach, from</w:t>
      </w:r>
      <w:r w:rsidR="00CD2168" w:rsidRPr="000F2CE6">
        <w:rPr>
          <w:rFonts w:ascii="Arial" w:hAnsi="Arial" w:cs="Arial"/>
          <w:lang w:val="en-GB"/>
        </w:rPr>
        <w:t xml:space="preserve"> a sensorial</w:t>
      </w:r>
      <w:r w:rsidR="0012183F" w:rsidRPr="000F2CE6">
        <w:rPr>
          <w:rFonts w:ascii="Arial" w:hAnsi="Arial" w:cs="Arial"/>
          <w:lang w:val="en-GB"/>
        </w:rPr>
        <w:t xml:space="preserve"> perception, like the burning smell. Both </w:t>
      </w:r>
      <w:r w:rsidR="003A40AE">
        <w:rPr>
          <w:rFonts w:ascii="Arial" w:hAnsi="Arial" w:cs="Arial"/>
          <w:lang w:val="en-GB"/>
        </w:rPr>
        <w:t>refer to</w:t>
      </w:r>
      <w:r w:rsidR="00A35BAB">
        <w:rPr>
          <w:rFonts w:ascii="Arial" w:hAnsi="Arial" w:cs="Arial"/>
          <w:lang w:val="en-GB"/>
        </w:rPr>
        <w:t xml:space="preserve"> </w:t>
      </w:r>
      <w:r w:rsidR="003616E3">
        <w:rPr>
          <w:rFonts w:ascii="Arial" w:hAnsi="Arial" w:cs="Arial"/>
          <w:lang w:val="en-GB"/>
        </w:rPr>
        <w:t xml:space="preserve">instances that </w:t>
      </w:r>
      <w:r w:rsidRPr="000F2CE6">
        <w:rPr>
          <w:rFonts w:ascii="Arial" w:hAnsi="Arial" w:cs="Arial"/>
          <w:lang w:val="en-GB"/>
        </w:rPr>
        <w:t>generate conceptual knowledge.</w:t>
      </w:r>
    </w:p>
    <w:p w14:paraId="35754A89" w14:textId="2EB6E332" w:rsidR="00FF2A14" w:rsidRPr="000F2CE6" w:rsidRDefault="00FF2A14" w:rsidP="009D506D">
      <w:pPr>
        <w:spacing w:line="360" w:lineRule="auto"/>
        <w:ind w:firstLine="708"/>
        <w:jc w:val="both"/>
        <w:rPr>
          <w:rFonts w:ascii="Arial" w:hAnsi="Arial" w:cs="Arial"/>
          <w:lang w:val="en-GB"/>
        </w:rPr>
      </w:pPr>
      <w:r w:rsidRPr="000F2CE6">
        <w:rPr>
          <w:rFonts w:ascii="Arial" w:hAnsi="Arial" w:cs="Arial"/>
          <w:lang w:val="en-GB"/>
        </w:rPr>
        <w:t xml:space="preserve">For the perception that we are feeling something to </w:t>
      </w:r>
      <w:r w:rsidR="00BA02C2" w:rsidRPr="000F2CE6">
        <w:rPr>
          <w:rFonts w:ascii="Arial" w:hAnsi="Arial" w:cs="Arial"/>
          <w:lang w:val="en-GB"/>
        </w:rPr>
        <w:t>arise</w:t>
      </w:r>
      <w:r w:rsidRPr="000F2CE6">
        <w:rPr>
          <w:rFonts w:ascii="Arial" w:hAnsi="Arial" w:cs="Arial"/>
          <w:lang w:val="en-GB"/>
        </w:rPr>
        <w:t xml:space="preserve">, however, it is necessary for the brain to pair the new stimulus (whether internal or external) with some previous information that allows its recognition. This information is prior knowledge, or </w:t>
      </w:r>
      <w:r w:rsidRPr="000F2CE6">
        <w:rPr>
          <w:rFonts w:ascii="Arial" w:hAnsi="Arial" w:cs="Arial"/>
          <w:i/>
          <w:iCs/>
          <w:lang w:val="en-GB"/>
        </w:rPr>
        <w:t>prior</w:t>
      </w:r>
      <w:r w:rsidR="00BA02C2" w:rsidRPr="000F2CE6">
        <w:rPr>
          <w:rFonts w:ascii="Arial" w:hAnsi="Arial" w:cs="Arial"/>
          <w:i/>
          <w:iCs/>
          <w:lang w:val="en-GB"/>
        </w:rPr>
        <w:t>s</w:t>
      </w:r>
      <w:r w:rsidRPr="000F2CE6">
        <w:rPr>
          <w:rFonts w:ascii="Arial" w:hAnsi="Arial" w:cs="Arial"/>
          <w:lang w:val="en-GB"/>
        </w:rPr>
        <w:t xml:space="preserve">. These </w:t>
      </w:r>
      <w:r w:rsidRPr="000F2CE6">
        <w:rPr>
          <w:rFonts w:ascii="Arial" w:hAnsi="Arial" w:cs="Arial"/>
          <w:i/>
          <w:iCs/>
          <w:lang w:val="en-GB"/>
        </w:rPr>
        <w:t>priors</w:t>
      </w:r>
      <w:r w:rsidRPr="000F2CE6">
        <w:rPr>
          <w:rFonts w:ascii="Arial" w:hAnsi="Arial" w:cs="Arial"/>
          <w:lang w:val="en-GB"/>
        </w:rPr>
        <w:t xml:space="preserve"> form the internal model of the world that each brain builds and that allow</w:t>
      </w:r>
      <w:r w:rsidR="00CB6FF1" w:rsidRPr="000F2CE6">
        <w:rPr>
          <w:rFonts w:ascii="Arial" w:hAnsi="Arial" w:cs="Arial"/>
          <w:lang w:val="en-GB"/>
        </w:rPr>
        <w:t>s</w:t>
      </w:r>
      <w:r w:rsidRPr="000F2CE6">
        <w:rPr>
          <w:rFonts w:ascii="Arial" w:hAnsi="Arial" w:cs="Arial"/>
          <w:lang w:val="en-GB"/>
        </w:rPr>
        <w:t xml:space="preserve"> the brain to make </w:t>
      </w:r>
      <w:r w:rsidR="0092687E" w:rsidRPr="000F2CE6">
        <w:rPr>
          <w:rFonts w:ascii="Arial" w:hAnsi="Arial" w:cs="Arial"/>
          <w:lang w:val="en-GB"/>
        </w:rPr>
        <w:t xml:space="preserve">an inference based on </w:t>
      </w:r>
      <w:r w:rsidR="007D7D3E">
        <w:rPr>
          <w:rFonts w:ascii="Arial" w:hAnsi="Arial" w:cs="Arial"/>
          <w:lang w:val="en-GB"/>
        </w:rPr>
        <w:t xml:space="preserve">an </w:t>
      </w:r>
      <w:r w:rsidR="0092687E" w:rsidRPr="000F2CE6">
        <w:rPr>
          <w:rFonts w:ascii="Arial" w:hAnsi="Arial" w:cs="Arial"/>
          <w:lang w:val="en-GB"/>
        </w:rPr>
        <w:t>inverse probab</w:t>
      </w:r>
      <w:r w:rsidR="007E4AB6" w:rsidRPr="000F2CE6">
        <w:rPr>
          <w:rFonts w:ascii="Arial" w:hAnsi="Arial" w:cs="Arial"/>
          <w:lang w:val="en-GB"/>
        </w:rPr>
        <w:t>i</w:t>
      </w:r>
      <w:r w:rsidR="0092687E" w:rsidRPr="000F2CE6">
        <w:rPr>
          <w:rFonts w:ascii="Arial" w:hAnsi="Arial" w:cs="Arial"/>
          <w:lang w:val="en-GB"/>
        </w:rPr>
        <w:t>lity</w:t>
      </w:r>
      <w:r w:rsidR="00757175" w:rsidRPr="000F2CE6">
        <w:rPr>
          <w:rFonts w:ascii="Arial" w:hAnsi="Arial" w:cs="Arial"/>
          <w:lang w:val="en-GB"/>
        </w:rPr>
        <w:t>. This</w:t>
      </w:r>
      <w:r w:rsidR="00C65CAE" w:rsidRPr="000F2CE6">
        <w:rPr>
          <w:rFonts w:ascii="Arial" w:hAnsi="Arial" w:cs="Arial"/>
          <w:lang w:val="en-GB"/>
        </w:rPr>
        <w:t xml:space="preserve"> means</w:t>
      </w:r>
      <w:r w:rsidR="0092687E" w:rsidRPr="000F2CE6">
        <w:rPr>
          <w:rFonts w:ascii="Arial" w:hAnsi="Arial" w:cs="Arial"/>
          <w:lang w:val="en-GB"/>
        </w:rPr>
        <w:t xml:space="preserve"> that the same effect/pattern of stimulation can have many different causes.</w:t>
      </w:r>
      <w:r w:rsidRPr="000F2CE6">
        <w:rPr>
          <w:rFonts w:ascii="Arial" w:hAnsi="Arial" w:cs="Arial"/>
          <w:lang w:val="en-GB"/>
        </w:rPr>
        <w:t xml:space="preserve"> </w:t>
      </w:r>
      <w:r w:rsidR="009D506D" w:rsidRPr="000F2CE6">
        <w:rPr>
          <w:rFonts w:ascii="Arial" w:hAnsi="Arial" w:cs="Arial"/>
          <w:lang w:val="en-GB"/>
        </w:rPr>
        <w:t xml:space="preserve">Such </w:t>
      </w:r>
      <w:r w:rsidRPr="000F2CE6">
        <w:rPr>
          <w:rFonts w:ascii="Arial" w:hAnsi="Arial" w:cs="Arial"/>
          <w:lang w:val="en-GB"/>
        </w:rPr>
        <w:t>inference</w:t>
      </w:r>
      <w:r w:rsidR="009D506D" w:rsidRPr="000F2CE6">
        <w:rPr>
          <w:rFonts w:ascii="Arial" w:hAnsi="Arial" w:cs="Arial"/>
          <w:lang w:val="en-GB"/>
        </w:rPr>
        <w:t xml:space="preserve"> -</w:t>
      </w:r>
      <w:r w:rsidR="003D2F88">
        <w:rPr>
          <w:rFonts w:ascii="Arial" w:hAnsi="Arial" w:cs="Arial"/>
          <w:lang w:val="en-GB"/>
        </w:rPr>
        <w:t xml:space="preserve"> </w:t>
      </w:r>
      <w:r w:rsidRPr="000F2CE6">
        <w:rPr>
          <w:rFonts w:ascii="Arial" w:hAnsi="Arial" w:cs="Arial"/>
          <w:lang w:val="en-GB"/>
        </w:rPr>
        <w:t>starting from what is known to infer probabilities about what this new stimulus means</w:t>
      </w:r>
      <w:r w:rsidR="009D506D" w:rsidRPr="000F2CE6">
        <w:rPr>
          <w:rFonts w:ascii="Arial" w:hAnsi="Arial" w:cs="Arial"/>
          <w:lang w:val="en-GB"/>
        </w:rPr>
        <w:t xml:space="preserve"> </w:t>
      </w:r>
      <w:r w:rsidR="003D2F88">
        <w:rPr>
          <w:rFonts w:ascii="Arial" w:hAnsi="Arial" w:cs="Arial"/>
          <w:lang w:val="en-GB"/>
        </w:rPr>
        <w:t>–</w:t>
      </w:r>
      <w:r w:rsidRPr="000F2CE6">
        <w:rPr>
          <w:rFonts w:ascii="Arial" w:hAnsi="Arial" w:cs="Arial"/>
          <w:lang w:val="en-GB"/>
        </w:rPr>
        <w:t xml:space="preserve"> is</w:t>
      </w:r>
      <w:r w:rsidR="003D2F88">
        <w:rPr>
          <w:rFonts w:ascii="Arial" w:hAnsi="Arial" w:cs="Arial"/>
          <w:lang w:val="en-GB"/>
        </w:rPr>
        <w:t xml:space="preserve"> an</w:t>
      </w:r>
      <w:r w:rsidRPr="000F2CE6">
        <w:rPr>
          <w:rFonts w:ascii="Arial" w:hAnsi="Arial" w:cs="Arial"/>
          <w:lang w:val="en-GB"/>
        </w:rPr>
        <w:t xml:space="preserve"> </w:t>
      </w:r>
      <w:r w:rsidR="0095367C" w:rsidRPr="000F2CE6">
        <w:rPr>
          <w:rFonts w:ascii="Arial" w:hAnsi="Arial" w:cs="Arial"/>
          <w:i/>
          <w:iCs/>
          <w:lang w:val="en-GB"/>
        </w:rPr>
        <w:t>a</w:t>
      </w:r>
      <w:r w:rsidRPr="000F2CE6">
        <w:rPr>
          <w:rFonts w:ascii="Arial" w:hAnsi="Arial" w:cs="Arial"/>
          <w:i/>
          <w:iCs/>
          <w:lang w:val="en-GB"/>
        </w:rPr>
        <w:t xml:space="preserve"> posteriori</w:t>
      </w:r>
      <w:r w:rsidRPr="000F2CE6">
        <w:rPr>
          <w:rFonts w:ascii="Arial" w:hAnsi="Arial" w:cs="Arial"/>
          <w:lang w:val="en-GB"/>
        </w:rPr>
        <w:t xml:space="preserve"> probability. This way of treating variables by assigning them a value in a probabilistic distribution was first described</w:t>
      </w:r>
      <w:r w:rsidR="007E4AB6" w:rsidRPr="000F2CE6">
        <w:rPr>
          <w:rFonts w:ascii="Arial" w:hAnsi="Arial" w:cs="Arial"/>
          <w:lang w:val="en-GB"/>
        </w:rPr>
        <w:t xml:space="preserve"> mathematically</w:t>
      </w:r>
      <w:r w:rsidRPr="000F2CE6">
        <w:rPr>
          <w:rFonts w:ascii="Arial" w:hAnsi="Arial" w:cs="Arial"/>
          <w:lang w:val="en-GB"/>
        </w:rPr>
        <w:t xml:space="preserve"> by Thomas Bayes in the eighteenth century. Later, this probabilistic distribution came to be known as </w:t>
      </w:r>
      <w:r w:rsidRPr="000F2CE6">
        <w:rPr>
          <w:rFonts w:ascii="Arial" w:hAnsi="Arial" w:cs="Arial"/>
          <w:i/>
          <w:iCs/>
          <w:lang w:val="en-GB"/>
        </w:rPr>
        <w:t>inverse probability</w:t>
      </w:r>
      <w:r w:rsidRPr="000F2CE6">
        <w:rPr>
          <w:rFonts w:ascii="Arial" w:hAnsi="Arial" w:cs="Arial"/>
          <w:lang w:val="en-GB"/>
        </w:rPr>
        <w:t xml:space="preserve"> - because of the inference made in reverse, </w:t>
      </w:r>
      <w:r w:rsidR="00CF06F4" w:rsidRPr="000F2CE6">
        <w:rPr>
          <w:rFonts w:ascii="Arial" w:hAnsi="Arial" w:cs="Arial"/>
          <w:lang w:val="en-GB"/>
        </w:rPr>
        <w:t>i.e.</w:t>
      </w:r>
      <w:r w:rsidRPr="000F2CE6">
        <w:rPr>
          <w:rFonts w:ascii="Arial" w:hAnsi="Arial" w:cs="Arial"/>
          <w:lang w:val="en-GB"/>
        </w:rPr>
        <w:t xml:space="preserve">, from the effect to the cause - until, in the middle of the twentieth </w:t>
      </w:r>
      <w:r w:rsidR="008B77E9" w:rsidRPr="000F2CE6">
        <w:rPr>
          <w:rFonts w:ascii="Arial" w:hAnsi="Arial" w:cs="Arial"/>
          <w:lang w:val="en-GB"/>
        </w:rPr>
        <w:t>century, it</w:t>
      </w:r>
      <w:r w:rsidRPr="000F2CE6">
        <w:rPr>
          <w:rFonts w:ascii="Arial" w:hAnsi="Arial" w:cs="Arial"/>
          <w:lang w:val="en-GB"/>
        </w:rPr>
        <w:t xml:space="preserve"> became known as Bayesian statistics (Fienberg, 2006). </w:t>
      </w:r>
    </w:p>
    <w:p w14:paraId="3CAB62FE" w14:textId="25376EA2" w:rsidR="00FF2424" w:rsidRPr="000F2CE6" w:rsidRDefault="00FF2424" w:rsidP="002D76FF">
      <w:pPr>
        <w:spacing w:line="360" w:lineRule="auto"/>
        <w:ind w:firstLine="708"/>
        <w:jc w:val="both"/>
        <w:rPr>
          <w:rFonts w:ascii="Arial" w:hAnsi="Arial" w:cs="Arial"/>
          <w:lang w:val="en-GB"/>
        </w:rPr>
      </w:pPr>
      <w:r w:rsidRPr="000F2CE6">
        <w:rPr>
          <w:rFonts w:ascii="Arial" w:hAnsi="Arial" w:cs="Arial"/>
          <w:lang w:val="en-GB"/>
        </w:rPr>
        <w:t>Currently we have a set of possible explanations, which have become a theoretical framework</w:t>
      </w:r>
      <w:r w:rsidR="008D4576" w:rsidRPr="000F2CE6">
        <w:rPr>
          <w:rFonts w:ascii="Arial" w:hAnsi="Arial" w:cs="Arial"/>
          <w:lang w:val="en-GB"/>
        </w:rPr>
        <w:t xml:space="preserve"> -</w:t>
      </w:r>
      <w:r w:rsidRPr="000F2CE6">
        <w:rPr>
          <w:rFonts w:ascii="Arial" w:hAnsi="Arial" w:cs="Arial"/>
          <w:lang w:val="en-GB"/>
        </w:rPr>
        <w:t xml:space="preserve"> with elaborations still being refined</w:t>
      </w:r>
      <w:r w:rsidR="008D4576" w:rsidRPr="000F2CE6">
        <w:rPr>
          <w:rFonts w:ascii="Arial" w:hAnsi="Arial" w:cs="Arial"/>
          <w:lang w:val="en-GB"/>
        </w:rPr>
        <w:t xml:space="preserve"> -</w:t>
      </w:r>
      <w:r w:rsidRPr="000F2CE6">
        <w:rPr>
          <w:rFonts w:ascii="Arial" w:hAnsi="Arial" w:cs="Arial"/>
          <w:lang w:val="en-GB"/>
        </w:rPr>
        <w:t xml:space="preserve"> </w:t>
      </w:r>
      <w:r w:rsidR="008D4576" w:rsidRPr="000F2CE6">
        <w:rPr>
          <w:rFonts w:ascii="Arial" w:hAnsi="Arial" w:cs="Arial"/>
          <w:lang w:val="en-GB"/>
        </w:rPr>
        <w:t>that</w:t>
      </w:r>
      <w:r w:rsidRPr="000F2CE6">
        <w:rPr>
          <w:rFonts w:ascii="Arial" w:hAnsi="Arial" w:cs="Arial"/>
          <w:lang w:val="en-GB"/>
        </w:rPr>
        <w:t xml:space="preserve"> manages to account for how experience, in the form of memories, and salience, in the form of attention, compose a scenario of sensory anticipation that allows us to perceive the stimuli present in our context – internal or external - at each moment (Gardner &amp; Gardner,  2023). This is the framework of the Bayesian Brain</w:t>
      </w:r>
      <w:r w:rsidR="00410F04" w:rsidRPr="000F2CE6">
        <w:rPr>
          <w:rFonts w:ascii="Arial" w:hAnsi="Arial" w:cs="Arial"/>
          <w:lang w:val="en-GB"/>
        </w:rPr>
        <w:t xml:space="preserve"> </w:t>
      </w:r>
      <w:r w:rsidRPr="000F2CE6">
        <w:rPr>
          <w:rFonts w:ascii="Arial" w:hAnsi="Arial" w:cs="Arial"/>
          <w:lang w:val="en-GB"/>
        </w:rPr>
        <w:t>which we will further discuss below.</w:t>
      </w:r>
    </w:p>
    <w:p w14:paraId="5D02A43D" w14:textId="42D4A586" w:rsidR="00410F04" w:rsidRPr="00CB13CE" w:rsidRDefault="00410F04" w:rsidP="00CB13CE">
      <w:pPr>
        <w:spacing w:line="360" w:lineRule="auto"/>
        <w:ind w:firstLine="708"/>
        <w:jc w:val="both"/>
        <w:rPr>
          <w:rFonts w:ascii="Arial" w:hAnsi="Arial" w:cs="Arial"/>
          <w:lang w:val="en-US"/>
        </w:rPr>
      </w:pPr>
      <w:r w:rsidRPr="000F2CE6">
        <w:rPr>
          <w:rFonts w:ascii="Arial" w:hAnsi="Arial" w:cs="Arial"/>
          <w:lang w:val="en-GB"/>
        </w:rPr>
        <w:t>The Bayesian Brain – a name among other</w:t>
      </w:r>
      <w:r w:rsidR="008F0DFE" w:rsidRPr="000F2CE6">
        <w:rPr>
          <w:rFonts w:ascii="Arial" w:hAnsi="Arial" w:cs="Arial"/>
          <w:lang w:val="en-GB"/>
        </w:rPr>
        <w:t>s</w:t>
      </w:r>
      <w:r w:rsidRPr="000F2CE6">
        <w:rPr>
          <w:rFonts w:ascii="Arial" w:hAnsi="Arial" w:cs="Arial"/>
          <w:lang w:val="en-GB"/>
        </w:rPr>
        <w:t xml:space="preserve"> that designates a predictive process – answers for</w:t>
      </w:r>
      <w:r w:rsidR="002E111D" w:rsidRPr="000F2CE6">
        <w:rPr>
          <w:rFonts w:ascii="Arial" w:hAnsi="Arial" w:cs="Arial"/>
          <w:lang w:val="en-GB"/>
        </w:rPr>
        <w:t xml:space="preserve"> a</w:t>
      </w:r>
      <w:r w:rsidRPr="000F2CE6">
        <w:rPr>
          <w:rFonts w:ascii="Arial" w:hAnsi="Arial" w:cs="Arial"/>
          <w:lang w:val="en-GB"/>
        </w:rPr>
        <w:t xml:space="preserve"> theoretical framework for how the brain operates, in neurobiological terms, to process information. In general, the theory presupposes </w:t>
      </w:r>
      <w:r w:rsidRPr="000F2CE6">
        <w:rPr>
          <w:rFonts w:ascii="Arial" w:hAnsi="Arial" w:cs="Arial"/>
          <w:lang w:val="en-GB"/>
        </w:rPr>
        <w:lastRenderedPageBreak/>
        <w:t xml:space="preserve">the existence of an internal model of the world </w:t>
      </w:r>
      <w:r w:rsidR="00540640" w:rsidRPr="000F2CE6">
        <w:rPr>
          <w:rFonts w:ascii="Arial" w:hAnsi="Arial" w:cs="Arial"/>
          <w:lang w:val="en-GB"/>
        </w:rPr>
        <w:t xml:space="preserve">embodied </w:t>
      </w:r>
      <w:r w:rsidRPr="000F2CE6">
        <w:rPr>
          <w:rFonts w:ascii="Arial" w:hAnsi="Arial" w:cs="Arial"/>
          <w:lang w:val="en-GB"/>
        </w:rPr>
        <w:t>in each brain that generates predictions at all times about the causes of what we perceive (Friston, 2003; 2005</w:t>
      </w:r>
      <w:r w:rsidR="00054237" w:rsidRPr="000F2CE6">
        <w:rPr>
          <w:rFonts w:ascii="Arial" w:hAnsi="Arial" w:cs="Arial"/>
          <w:lang w:val="en-GB"/>
        </w:rPr>
        <w:t>; Rao &amp; Ballard, 1999</w:t>
      </w:r>
      <w:r w:rsidRPr="000F2CE6">
        <w:rPr>
          <w:rFonts w:ascii="Arial" w:hAnsi="Arial" w:cs="Arial"/>
          <w:lang w:val="en-GB"/>
        </w:rPr>
        <w:t xml:space="preserve">). This is accomplished through information we </w:t>
      </w:r>
      <w:r w:rsidR="000E14E1" w:rsidRPr="000F2CE6">
        <w:rPr>
          <w:rFonts w:ascii="Arial" w:hAnsi="Arial" w:cs="Arial"/>
          <w:lang w:val="en-GB"/>
        </w:rPr>
        <w:t xml:space="preserve">get </w:t>
      </w:r>
      <w:r w:rsidRPr="000F2CE6">
        <w:rPr>
          <w:rFonts w:ascii="Arial" w:hAnsi="Arial" w:cs="Arial"/>
          <w:lang w:val="en-GB"/>
        </w:rPr>
        <w:t>from our environment, whether external (such as sensory stimuli) or internal (such as visceral information). This framework is based on the idea that the brain makes an inference (Friston, 2003; 2005), that is, we have the result (such as</w:t>
      </w:r>
      <w:r w:rsidR="002D76FF" w:rsidRPr="000F2CE6">
        <w:rPr>
          <w:rFonts w:ascii="Arial" w:hAnsi="Arial" w:cs="Arial"/>
          <w:lang w:val="en-GB"/>
        </w:rPr>
        <w:t xml:space="preserve"> the</w:t>
      </w:r>
      <w:r w:rsidRPr="000F2CE6">
        <w:rPr>
          <w:rFonts w:ascii="Arial" w:hAnsi="Arial" w:cs="Arial"/>
          <w:lang w:val="en-GB"/>
        </w:rPr>
        <w:t xml:space="preserve"> burning sensation in our gut) but we still don't know what exactly is causing that sensory information</w:t>
      </w:r>
      <w:r w:rsidR="00A55CD9">
        <w:rPr>
          <w:rFonts w:ascii="Arial" w:hAnsi="Arial" w:cs="Arial"/>
          <w:lang w:val="en-GB"/>
        </w:rPr>
        <w:t>.</w:t>
      </w:r>
      <w:r w:rsidRPr="000F2CE6">
        <w:rPr>
          <w:rFonts w:ascii="Arial" w:hAnsi="Arial" w:cs="Arial"/>
          <w:lang w:val="en-GB"/>
        </w:rPr>
        <w:t xml:space="preserve"> </w:t>
      </w:r>
      <w:r w:rsidR="00A55CD9" w:rsidRPr="00A55CD9">
        <w:rPr>
          <w:rFonts w:ascii="Arial" w:hAnsi="Arial" w:cs="Arial"/>
          <w:lang w:val="en-US"/>
        </w:rPr>
        <w:t>In the example above, the symptom could be physical, such as heartburn, which requires prompt attention to prevent discomfort. It could also indicate a mental state, such as anxiety, which likewise deserves immediate consideration as it directly affects our emotional well-being</w:t>
      </w:r>
      <w:r w:rsidR="00CB13CE">
        <w:rPr>
          <w:rFonts w:ascii="Arial" w:hAnsi="Arial" w:cs="Arial"/>
          <w:lang w:val="en-US"/>
        </w:rPr>
        <w:t xml:space="preserve"> </w:t>
      </w:r>
      <w:r w:rsidR="00CF224E" w:rsidRPr="000F2CE6">
        <w:rPr>
          <w:rFonts w:ascii="Arial" w:hAnsi="Arial" w:cs="Arial"/>
          <w:lang w:val="en-GB"/>
        </w:rPr>
        <w:t>(Barret &amp; Bar, 2009)</w:t>
      </w:r>
      <w:r w:rsidR="00AA41F5" w:rsidRPr="000F2CE6">
        <w:rPr>
          <w:rFonts w:ascii="Arial" w:hAnsi="Arial" w:cs="Arial"/>
          <w:lang w:val="en-GB"/>
        </w:rPr>
        <w:t xml:space="preserve">. </w:t>
      </w:r>
    </w:p>
    <w:p w14:paraId="4963A28F" w14:textId="7948B025" w:rsidR="00410F04" w:rsidRPr="000F2CE6" w:rsidRDefault="00410F04" w:rsidP="002D76FF">
      <w:pPr>
        <w:spacing w:line="360" w:lineRule="auto"/>
        <w:ind w:firstLine="708"/>
        <w:jc w:val="both"/>
        <w:rPr>
          <w:rFonts w:ascii="Arial" w:hAnsi="Arial" w:cs="Arial"/>
          <w:lang w:val="en-GB"/>
        </w:rPr>
      </w:pPr>
      <w:r w:rsidRPr="000F2CE6">
        <w:rPr>
          <w:rFonts w:ascii="Arial" w:hAnsi="Arial" w:cs="Arial"/>
          <w:lang w:val="en-GB"/>
        </w:rPr>
        <w:t xml:space="preserve">It is through the experiences we collect, in the various environments in which we live and through the succession of experiences with similar results (a burning sensation is not so easily forgotten) that we achieve an internal repertoire (i.e., our internal model of the world) that prepares us to receive information from external sources (such as an upcoming test that may cause some anxiety) or internal sources (such as the restlessness that ensues from a burning gut,  which </w:t>
      </w:r>
      <w:r w:rsidR="00290C2D" w:rsidRPr="000F2CE6">
        <w:rPr>
          <w:rFonts w:ascii="Arial" w:hAnsi="Arial" w:cs="Arial"/>
          <w:lang w:val="en-GB"/>
        </w:rPr>
        <w:t>lead us to reason</w:t>
      </w:r>
      <w:r w:rsidRPr="000F2CE6">
        <w:rPr>
          <w:rFonts w:ascii="Arial" w:hAnsi="Arial" w:cs="Arial"/>
          <w:lang w:val="en-GB"/>
        </w:rPr>
        <w:t xml:space="preserve"> that something is not all right). Depending on the intensity of the stimulus (such as whether the burning is too strong and accompanied by nausea), we </w:t>
      </w:r>
      <w:proofErr w:type="gramStart"/>
      <w:r w:rsidR="00382F9F">
        <w:rPr>
          <w:rFonts w:ascii="Arial" w:hAnsi="Arial" w:cs="Arial"/>
          <w:lang w:val="en-GB"/>
        </w:rPr>
        <w:t xml:space="preserve">make a </w:t>
      </w:r>
      <w:r w:rsidRPr="000F2CE6">
        <w:rPr>
          <w:rFonts w:ascii="Arial" w:hAnsi="Arial" w:cs="Arial"/>
          <w:lang w:val="en-GB"/>
        </w:rPr>
        <w:t>deci</w:t>
      </w:r>
      <w:r w:rsidR="00382F9F">
        <w:rPr>
          <w:rFonts w:ascii="Arial" w:hAnsi="Arial" w:cs="Arial"/>
          <w:lang w:val="en-GB"/>
        </w:rPr>
        <w:t>sion</w:t>
      </w:r>
      <w:proofErr w:type="gramEnd"/>
      <w:r w:rsidRPr="000F2CE6">
        <w:rPr>
          <w:rFonts w:ascii="Arial" w:hAnsi="Arial" w:cs="Arial"/>
          <w:lang w:val="en-GB"/>
        </w:rPr>
        <w:t xml:space="preserve"> based on information we have (such as the need to look for professional help), and thus, we recalibrate our internal model, generating one that contemplate</w:t>
      </w:r>
      <w:r w:rsidR="00FC6B49" w:rsidRPr="000F2CE6">
        <w:rPr>
          <w:rFonts w:ascii="Arial" w:hAnsi="Arial" w:cs="Arial"/>
          <w:lang w:val="en-GB"/>
        </w:rPr>
        <w:t>s</w:t>
      </w:r>
      <w:r w:rsidRPr="000F2CE6">
        <w:rPr>
          <w:rFonts w:ascii="Arial" w:hAnsi="Arial" w:cs="Arial"/>
          <w:lang w:val="en-GB"/>
        </w:rPr>
        <w:t xml:space="preserve"> different possibilities for the same originating source.</w:t>
      </w:r>
    </w:p>
    <w:p w14:paraId="5BE1EAE4" w14:textId="0F4EE512" w:rsidR="00C92E66" w:rsidRPr="000F2CE6" w:rsidRDefault="00410F04" w:rsidP="002D76FF">
      <w:pPr>
        <w:spacing w:line="360" w:lineRule="auto"/>
        <w:ind w:firstLine="708"/>
        <w:jc w:val="both"/>
        <w:rPr>
          <w:rFonts w:ascii="Arial" w:hAnsi="Arial" w:cs="Arial"/>
          <w:lang w:val="en-GB"/>
        </w:rPr>
      </w:pPr>
      <w:r w:rsidRPr="000F2CE6">
        <w:rPr>
          <w:rFonts w:ascii="Arial" w:hAnsi="Arial" w:cs="Arial"/>
          <w:lang w:val="en-GB"/>
        </w:rPr>
        <w:t xml:space="preserve">It is at this point that the theoretical framework lives up to its </w:t>
      </w:r>
      <w:r w:rsidR="00B03161" w:rsidRPr="000F2CE6">
        <w:rPr>
          <w:rFonts w:ascii="Arial" w:hAnsi="Arial" w:cs="Arial"/>
          <w:lang w:val="en-GB"/>
        </w:rPr>
        <w:t xml:space="preserve">designation </w:t>
      </w:r>
      <w:r w:rsidRPr="000F2CE6">
        <w:rPr>
          <w:rFonts w:ascii="Arial" w:hAnsi="Arial" w:cs="Arial"/>
          <w:lang w:val="en-GB"/>
        </w:rPr>
        <w:t xml:space="preserve">- </w:t>
      </w:r>
      <w:r w:rsidR="00B03161" w:rsidRPr="000F2CE6">
        <w:rPr>
          <w:rFonts w:ascii="Arial" w:hAnsi="Arial" w:cs="Arial"/>
          <w:lang w:val="en-GB"/>
        </w:rPr>
        <w:t xml:space="preserve">that of </w:t>
      </w:r>
      <w:r w:rsidR="000326A9" w:rsidRPr="000F2CE6">
        <w:rPr>
          <w:rFonts w:ascii="Arial" w:hAnsi="Arial" w:cs="Arial"/>
          <w:lang w:val="en-GB"/>
        </w:rPr>
        <w:t>a probabilistic processing</w:t>
      </w:r>
      <w:r w:rsidRPr="000F2CE6">
        <w:rPr>
          <w:rFonts w:ascii="Arial" w:hAnsi="Arial" w:cs="Arial"/>
          <w:lang w:val="en-GB"/>
        </w:rPr>
        <w:t xml:space="preserve"> - </w:t>
      </w:r>
      <w:r w:rsidR="00B03161" w:rsidRPr="000F2CE6">
        <w:rPr>
          <w:rFonts w:ascii="Arial" w:hAnsi="Arial" w:cs="Arial"/>
          <w:lang w:val="en-GB"/>
        </w:rPr>
        <w:t xml:space="preserve">which </w:t>
      </w:r>
      <w:r w:rsidR="000326A9" w:rsidRPr="000F2CE6">
        <w:rPr>
          <w:rFonts w:ascii="Arial" w:hAnsi="Arial" w:cs="Arial"/>
          <w:lang w:val="en-GB"/>
        </w:rPr>
        <w:t xml:space="preserve">receives </w:t>
      </w:r>
      <w:r w:rsidRPr="000F2CE6">
        <w:rPr>
          <w:rFonts w:ascii="Arial" w:hAnsi="Arial" w:cs="Arial"/>
          <w:lang w:val="en-GB"/>
        </w:rPr>
        <w:t xml:space="preserve">several </w:t>
      </w:r>
      <w:r w:rsidR="000326A9" w:rsidRPr="000F2CE6">
        <w:rPr>
          <w:rFonts w:ascii="Arial" w:hAnsi="Arial" w:cs="Arial"/>
          <w:lang w:val="en-GB"/>
        </w:rPr>
        <w:t>denominations according to</w:t>
      </w:r>
      <w:r w:rsidR="006037DD" w:rsidRPr="000F2CE6">
        <w:rPr>
          <w:rFonts w:ascii="Arial" w:hAnsi="Arial" w:cs="Arial"/>
          <w:lang w:val="en-GB"/>
        </w:rPr>
        <w:t xml:space="preserve"> components and viewpoints</w:t>
      </w:r>
      <w:r w:rsidRPr="000F2CE6">
        <w:rPr>
          <w:rFonts w:ascii="Arial" w:hAnsi="Arial" w:cs="Arial"/>
          <w:lang w:val="en-GB"/>
        </w:rPr>
        <w:t xml:space="preserve"> (see Table 1 below)</w:t>
      </w:r>
      <w:r w:rsidR="006037DD" w:rsidRPr="000F2CE6">
        <w:rPr>
          <w:rFonts w:ascii="Arial" w:hAnsi="Arial" w:cs="Arial"/>
          <w:lang w:val="en-GB"/>
        </w:rPr>
        <w:t xml:space="preserve">. Basically, the </w:t>
      </w:r>
      <w:r w:rsidR="006234B1" w:rsidRPr="000F2CE6">
        <w:rPr>
          <w:rFonts w:ascii="Arial" w:hAnsi="Arial" w:cs="Arial"/>
          <w:lang w:val="en-GB"/>
        </w:rPr>
        <w:t>designations</w:t>
      </w:r>
      <w:r w:rsidR="006037DD" w:rsidRPr="000F2CE6">
        <w:rPr>
          <w:rFonts w:ascii="Arial" w:hAnsi="Arial" w:cs="Arial"/>
          <w:lang w:val="en-GB"/>
        </w:rPr>
        <w:t xml:space="preserve"> refer</w:t>
      </w:r>
      <w:r w:rsidR="00FB0037" w:rsidRPr="000F2CE6">
        <w:rPr>
          <w:rFonts w:ascii="Arial" w:hAnsi="Arial" w:cs="Arial"/>
          <w:lang w:val="en-GB"/>
        </w:rPr>
        <w:t xml:space="preserve"> to </w:t>
      </w:r>
      <w:r w:rsidR="008B77E9" w:rsidRPr="000F2CE6">
        <w:rPr>
          <w:rFonts w:ascii="Arial" w:hAnsi="Arial" w:cs="Arial"/>
          <w:lang w:val="en-GB"/>
        </w:rPr>
        <w:t>how the</w:t>
      </w:r>
      <w:r w:rsidRPr="000F2CE6">
        <w:rPr>
          <w:rFonts w:ascii="Arial" w:hAnsi="Arial" w:cs="Arial"/>
          <w:lang w:val="en-GB"/>
        </w:rPr>
        <w:t xml:space="preserve"> brain makes an inference based on</w:t>
      </w:r>
      <w:r w:rsidR="00872259">
        <w:rPr>
          <w:rFonts w:ascii="Arial" w:hAnsi="Arial" w:cs="Arial"/>
          <w:lang w:val="en-GB"/>
        </w:rPr>
        <w:t xml:space="preserve"> an</w:t>
      </w:r>
      <w:r w:rsidRPr="000F2CE6">
        <w:rPr>
          <w:rFonts w:ascii="Arial" w:hAnsi="Arial" w:cs="Arial"/>
          <w:lang w:val="en-GB"/>
        </w:rPr>
        <w:t xml:space="preserve"> </w:t>
      </w:r>
      <w:r w:rsidRPr="000F2CE6">
        <w:rPr>
          <w:rFonts w:ascii="Arial" w:hAnsi="Arial" w:cs="Arial"/>
          <w:i/>
          <w:iCs/>
          <w:lang w:val="en-GB"/>
        </w:rPr>
        <w:t>a posteriori</w:t>
      </w:r>
      <w:r w:rsidRPr="000F2CE6">
        <w:rPr>
          <w:rFonts w:ascii="Arial" w:hAnsi="Arial" w:cs="Arial"/>
          <w:lang w:val="en-GB"/>
        </w:rPr>
        <w:t xml:space="preserve"> distribution of probabilities (all the possibilities and their expectations of becoming reality listed above for the example of the burning gut)</w:t>
      </w:r>
      <w:r w:rsidR="00400120" w:rsidRPr="000F2CE6">
        <w:rPr>
          <w:rFonts w:ascii="Arial" w:hAnsi="Arial" w:cs="Arial"/>
          <w:lang w:val="en-GB"/>
        </w:rPr>
        <w:t>. The de</w:t>
      </w:r>
      <w:r w:rsidR="000E05FB" w:rsidRPr="000F2CE6">
        <w:rPr>
          <w:rFonts w:ascii="Arial" w:hAnsi="Arial" w:cs="Arial"/>
          <w:lang w:val="en-GB"/>
        </w:rPr>
        <w:t>signa</w:t>
      </w:r>
      <w:r w:rsidR="00400120" w:rsidRPr="000F2CE6">
        <w:rPr>
          <w:rFonts w:ascii="Arial" w:hAnsi="Arial" w:cs="Arial"/>
          <w:lang w:val="en-GB"/>
        </w:rPr>
        <w:t xml:space="preserve">tion is justifiable as it </w:t>
      </w:r>
      <w:r w:rsidR="008E550E" w:rsidRPr="000F2CE6">
        <w:rPr>
          <w:rFonts w:ascii="Arial" w:hAnsi="Arial" w:cs="Arial"/>
          <w:lang w:val="en-GB"/>
        </w:rPr>
        <w:t>presupposes</w:t>
      </w:r>
      <w:r w:rsidR="00400120" w:rsidRPr="000F2CE6">
        <w:rPr>
          <w:rFonts w:ascii="Arial" w:hAnsi="Arial" w:cs="Arial"/>
          <w:lang w:val="en-GB"/>
        </w:rPr>
        <w:t xml:space="preserve"> the weighing of probabili</w:t>
      </w:r>
      <w:r w:rsidR="008E550E" w:rsidRPr="000F2CE6">
        <w:rPr>
          <w:rFonts w:ascii="Arial" w:hAnsi="Arial" w:cs="Arial"/>
          <w:lang w:val="en-GB"/>
        </w:rPr>
        <w:t>ties to make inferences</w:t>
      </w:r>
      <w:r w:rsidR="00C06996" w:rsidRPr="000F2CE6">
        <w:rPr>
          <w:rFonts w:ascii="Arial" w:hAnsi="Arial" w:cs="Arial"/>
          <w:lang w:val="en-GB"/>
        </w:rPr>
        <w:t>. In th</w:t>
      </w:r>
      <w:r w:rsidR="00BA4C1E">
        <w:rPr>
          <w:rFonts w:ascii="Arial" w:hAnsi="Arial" w:cs="Arial"/>
          <w:lang w:val="en-GB"/>
        </w:rPr>
        <w:t>is</w:t>
      </w:r>
      <w:r w:rsidR="00C06996" w:rsidRPr="000F2CE6">
        <w:rPr>
          <w:rFonts w:ascii="Arial" w:hAnsi="Arial" w:cs="Arial"/>
          <w:lang w:val="en-GB"/>
        </w:rPr>
        <w:t xml:space="preserve"> framework, the brain</w:t>
      </w:r>
      <w:r w:rsidR="00BA707C" w:rsidRPr="000F2CE6">
        <w:rPr>
          <w:rFonts w:ascii="Arial" w:hAnsi="Arial" w:cs="Arial"/>
          <w:lang w:val="en-GB"/>
        </w:rPr>
        <w:t xml:space="preserve"> recognizes and categorizes information </w:t>
      </w:r>
      <w:r w:rsidRPr="000F2CE6">
        <w:rPr>
          <w:rFonts w:ascii="Arial" w:hAnsi="Arial" w:cs="Arial"/>
          <w:lang w:val="en-GB"/>
        </w:rPr>
        <w:t>allocat</w:t>
      </w:r>
      <w:r w:rsidR="00BA707C" w:rsidRPr="000F2CE6">
        <w:rPr>
          <w:rFonts w:ascii="Arial" w:hAnsi="Arial" w:cs="Arial"/>
          <w:lang w:val="en-GB"/>
        </w:rPr>
        <w:t>ing</w:t>
      </w:r>
      <w:r w:rsidRPr="000F2CE6">
        <w:rPr>
          <w:rFonts w:ascii="Arial" w:hAnsi="Arial" w:cs="Arial"/>
          <w:lang w:val="en-GB"/>
        </w:rPr>
        <w:t xml:space="preserve"> attention and mobiliz</w:t>
      </w:r>
      <w:r w:rsidR="00BA707C" w:rsidRPr="000F2CE6">
        <w:rPr>
          <w:rFonts w:ascii="Arial" w:hAnsi="Arial" w:cs="Arial"/>
          <w:lang w:val="en-GB"/>
        </w:rPr>
        <w:t>ing</w:t>
      </w:r>
      <w:r w:rsidRPr="000F2CE6">
        <w:rPr>
          <w:rFonts w:ascii="Arial" w:hAnsi="Arial" w:cs="Arial"/>
          <w:lang w:val="en-GB"/>
        </w:rPr>
        <w:t xml:space="preserve"> resources </w:t>
      </w:r>
      <w:r w:rsidR="00BA707C" w:rsidRPr="000F2CE6">
        <w:rPr>
          <w:rFonts w:ascii="Arial" w:hAnsi="Arial" w:cs="Arial"/>
          <w:lang w:val="en-GB"/>
        </w:rPr>
        <w:t>where action is needed</w:t>
      </w:r>
      <w:r w:rsidRPr="000F2CE6">
        <w:rPr>
          <w:rFonts w:ascii="Arial" w:hAnsi="Arial" w:cs="Arial"/>
          <w:lang w:val="en-GB"/>
        </w:rPr>
        <w:t>.</w:t>
      </w:r>
      <w:r w:rsidR="00072678" w:rsidRPr="000F2CE6">
        <w:rPr>
          <w:rFonts w:ascii="Arial" w:hAnsi="Arial" w:cs="Arial"/>
          <w:lang w:val="en-GB"/>
        </w:rPr>
        <w:t xml:space="preserve"> For a more</w:t>
      </w:r>
      <w:r w:rsidR="0033138F" w:rsidRPr="000F2CE6">
        <w:rPr>
          <w:rFonts w:ascii="Arial" w:hAnsi="Arial" w:cs="Arial"/>
          <w:lang w:val="en-GB"/>
        </w:rPr>
        <w:t xml:space="preserve"> detailed </w:t>
      </w:r>
      <w:r w:rsidR="0033138F" w:rsidRPr="000F2CE6">
        <w:rPr>
          <w:rFonts w:ascii="Arial" w:hAnsi="Arial" w:cs="Arial"/>
          <w:lang w:val="en-GB"/>
        </w:rPr>
        <w:lastRenderedPageBreak/>
        <w:t xml:space="preserve">account involving algorithmic rendition of </w:t>
      </w:r>
      <w:r w:rsidR="00B203C6" w:rsidRPr="000F2CE6">
        <w:rPr>
          <w:rFonts w:ascii="Arial" w:hAnsi="Arial" w:cs="Arial"/>
          <w:lang w:val="en-GB"/>
        </w:rPr>
        <w:t xml:space="preserve">diverse </w:t>
      </w:r>
      <w:r w:rsidR="0033138F" w:rsidRPr="000F2CE6">
        <w:rPr>
          <w:rFonts w:ascii="Arial" w:hAnsi="Arial" w:cs="Arial"/>
          <w:lang w:val="en-GB"/>
        </w:rPr>
        <w:t>models of predictive coding, readers are referred to Spratling (2017).</w:t>
      </w:r>
    </w:p>
    <w:p w14:paraId="78A3FD28" w14:textId="0169F0B5" w:rsidR="00C92E66" w:rsidRPr="000F2CE6" w:rsidRDefault="00C92E66" w:rsidP="00C92E66">
      <w:pPr>
        <w:spacing w:line="240" w:lineRule="auto"/>
        <w:jc w:val="both"/>
        <w:rPr>
          <w:rFonts w:ascii="Arial" w:hAnsi="Arial" w:cs="Arial"/>
          <w:sz w:val="20"/>
          <w:szCs w:val="20"/>
          <w:lang w:val="en-GB"/>
        </w:rPr>
      </w:pPr>
      <w:r w:rsidRPr="000F2CE6">
        <w:rPr>
          <w:rFonts w:ascii="Arial" w:hAnsi="Arial" w:cs="Arial"/>
          <w:b/>
          <w:bCs/>
          <w:sz w:val="20"/>
          <w:szCs w:val="20"/>
          <w:lang w:val="en-GB"/>
        </w:rPr>
        <w:t>Table 1</w:t>
      </w:r>
      <w:r w:rsidRPr="000F2CE6">
        <w:rPr>
          <w:rFonts w:ascii="Arial" w:hAnsi="Arial" w:cs="Arial"/>
          <w:sz w:val="20"/>
          <w:szCs w:val="20"/>
          <w:lang w:val="en-GB"/>
        </w:rPr>
        <w:t>: Denominations</w:t>
      </w:r>
      <w:r w:rsidR="00A44589" w:rsidRPr="000F2CE6">
        <w:rPr>
          <w:rFonts w:ascii="Arial" w:hAnsi="Arial" w:cs="Arial"/>
          <w:sz w:val="20"/>
          <w:szCs w:val="20"/>
          <w:lang w:val="en-GB"/>
        </w:rPr>
        <w:t xml:space="preserve">, </w:t>
      </w:r>
      <w:r w:rsidR="009572C8" w:rsidRPr="000F2CE6">
        <w:rPr>
          <w:rFonts w:ascii="Arial" w:hAnsi="Arial" w:cs="Arial"/>
          <w:sz w:val="20"/>
          <w:szCs w:val="20"/>
          <w:lang w:val="en-GB"/>
        </w:rPr>
        <w:t>selected examples sources</w:t>
      </w:r>
      <w:r w:rsidR="001D0680">
        <w:rPr>
          <w:rFonts w:ascii="Arial" w:hAnsi="Arial" w:cs="Arial"/>
          <w:sz w:val="20"/>
          <w:szCs w:val="20"/>
          <w:lang w:val="en-GB"/>
        </w:rPr>
        <w:t>,</w:t>
      </w:r>
      <w:r w:rsidR="009572C8" w:rsidRPr="000F2CE6">
        <w:rPr>
          <w:rFonts w:ascii="Arial" w:hAnsi="Arial" w:cs="Arial"/>
          <w:sz w:val="20"/>
          <w:szCs w:val="20"/>
          <w:lang w:val="en-GB"/>
        </w:rPr>
        <w:t xml:space="preserve"> </w:t>
      </w:r>
      <w:r w:rsidR="008B77E9" w:rsidRPr="000F2CE6">
        <w:rPr>
          <w:rFonts w:ascii="Arial" w:hAnsi="Arial" w:cs="Arial"/>
          <w:sz w:val="20"/>
          <w:szCs w:val="20"/>
          <w:lang w:val="en-GB"/>
        </w:rPr>
        <w:t>and theoretical</w:t>
      </w:r>
      <w:r w:rsidRPr="000F2CE6">
        <w:rPr>
          <w:rFonts w:ascii="Arial" w:hAnsi="Arial" w:cs="Arial"/>
          <w:sz w:val="20"/>
          <w:szCs w:val="20"/>
          <w:lang w:val="en-GB"/>
        </w:rPr>
        <w:t xml:space="preserve"> framework</w:t>
      </w:r>
      <w:r w:rsidR="00F528A1" w:rsidRPr="000F2CE6">
        <w:rPr>
          <w:rFonts w:ascii="Arial" w:hAnsi="Arial" w:cs="Arial"/>
          <w:sz w:val="20"/>
          <w:szCs w:val="20"/>
          <w:lang w:val="en-GB"/>
        </w:rPr>
        <w:t xml:space="preserve">s used to </w:t>
      </w:r>
      <w:r w:rsidR="008B77E9" w:rsidRPr="000F2CE6">
        <w:rPr>
          <w:rFonts w:ascii="Arial" w:hAnsi="Arial" w:cs="Arial"/>
          <w:sz w:val="20"/>
          <w:szCs w:val="20"/>
          <w:lang w:val="en-GB"/>
        </w:rPr>
        <w:t>designate</w:t>
      </w:r>
      <w:r w:rsidRPr="000F2CE6">
        <w:rPr>
          <w:rFonts w:ascii="Arial" w:hAnsi="Arial" w:cs="Arial"/>
          <w:sz w:val="20"/>
          <w:szCs w:val="20"/>
          <w:lang w:val="en-GB"/>
        </w:rPr>
        <w:t xml:space="preserve"> probabilistic inference</w:t>
      </w:r>
      <w:r w:rsidR="00831FFE" w:rsidRPr="000F2CE6">
        <w:rPr>
          <w:rFonts w:ascii="Arial" w:hAnsi="Arial" w:cs="Arial"/>
          <w:sz w:val="20"/>
          <w:szCs w:val="20"/>
          <w:lang w:val="en-GB"/>
        </w:rPr>
        <w:t xml:space="preserve"> performed by </w:t>
      </w:r>
      <w:r w:rsidR="00C624B9" w:rsidRPr="000F2CE6">
        <w:rPr>
          <w:rFonts w:ascii="Arial" w:hAnsi="Arial" w:cs="Arial"/>
          <w:sz w:val="20"/>
          <w:szCs w:val="20"/>
          <w:lang w:val="en-GB"/>
        </w:rPr>
        <w:t xml:space="preserve">the </w:t>
      </w:r>
      <w:r w:rsidR="00831FFE" w:rsidRPr="000F2CE6">
        <w:rPr>
          <w:rFonts w:ascii="Arial" w:hAnsi="Arial" w:cs="Arial"/>
          <w:sz w:val="20"/>
          <w:szCs w:val="20"/>
          <w:lang w:val="en-GB"/>
        </w:rPr>
        <w:t>brain</w:t>
      </w:r>
      <w:r w:rsidRPr="000F2CE6">
        <w:rPr>
          <w:rFonts w:ascii="Arial" w:hAnsi="Arial" w:cs="Arial"/>
          <w:sz w:val="20"/>
          <w:szCs w:val="20"/>
          <w:lang w:val="en-GB"/>
        </w:rPr>
        <w:t>.</w:t>
      </w:r>
    </w:p>
    <w:tbl>
      <w:tblPr>
        <w:tblStyle w:val="PlainTable2"/>
        <w:tblW w:w="8789" w:type="dxa"/>
        <w:tblLayout w:type="fixed"/>
        <w:tblLook w:val="04A0" w:firstRow="1" w:lastRow="0" w:firstColumn="1" w:lastColumn="0" w:noHBand="0" w:noVBand="1"/>
      </w:tblPr>
      <w:tblGrid>
        <w:gridCol w:w="1560"/>
        <w:gridCol w:w="1984"/>
        <w:gridCol w:w="5245"/>
      </w:tblGrid>
      <w:tr w:rsidR="00C92E66" w:rsidRPr="000F2CE6" w14:paraId="1193D516" w14:textId="77777777" w:rsidTr="00D15476">
        <w:trPr>
          <w:cnfStyle w:val="100000000000" w:firstRow="1" w:lastRow="0" w:firstColumn="0" w:lastColumn="0" w:oddVBand="0" w:evenVBand="0" w:oddHBand="0"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1560" w:type="dxa"/>
            <w:hideMark/>
          </w:tcPr>
          <w:p w14:paraId="4633EB08" w14:textId="77777777" w:rsidR="00C92E66" w:rsidRPr="00AB0C55" w:rsidRDefault="00C92E66" w:rsidP="00577E41">
            <w:pPr>
              <w:spacing w:line="360" w:lineRule="auto"/>
              <w:jc w:val="both"/>
              <w:rPr>
                <w:rFonts w:ascii="Arial" w:hAnsi="Arial" w:cs="Arial"/>
                <w:sz w:val="20"/>
                <w:szCs w:val="20"/>
                <w:lang w:val="en-GB"/>
              </w:rPr>
            </w:pPr>
            <w:r w:rsidRPr="00AB0C55">
              <w:rPr>
                <w:rFonts w:ascii="Arial" w:hAnsi="Arial" w:cs="Arial"/>
                <w:sz w:val="20"/>
                <w:szCs w:val="20"/>
                <w:lang w:val="en-GB"/>
              </w:rPr>
              <w:t>Denomination</w:t>
            </w:r>
          </w:p>
        </w:tc>
        <w:tc>
          <w:tcPr>
            <w:tcW w:w="1984" w:type="dxa"/>
            <w:hideMark/>
          </w:tcPr>
          <w:p w14:paraId="50CC635A" w14:textId="1FF02DBF" w:rsidR="00C92E66" w:rsidRPr="00AB0C55" w:rsidRDefault="00EE3B74" w:rsidP="00577E41">
            <w:pPr>
              <w:spacing w:line="360" w:lineRule="auto"/>
              <w:jc w:val="both"/>
              <w:cnfStyle w:val="100000000000" w:firstRow="1" w:lastRow="0" w:firstColumn="0" w:lastColumn="0" w:oddVBand="0" w:evenVBand="0" w:oddHBand="0" w:evenHBand="0" w:firstRowFirstColumn="0" w:firstRowLastColumn="0" w:lastRowFirstColumn="0" w:lastRowLastColumn="0"/>
              <w:rPr>
                <w:rFonts w:ascii="Arial" w:hAnsi="Arial" w:cs="Arial"/>
                <w:sz w:val="20"/>
                <w:szCs w:val="20"/>
                <w:lang w:val="en-GB"/>
              </w:rPr>
            </w:pPr>
            <w:r w:rsidRPr="00AB0C55">
              <w:rPr>
                <w:rFonts w:ascii="Arial" w:hAnsi="Arial" w:cs="Arial"/>
                <w:sz w:val="20"/>
                <w:szCs w:val="20"/>
                <w:lang w:val="en-GB"/>
              </w:rPr>
              <w:t xml:space="preserve">Example </w:t>
            </w:r>
            <w:r w:rsidR="008B77E9" w:rsidRPr="00AB0C55">
              <w:rPr>
                <w:rFonts w:ascii="Arial" w:hAnsi="Arial" w:cs="Arial"/>
                <w:sz w:val="20"/>
                <w:szCs w:val="20"/>
                <w:lang w:val="en-GB"/>
              </w:rPr>
              <w:t>sources</w:t>
            </w:r>
          </w:p>
        </w:tc>
        <w:tc>
          <w:tcPr>
            <w:tcW w:w="5245" w:type="dxa"/>
            <w:hideMark/>
          </w:tcPr>
          <w:p w14:paraId="4C0C5E8B" w14:textId="46DA1342" w:rsidR="00C92E66" w:rsidRPr="00AB0C55" w:rsidRDefault="00EE3B74" w:rsidP="00577E41">
            <w:pPr>
              <w:spacing w:line="360" w:lineRule="auto"/>
              <w:jc w:val="both"/>
              <w:cnfStyle w:val="100000000000" w:firstRow="1" w:lastRow="0" w:firstColumn="0" w:lastColumn="0" w:oddVBand="0" w:evenVBand="0" w:oddHBand="0" w:evenHBand="0" w:firstRowFirstColumn="0" w:firstRowLastColumn="0" w:lastRowFirstColumn="0" w:lastRowLastColumn="0"/>
              <w:rPr>
                <w:rFonts w:ascii="Arial" w:hAnsi="Arial" w:cs="Arial"/>
                <w:sz w:val="20"/>
                <w:szCs w:val="20"/>
                <w:lang w:val="en-GB"/>
              </w:rPr>
            </w:pPr>
            <w:r w:rsidRPr="00AB0C55">
              <w:rPr>
                <w:rFonts w:ascii="Arial" w:hAnsi="Arial" w:cs="Arial"/>
                <w:sz w:val="20"/>
                <w:szCs w:val="20"/>
                <w:lang w:val="en-GB"/>
              </w:rPr>
              <w:t>Theoretical framework</w:t>
            </w:r>
          </w:p>
        </w:tc>
      </w:tr>
      <w:tr w:rsidR="00C92E66" w:rsidRPr="000F2CE6" w14:paraId="1DDFB794" w14:textId="77777777" w:rsidTr="00D15476">
        <w:trPr>
          <w:cnfStyle w:val="000000100000" w:firstRow="0" w:lastRow="0" w:firstColumn="0" w:lastColumn="0" w:oddVBand="0" w:evenVBand="0" w:oddHBand="1" w:evenHBand="0" w:firstRowFirstColumn="0" w:firstRowLastColumn="0" w:lastRowFirstColumn="0" w:lastRowLastColumn="0"/>
          <w:trHeight w:val="1815"/>
        </w:trPr>
        <w:tc>
          <w:tcPr>
            <w:cnfStyle w:val="001000000000" w:firstRow="0" w:lastRow="0" w:firstColumn="1" w:lastColumn="0" w:oddVBand="0" w:evenVBand="0" w:oddHBand="0" w:evenHBand="0" w:firstRowFirstColumn="0" w:firstRowLastColumn="0" w:lastRowFirstColumn="0" w:lastRowLastColumn="0"/>
            <w:tcW w:w="1560" w:type="dxa"/>
            <w:hideMark/>
          </w:tcPr>
          <w:p w14:paraId="6F62779E" w14:textId="77777777" w:rsidR="00C92E66" w:rsidRPr="00AB0C55" w:rsidRDefault="00C92E66" w:rsidP="00577E41">
            <w:pPr>
              <w:spacing w:line="360" w:lineRule="auto"/>
              <w:jc w:val="both"/>
              <w:rPr>
                <w:rFonts w:ascii="Arial" w:hAnsi="Arial" w:cs="Arial"/>
                <w:sz w:val="20"/>
                <w:szCs w:val="20"/>
                <w:lang w:val="en-GB"/>
              </w:rPr>
            </w:pPr>
            <w:r w:rsidRPr="00AB0C55">
              <w:rPr>
                <w:rFonts w:ascii="Arial" w:hAnsi="Arial" w:cs="Arial"/>
                <w:i/>
                <w:iCs/>
                <w:sz w:val="20"/>
                <w:szCs w:val="20"/>
                <w:lang w:val="en-GB"/>
              </w:rPr>
              <w:t>Bayesian Brain</w:t>
            </w:r>
          </w:p>
        </w:tc>
        <w:tc>
          <w:tcPr>
            <w:tcW w:w="1984" w:type="dxa"/>
            <w:hideMark/>
          </w:tcPr>
          <w:p w14:paraId="2F93E54E" w14:textId="1D2576E6" w:rsidR="00C92E66" w:rsidRPr="00AB0C55" w:rsidRDefault="00C92E66" w:rsidP="0054270A">
            <w:pPr>
              <w:jc w:val="both"/>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en-GB"/>
              </w:rPr>
            </w:pPr>
            <w:r w:rsidRPr="00AB0C55">
              <w:rPr>
                <w:rFonts w:ascii="Arial" w:hAnsi="Arial" w:cs="Arial"/>
                <w:sz w:val="20"/>
                <w:szCs w:val="20"/>
                <w:lang w:val="en-GB"/>
              </w:rPr>
              <w:t>Clark, 2016</w:t>
            </w:r>
          </w:p>
          <w:p w14:paraId="07D9F319" w14:textId="414F13AC" w:rsidR="00A600DA" w:rsidRPr="00AB0C55" w:rsidRDefault="00A600DA" w:rsidP="0054270A">
            <w:pPr>
              <w:jc w:val="both"/>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en-GB"/>
              </w:rPr>
            </w:pPr>
            <w:proofErr w:type="spellStart"/>
            <w:r w:rsidRPr="00AB0C55">
              <w:rPr>
                <w:rFonts w:ascii="Arial" w:hAnsi="Arial" w:cs="Arial"/>
                <w:sz w:val="20"/>
                <w:szCs w:val="20"/>
                <w:lang w:val="en-GB"/>
              </w:rPr>
              <w:t>Doya</w:t>
            </w:r>
            <w:proofErr w:type="spellEnd"/>
            <w:r w:rsidRPr="00AB0C55">
              <w:rPr>
                <w:rFonts w:ascii="Arial" w:hAnsi="Arial" w:cs="Arial"/>
                <w:sz w:val="20"/>
                <w:szCs w:val="20"/>
                <w:lang w:val="en-GB"/>
              </w:rPr>
              <w:t>, 2007</w:t>
            </w:r>
          </w:p>
          <w:p w14:paraId="62DA34BE" w14:textId="5B6247F4" w:rsidR="00243EAF" w:rsidRPr="00AB0C55" w:rsidRDefault="00243EAF" w:rsidP="0054270A">
            <w:pPr>
              <w:jc w:val="both"/>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it-IT"/>
              </w:rPr>
            </w:pPr>
            <w:r w:rsidRPr="00AB0C55">
              <w:rPr>
                <w:rFonts w:ascii="Arial" w:hAnsi="Arial" w:cs="Arial"/>
                <w:sz w:val="20"/>
                <w:szCs w:val="20"/>
                <w:lang w:val="it-IT"/>
              </w:rPr>
              <w:t>Fri</w:t>
            </w:r>
            <w:r w:rsidR="007E5DE0" w:rsidRPr="00AB0C55">
              <w:rPr>
                <w:rFonts w:ascii="Arial" w:hAnsi="Arial" w:cs="Arial"/>
                <w:sz w:val="20"/>
                <w:szCs w:val="20"/>
                <w:lang w:val="it-IT"/>
              </w:rPr>
              <w:t>ston, 2012</w:t>
            </w:r>
          </w:p>
          <w:p w14:paraId="01B3258E" w14:textId="77777777" w:rsidR="007B392D" w:rsidRPr="00AB0C55" w:rsidRDefault="00C92E66" w:rsidP="0054270A">
            <w:pPr>
              <w:jc w:val="both"/>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it-IT"/>
              </w:rPr>
            </w:pPr>
            <w:r w:rsidRPr="00AB0C55">
              <w:rPr>
                <w:rFonts w:ascii="Arial" w:hAnsi="Arial" w:cs="Arial"/>
                <w:sz w:val="20"/>
                <w:szCs w:val="20"/>
                <w:lang w:val="it-IT"/>
              </w:rPr>
              <w:t>Hohwy, 2016</w:t>
            </w:r>
            <w:r w:rsidR="000F35F1" w:rsidRPr="00AB0C55">
              <w:rPr>
                <w:rFonts w:ascii="Arial" w:hAnsi="Arial" w:cs="Arial"/>
                <w:sz w:val="20"/>
                <w:szCs w:val="20"/>
                <w:lang w:val="it-IT"/>
              </w:rPr>
              <w:t xml:space="preserve"> </w:t>
            </w:r>
          </w:p>
          <w:p w14:paraId="32524E21" w14:textId="1A8C16F7" w:rsidR="007B392D" w:rsidRPr="00AB0C55" w:rsidRDefault="000F35F1" w:rsidP="0054270A">
            <w:pPr>
              <w:jc w:val="both"/>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it-IT"/>
              </w:rPr>
            </w:pPr>
            <w:r w:rsidRPr="00AB0C55">
              <w:rPr>
                <w:rFonts w:ascii="Arial" w:hAnsi="Arial" w:cs="Arial"/>
                <w:sz w:val="20"/>
                <w:szCs w:val="20"/>
                <w:lang w:val="it-IT"/>
              </w:rPr>
              <w:t xml:space="preserve">Parr, </w:t>
            </w:r>
            <w:r w:rsidR="00642CCA" w:rsidRPr="00AB0C55">
              <w:rPr>
                <w:rFonts w:ascii="Arial" w:hAnsi="Arial" w:cs="Arial"/>
                <w:sz w:val="20"/>
                <w:szCs w:val="20"/>
                <w:lang w:val="it-IT"/>
              </w:rPr>
              <w:t>Pezzulo, &amp; Friston, 2022</w:t>
            </w:r>
            <w:r w:rsidR="003F5370" w:rsidRPr="00AB0C55">
              <w:rPr>
                <w:rFonts w:ascii="Arial" w:hAnsi="Arial" w:cs="Arial"/>
                <w:sz w:val="20"/>
                <w:szCs w:val="20"/>
                <w:lang w:val="it-IT"/>
              </w:rPr>
              <w:t xml:space="preserve"> </w:t>
            </w:r>
          </w:p>
          <w:p w14:paraId="57D0B362" w14:textId="50B45CA0" w:rsidR="00C92E66" w:rsidRPr="00AB0C55" w:rsidRDefault="003F5370" w:rsidP="0054270A">
            <w:pPr>
              <w:jc w:val="both"/>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en-GB"/>
              </w:rPr>
            </w:pPr>
            <w:r w:rsidRPr="00AB0C55">
              <w:rPr>
                <w:rFonts w:ascii="Arial" w:hAnsi="Arial" w:cs="Arial"/>
                <w:sz w:val="20"/>
                <w:szCs w:val="20"/>
                <w:lang w:val="en-GB"/>
              </w:rPr>
              <w:t>Seth &amp; Friston, 2016</w:t>
            </w:r>
          </w:p>
        </w:tc>
        <w:tc>
          <w:tcPr>
            <w:tcW w:w="5245" w:type="dxa"/>
            <w:hideMark/>
          </w:tcPr>
          <w:p w14:paraId="1914E686" w14:textId="4D4D81BD" w:rsidR="0054270A" w:rsidRPr="00AB0C55" w:rsidRDefault="00C92E66" w:rsidP="00577E41">
            <w:pPr>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en-GB"/>
              </w:rPr>
            </w:pPr>
            <w:r w:rsidRPr="00AB0C55">
              <w:rPr>
                <w:rFonts w:ascii="Arial" w:hAnsi="Arial" w:cs="Arial"/>
                <w:sz w:val="20"/>
                <w:szCs w:val="20"/>
                <w:lang w:val="en-GB"/>
              </w:rPr>
              <w:t>The nomenclature is based on Bayes' model (</w:t>
            </w:r>
            <w:r w:rsidRPr="00AB0C55">
              <w:rPr>
                <w:rFonts w:ascii="Arial" w:hAnsi="Arial" w:cs="Arial"/>
                <w:i/>
                <w:iCs/>
                <w:sz w:val="20"/>
                <w:szCs w:val="20"/>
                <w:lang w:val="en-GB"/>
              </w:rPr>
              <w:t>a posteriori</w:t>
            </w:r>
            <w:r w:rsidRPr="00AB0C55">
              <w:rPr>
                <w:rFonts w:ascii="Arial" w:hAnsi="Arial" w:cs="Arial"/>
                <w:sz w:val="20"/>
                <w:szCs w:val="20"/>
                <w:lang w:val="en-GB"/>
              </w:rPr>
              <w:t xml:space="preserve"> probability) to explain the prediction mechanism (i.e., inference) about the possible cause</w:t>
            </w:r>
            <w:r w:rsidR="00B31087" w:rsidRPr="00AB0C55">
              <w:rPr>
                <w:rFonts w:ascii="Arial" w:hAnsi="Arial" w:cs="Arial"/>
                <w:sz w:val="20"/>
                <w:szCs w:val="20"/>
                <w:lang w:val="en-GB"/>
              </w:rPr>
              <w:t>(s)</w:t>
            </w:r>
            <w:r w:rsidRPr="00AB0C55">
              <w:rPr>
                <w:rFonts w:ascii="Arial" w:hAnsi="Arial" w:cs="Arial"/>
                <w:sz w:val="20"/>
                <w:szCs w:val="20"/>
                <w:lang w:val="en-GB"/>
              </w:rPr>
              <w:t xml:space="preserve"> of new information based on </w:t>
            </w:r>
            <w:r w:rsidRPr="00AB0C55">
              <w:rPr>
                <w:rFonts w:ascii="Arial" w:hAnsi="Arial" w:cs="Arial"/>
                <w:i/>
                <w:iCs/>
                <w:sz w:val="20"/>
                <w:szCs w:val="20"/>
                <w:lang w:val="en-GB"/>
              </w:rPr>
              <w:t>priors</w:t>
            </w:r>
            <w:r w:rsidRPr="00AB0C55">
              <w:rPr>
                <w:rFonts w:ascii="Arial" w:hAnsi="Arial" w:cs="Arial"/>
                <w:sz w:val="20"/>
                <w:szCs w:val="20"/>
                <w:lang w:val="en-GB"/>
              </w:rPr>
              <w:t xml:space="preserve">. This process </w:t>
            </w:r>
            <w:r w:rsidR="00DF7312" w:rsidRPr="00AB0C55">
              <w:rPr>
                <w:rFonts w:ascii="Arial" w:hAnsi="Arial" w:cs="Arial"/>
                <w:sz w:val="20"/>
                <w:szCs w:val="20"/>
                <w:lang w:val="en-GB"/>
              </w:rPr>
              <w:t xml:space="preserve">is deemed to </w:t>
            </w:r>
            <w:r w:rsidRPr="00AB0C55">
              <w:rPr>
                <w:rFonts w:ascii="Arial" w:hAnsi="Arial" w:cs="Arial"/>
                <w:sz w:val="20"/>
                <w:szCs w:val="20"/>
                <w:lang w:val="en-GB"/>
              </w:rPr>
              <w:t>update our internal model of the world</w:t>
            </w:r>
          </w:p>
          <w:p w14:paraId="7A6EFFB5" w14:textId="5BDF1AD3" w:rsidR="00C92E66" w:rsidRPr="00AB0C55" w:rsidRDefault="00C92E66" w:rsidP="00577E41">
            <w:pPr>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en-GB"/>
              </w:rPr>
            </w:pPr>
            <w:r w:rsidRPr="00AB0C55">
              <w:rPr>
                <w:rFonts w:ascii="Arial" w:hAnsi="Arial" w:cs="Arial"/>
                <w:sz w:val="20"/>
                <w:szCs w:val="20"/>
                <w:lang w:val="en-GB"/>
              </w:rPr>
              <w:t>.</w:t>
            </w:r>
          </w:p>
          <w:p w14:paraId="7C7E8C77" w14:textId="61D2961D" w:rsidR="0054270A" w:rsidRPr="00AB0C55" w:rsidRDefault="0054270A" w:rsidP="00577E41">
            <w:pPr>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en-GB"/>
              </w:rPr>
            </w:pPr>
          </w:p>
        </w:tc>
      </w:tr>
      <w:tr w:rsidR="00C92E66" w:rsidRPr="006D3658" w14:paraId="4B950277" w14:textId="77777777" w:rsidTr="00D15476">
        <w:trPr>
          <w:trHeight w:val="915"/>
        </w:trPr>
        <w:tc>
          <w:tcPr>
            <w:cnfStyle w:val="001000000000" w:firstRow="0" w:lastRow="0" w:firstColumn="1" w:lastColumn="0" w:oddVBand="0" w:evenVBand="0" w:oddHBand="0" w:evenHBand="0" w:firstRowFirstColumn="0" w:firstRowLastColumn="0" w:lastRowFirstColumn="0" w:lastRowLastColumn="0"/>
            <w:tcW w:w="1560" w:type="dxa"/>
            <w:hideMark/>
          </w:tcPr>
          <w:p w14:paraId="2A927678" w14:textId="77777777" w:rsidR="00C92E66" w:rsidRPr="00AB0C55" w:rsidRDefault="00C92E66" w:rsidP="00577E41">
            <w:pPr>
              <w:spacing w:line="360" w:lineRule="auto"/>
              <w:jc w:val="both"/>
              <w:rPr>
                <w:rFonts w:ascii="Arial" w:hAnsi="Arial" w:cs="Arial"/>
                <w:sz w:val="20"/>
                <w:szCs w:val="20"/>
                <w:lang w:val="en-GB"/>
              </w:rPr>
            </w:pPr>
            <w:r w:rsidRPr="00AB0C55">
              <w:rPr>
                <w:rFonts w:ascii="Arial" w:hAnsi="Arial" w:cs="Arial"/>
                <w:i/>
                <w:iCs/>
                <w:sz w:val="20"/>
                <w:szCs w:val="20"/>
                <w:lang w:val="en-GB"/>
              </w:rPr>
              <w:t>Predictive Coding</w:t>
            </w:r>
          </w:p>
        </w:tc>
        <w:tc>
          <w:tcPr>
            <w:tcW w:w="1984" w:type="dxa"/>
            <w:hideMark/>
          </w:tcPr>
          <w:p w14:paraId="3B51A0C0" w14:textId="0B59C671" w:rsidR="004B10DB" w:rsidRPr="00AB0C55" w:rsidRDefault="004B10DB" w:rsidP="0054270A">
            <w:pPr>
              <w:jc w:val="both"/>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val="en-GB"/>
              </w:rPr>
            </w:pPr>
            <w:r w:rsidRPr="00AB0C55">
              <w:rPr>
                <w:rFonts w:ascii="Arial" w:hAnsi="Arial" w:cs="Arial"/>
                <w:sz w:val="20"/>
                <w:szCs w:val="20"/>
                <w:lang w:val="en-GB"/>
              </w:rPr>
              <w:t>Clark</w:t>
            </w:r>
            <w:r w:rsidR="00AE0D6A" w:rsidRPr="00AB0C55">
              <w:rPr>
                <w:rFonts w:ascii="Arial" w:hAnsi="Arial" w:cs="Arial"/>
                <w:sz w:val="20"/>
                <w:szCs w:val="20"/>
                <w:lang w:val="en-GB"/>
              </w:rPr>
              <w:t xml:space="preserve">, </w:t>
            </w:r>
            <w:r w:rsidRPr="00AB0C55">
              <w:rPr>
                <w:rFonts w:ascii="Arial" w:hAnsi="Arial" w:cs="Arial"/>
                <w:sz w:val="20"/>
                <w:szCs w:val="20"/>
                <w:lang w:val="en-GB"/>
              </w:rPr>
              <w:t>2016</w:t>
            </w:r>
          </w:p>
          <w:p w14:paraId="6F7AE2B6" w14:textId="0E1EA62F" w:rsidR="00A40900" w:rsidRPr="00AB0C55" w:rsidRDefault="00A40900" w:rsidP="0054270A">
            <w:pPr>
              <w:jc w:val="both"/>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val="en-GB"/>
              </w:rPr>
            </w:pPr>
            <w:r w:rsidRPr="00AB0C55">
              <w:rPr>
                <w:rFonts w:ascii="Arial" w:hAnsi="Arial" w:cs="Arial"/>
                <w:sz w:val="20"/>
                <w:szCs w:val="20"/>
                <w:lang w:val="en-GB"/>
              </w:rPr>
              <w:t>Friston, 2009</w:t>
            </w:r>
            <w:r w:rsidR="003579E1" w:rsidRPr="00AB0C55">
              <w:rPr>
                <w:rFonts w:ascii="Arial" w:hAnsi="Arial" w:cs="Arial"/>
                <w:sz w:val="20"/>
                <w:szCs w:val="20"/>
                <w:lang w:val="en-GB"/>
              </w:rPr>
              <w:t>; 2010</w:t>
            </w:r>
          </w:p>
          <w:p w14:paraId="325CA858" w14:textId="48DA1757" w:rsidR="00A40900" w:rsidRPr="00AB0C55" w:rsidRDefault="00C92E66" w:rsidP="0054270A">
            <w:pPr>
              <w:jc w:val="both"/>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val="en-GB"/>
              </w:rPr>
            </w:pPr>
            <w:r w:rsidRPr="00AB0C55">
              <w:rPr>
                <w:rFonts w:ascii="Arial" w:hAnsi="Arial" w:cs="Arial"/>
                <w:sz w:val="20"/>
                <w:szCs w:val="20"/>
                <w:lang w:val="en-GB"/>
              </w:rPr>
              <w:t>Huang &amp; Rao, 2011</w:t>
            </w:r>
            <w:r w:rsidR="00A40900" w:rsidRPr="00AB0C55">
              <w:rPr>
                <w:rFonts w:ascii="Arial" w:hAnsi="Arial" w:cs="Arial"/>
                <w:sz w:val="20"/>
                <w:szCs w:val="20"/>
                <w:lang w:val="en-GB"/>
              </w:rPr>
              <w:t xml:space="preserve"> </w:t>
            </w:r>
          </w:p>
          <w:p w14:paraId="45129EFB" w14:textId="71BE3C45" w:rsidR="00A40900" w:rsidRPr="00AB0C55" w:rsidRDefault="00A40900" w:rsidP="0054270A">
            <w:pPr>
              <w:jc w:val="both"/>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val="en-GB"/>
              </w:rPr>
            </w:pPr>
            <w:r w:rsidRPr="00AB0C55">
              <w:rPr>
                <w:rFonts w:ascii="Arial" w:hAnsi="Arial" w:cs="Arial"/>
                <w:sz w:val="20"/>
                <w:szCs w:val="20"/>
                <w:lang w:val="en-GB"/>
              </w:rPr>
              <w:t>Rao &amp; Ballard, 1999</w:t>
            </w:r>
          </w:p>
          <w:p w14:paraId="1D5F854A" w14:textId="7669D00F" w:rsidR="00C92E66" w:rsidRPr="00AB0C55" w:rsidRDefault="00C92E66" w:rsidP="0054270A">
            <w:pPr>
              <w:jc w:val="both"/>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val="en-GB"/>
              </w:rPr>
            </w:pPr>
          </w:p>
        </w:tc>
        <w:tc>
          <w:tcPr>
            <w:tcW w:w="5245" w:type="dxa"/>
            <w:hideMark/>
          </w:tcPr>
          <w:p w14:paraId="40976763" w14:textId="77777777" w:rsidR="00C92E66" w:rsidRPr="00AB0C55" w:rsidRDefault="00C92E66" w:rsidP="00577E41">
            <w:pPr>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val="en-GB"/>
              </w:rPr>
            </w:pPr>
            <w:r w:rsidRPr="00AB0C55">
              <w:rPr>
                <w:rFonts w:ascii="Arial" w:hAnsi="Arial" w:cs="Arial"/>
                <w:sz w:val="20"/>
                <w:szCs w:val="20"/>
                <w:lang w:val="en-GB"/>
              </w:rPr>
              <w:t>The nomenclature deals with how neural responses are encoded (in algorithmic terms</w:t>
            </w:r>
            <w:r w:rsidR="001F0D31" w:rsidRPr="00AB0C55">
              <w:rPr>
                <w:rFonts w:ascii="Arial" w:hAnsi="Arial" w:cs="Arial"/>
                <w:sz w:val="20"/>
                <w:szCs w:val="20"/>
                <w:lang w:val="en-GB"/>
              </w:rPr>
              <w:t xml:space="preserve"> </w:t>
            </w:r>
            <w:r w:rsidR="00536178" w:rsidRPr="00AB0C55">
              <w:rPr>
                <w:rFonts w:ascii="Arial" w:hAnsi="Arial" w:cs="Arial"/>
                <w:sz w:val="20"/>
                <w:szCs w:val="20"/>
                <w:lang w:val="en-GB"/>
              </w:rPr>
              <w:t>conceptualized as</w:t>
            </w:r>
            <w:r w:rsidR="001F0D31" w:rsidRPr="00AB0C55">
              <w:rPr>
                <w:rFonts w:ascii="Arial" w:hAnsi="Arial" w:cs="Arial"/>
                <w:sz w:val="20"/>
                <w:szCs w:val="20"/>
                <w:lang w:val="en-GB"/>
              </w:rPr>
              <w:t xml:space="preserve"> data compression</w:t>
            </w:r>
            <w:r w:rsidRPr="00AB0C55">
              <w:rPr>
                <w:rFonts w:ascii="Arial" w:hAnsi="Arial" w:cs="Arial"/>
                <w:sz w:val="20"/>
                <w:szCs w:val="20"/>
                <w:lang w:val="en-GB"/>
              </w:rPr>
              <w:t>) based on prediction error.</w:t>
            </w:r>
            <w:r w:rsidR="00452419" w:rsidRPr="00AB0C55">
              <w:rPr>
                <w:rFonts w:ascii="Arial" w:hAnsi="Arial" w:cs="Arial"/>
                <w:sz w:val="20"/>
                <w:szCs w:val="20"/>
                <w:lang w:val="en-GB"/>
              </w:rPr>
              <w:t xml:space="preserve"> The denomination accounts for a simplified version of the free-energy </w:t>
            </w:r>
            <w:r w:rsidR="00E41725" w:rsidRPr="00AB0C55">
              <w:rPr>
                <w:rFonts w:ascii="Arial" w:hAnsi="Arial" w:cs="Arial"/>
                <w:sz w:val="20"/>
                <w:szCs w:val="20"/>
                <w:lang w:val="en-GB"/>
              </w:rPr>
              <w:t>minimization scheme (Spratling, 2017).</w:t>
            </w:r>
          </w:p>
          <w:p w14:paraId="74891FC7" w14:textId="58D34957" w:rsidR="0054270A" w:rsidRPr="00AB0C55" w:rsidRDefault="0054270A" w:rsidP="00577E41">
            <w:pPr>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val="en-GB"/>
              </w:rPr>
            </w:pPr>
          </w:p>
        </w:tc>
      </w:tr>
      <w:tr w:rsidR="00C92E66" w:rsidRPr="000F2CE6" w14:paraId="26D44F83" w14:textId="77777777" w:rsidTr="00D15476">
        <w:trPr>
          <w:cnfStyle w:val="000000100000" w:firstRow="0" w:lastRow="0" w:firstColumn="0" w:lastColumn="0" w:oddVBand="0" w:evenVBand="0" w:oddHBand="1" w:evenHBand="0" w:firstRowFirstColumn="0" w:firstRowLastColumn="0" w:lastRowFirstColumn="0" w:lastRowLastColumn="0"/>
          <w:trHeight w:val="1695"/>
        </w:trPr>
        <w:tc>
          <w:tcPr>
            <w:cnfStyle w:val="001000000000" w:firstRow="0" w:lastRow="0" w:firstColumn="1" w:lastColumn="0" w:oddVBand="0" w:evenVBand="0" w:oddHBand="0" w:evenHBand="0" w:firstRowFirstColumn="0" w:firstRowLastColumn="0" w:lastRowFirstColumn="0" w:lastRowLastColumn="0"/>
            <w:tcW w:w="1560" w:type="dxa"/>
            <w:hideMark/>
          </w:tcPr>
          <w:p w14:paraId="2E8C5BBC" w14:textId="77777777" w:rsidR="00C92E66" w:rsidRPr="00AB0C55" w:rsidRDefault="00C92E66" w:rsidP="00577E41">
            <w:pPr>
              <w:spacing w:line="360" w:lineRule="auto"/>
              <w:jc w:val="both"/>
              <w:rPr>
                <w:rFonts w:ascii="Arial" w:hAnsi="Arial" w:cs="Arial"/>
                <w:sz w:val="20"/>
                <w:szCs w:val="20"/>
                <w:lang w:val="en-GB"/>
              </w:rPr>
            </w:pPr>
            <w:r w:rsidRPr="00AB0C55">
              <w:rPr>
                <w:rFonts w:ascii="Arial" w:hAnsi="Arial" w:cs="Arial"/>
                <w:i/>
                <w:iCs/>
                <w:sz w:val="20"/>
                <w:szCs w:val="20"/>
                <w:lang w:val="en-GB"/>
              </w:rPr>
              <w:t>Predictive Processing</w:t>
            </w:r>
          </w:p>
        </w:tc>
        <w:tc>
          <w:tcPr>
            <w:tcW w:w="1984" w:type="dxa"/>
            <w:hideMark/>
          </w:tcPr>
          <w:p w14:paraId="59A8003B" w14:textId="2A1B10D7" w:rsidR="00C92E66" w:rsidRPr="00AB0C55" w:rsidRDefault="00C92E66" w:rsidP="0054270A">
            <w:pPr>
              <w:jc w:val="both"/>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en-GB"/>
              </w:rPr>
            </w:pPr>
            <w:r w:rsidRPr="00AB0C55">
              <w:rPr>
                <w:rFonts w:ascii="Arial" w:hAnsi="Arial" w:cs="Arial"/>
                <w:sz w:val="20"/>
                <w:szCs w:val="20"/>
                <w:lang w:val="en-GB"/>
              </w:rPr>
              <w:t>Clark, 2013</w:t>
            </w:r>
            <w:r w:rsidR="000C6350" w:rsidRPr="00AB0C55">
              <w:rPr>
                <w:rFonts w:ascii="Arial" w:hAnsi="Arial" w:cs="Arial"/>
                <w:sz w:val="20"/>
                <w:szCs w:val="20"/>
                <w:lang w:val="en-GB"/>
              </w:rPr>
              <w:t>, 2016</w:t>
            </w:r>
          </w:p>
          <w:p w14:paraId="1D1DB579" w14:textId="6B61BFA0" w:rsidR="00C92E66" w:rsidRPr="00AB0C55" w:rsidRDefault="00C92E66" w:rsidP="0054270A">
            <w:pPr>
              <w:jc w:val="both"/>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en-GB"/>
              </w:rPr>
            </w:pPr>
            <w:r w:rsidRPr="00AB0C55">
              <w:rPr>
                <w:rFonts w:ascii="Arial" w:hAnsi="Arial" w:cs="Arial"/>
                <w:sz w:val="20"/>
                <w:szCs w:val="20"/>
                <w:lang w:val="en-GB"/>
              </w:rPr>
              <w:t>Friston,</w:t>
            </w:r>
            <w:r w:rsidR="00F01353" w:rsidRPr="00AB0C55">
              <w:rPr>
                <w:rFonts w:ascii="Arial" w:hAnsi="Arial" w:cs="Arial"/>
                <w:sz w:val="20"/>
                <w:szCs w:val="20"/>
                <w:lang w:val="en-GB"/>
              </w:rPr>
              <w:t xml:space="preserve"> </w:t>
            </w:r>
            <w:r w:rsidRPr="00AB0C55">
              <w:rPr>
                <w:rFonts w:ascii="Arial" w:hAnsi="Arial" w:cs="Arial"/>
                <w:sz w:val="20"/>
                <w:szCs w:val="20"/>
                <w:lang w:val="en-GB"/>
              </w:rPr>
              <w:t xml:space="preserve">2005; 2019 </w:t>
            </w:r>
          </w:p>
          <w:p w14:paraId="17C794DD" w14:textId="20014DD2" w:rsidR="00C92E66" w:rsidRPr="00AB0C55" w:rsidRDefault="00C92E66" w:rsidP="0054270A">
            <w:pPr>
              <w:jc w:val="both"/>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en-GB"/>
              </w:rPr>
            </w:pPr>
            <w:r w:rsidRPr="00AB0C55">
              <w:rPr>
                <w:rFonts w:ascii="Arial" w:hAnsi="Arial" w:cs="Arial"/>
                <w:sz w:val="20"/>
                <w:szCs w:val="20"/>
                <w:lang w:val="en-GB"/>
              </w:rPr>
              <w:t>Hohwy, 2012</w:t>
            </w:r>
          </w:p>
          <w:p w14:paraId="5EA694B6" w14:textId="77777777" w:rsidR="00C92E66" w:rsidRPr="00AB0C55" w:rsidRDefault="00C92E66" w:rsidP="0054270A">
            <w:pPr>
              <w:jc w:val="both"/>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en-GB"/>
              </w:rPr>
            </w:pPr>
            <w:r w:rsidRPr="00AB0C55">
              <w:rPr>
                <w:rFonts w:ascii="Arial" w:hAnsi="Arial" w:cs="Arial"/>
                <w:sz w:val="20"/>
                <w:szCs w:val="20"/>
                <w:lang w:val="en-GB"/>
              </w:rPr>
              <w:t>Seth, 2014</w:t>
            </w:r>
          </w:p>
        </w:tc>
        <w:tc>
          <w:tcPr>
            <w:tcW w:w="5245" w:type="dxa"/>
            <w:hideMark/>
          </w:tcPr>
          <w:p w14:paraId="37A3ED53" w14:textId="4EF8A296" w:rsidR="00C92E66" w:rsidRPr="00AB0C55" w:rsidRDefault="00C92E66" w:rsidP="00577E41">
            <w:pPr>
              <w:spacing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szCs w:val="20"/>
                <w:lang w:val="en-GB"/>
              </w:rPr>
            </w:pPr>
            <w:r w:rsidRPr="00AB0C55">
              <w:rPr>
                <w:rFonts w:ascii="Arial" w:hAnsi="Arial" w:cs="Arial"/>
                <w:sz w:val="20"/>
                <w:szCs w:val="20"/>
                <w:lang w:val="en-GB"/>
              </w:rPr>
              <w:t xml:space="preserve">The nomenclature designates action instantiated by motor and autonomic reflexes that obey Bayesian filtering. The process implies </w:t>
            </w:r>
            <w:r w:rsidRPr="00AB0C55">
              <w:rPr>
                <w:rFonts w:ascii="Arial" w:hAnsi="Arial" w:cs="Arial"/>
                <w:b/>
                <w:bCs/>
                <w:sz w:val="20"/>
                <w:szCs w:val="20"/>
                <w:lang w:val="en-GB"/>
              </w:rPr>
              <w:t>active inference</w:t>
            </w:r>
            <w:r w:rsidRPr="00AB0C55">
              <w:rPr>
                <w:rFonts w:ascii="Arial" w:hAnsi="Arial" w:cs="Arial"/>
                <w:sz w:val="20"/>
                <w:szCs w:val="20"/>
                <w:lang w:val="en-GB"/>
              </w:rPr>
              <w:t xml:space="preserve"> </w:t>
            </w:r>
            <w:r w:rsidR="008B77E9" w:rsidRPr="00AB0C55">
              <w:rPr>
                <w:rFonts w:ascii="Arial" w:hAnsi="Arial" w:cs="Arial"/>
                <w:sz w:val="20"/>
                <w:szCs w:val="20"/>
                <w:lang w:val="en-GB"/>
              </w:rPr>
              <w:t>centred</w:t>
            </w:r>
            <w:r w:rsidRPr="00AB0C55">
              <w:rPr>
                <w:rFonts w:ascii="Arial" w:hAnsi="Arial" w:cs="Arial"/>
                <w:sz w:val="20"/>
                <w:szCs w:val="20"/>
                <w:lang w:val="en-GB"/>
              </w:rPr>
              <w:t xml:space="preserve"> on prediction error.</w:t>
            </w:r>
          </w:p>
        </w:tc>
      </w:tr>
      <w:tr w:rsidR="00C92E66" w:rsidRPr="006D3658" w14:paraId="3AF29620" w14:textId="77777777" w:rsidTr="00D15476">
        <w:trPr>
          <w:trHeight w:val="1215"/>
        </w:trPr>
        <w:tc>
          <w:tcPr>
            <w:cnfStyle w:val="001000000000" w:firstRow="0" w:lastRow="0" w:firstColumn="1" w:lastColumn="0" w:oddVBand="0" w:evenVBand="0" w:oddHBand="0" w:evenHBand="0" w:firstRowFirstColumn="0" w:firstRowLastColumn="0" w:lastRowFirstColumn="0" w:lastRowLastColumn="0"/>
            <w:tcW w:w="1560" w:type="dxa"/>
            <w:hideMark/>
          </w:tcPr>
          <w:p w14:paraId="39FB1D92" w14:textId="77777777" w:rsidR="00C92E66" w:rsidRPr="00AB0C55" w:rsidRDefault="00C92E66" w:rsidP="00577E41">
            <w:pPr>
              <w:spacing w:line="360" w:lineRule="auto"/>
              <w:jc w:val="both"/>
              <w:rPr>
                <w:rFonts w:ascii="Arial" w:hAnsi="Arial" w:cs="Arial"/>
                <w:b w:val="0"/>
                <w:bCs w:val="0"/>
                <w:i/>
                <w:iCs/>
                <w:sz w:val="20"/>
                <w:szCs w:val="20"/>
                <w:lang w:val="en-GB"/>
              </w:rPr>
            </w:pPr>
            <w:r w:rsidRPr="00AB0C55">
              <w:rPr>
                <w:rFonts w:ascii="Arial" w:hAnsi="Arial" w:cs="Arial"/>
                <w:i/>
                <w:iCs/>
                <w:sz w:val="20"/>
                <w:szCs w:val="20"/>
                <w:lang w:val="en-GB"/>
              </w:rPr>
              <w:t>Bayesian Predictive Coding</w:t>
            </w:r>
          </w:p>
        </w:tc>
        <w:tc>
          <w:tcPr>
            <w:tcW w:w="1984" w:type="dxa"/>
            <w:hideMark/>
          </w:tcPr>
          <w:p w14:paraId="71AA40BA" w14:textId="77777777" w:rsidR="00C92E66" w:rsidRPr="00AB0C55" w:rsidRDefault="00C92E66" w:rsidP="0054270A">
            <w:pPr>
              <w:jc w:val="both"/>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val="en-GB"/>
              </w:rPr>
            </w:pPr>
            <w:r w:rsidRPr="00AB0C55">
              <w:rPr>
                <w:rFonts w:ascii="Arial" w:hAnsi="Arial" w:cs="Arial"/>
                <w:sz w:val="20"/>
                <w:szCs w:val="20"/>
                <w:lang w:val="en-GB"/>
              </w:rPr>
              <w:t>Aitchison &amp; Lengyel, 2017</w:t>
            </w:r>
          </w:p>
        </w:tc>
        <w:tc>
          <w:tcPr>
            <w:tcW w:w="5245" w:type="dxa"/>
            <w:hideMark/>
          </w:tcPr>
          <w:p w14:paraId="2B8225D8" w14:textId="6414929F" w:rsidR="00C92E66" w:rsidRPr="00AB0C55" w:rsidRDefault="00C92E66" w:rsidP="00577E41">
            <w:pPr>
              <w:spacing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szCs w:val="20"/>
                <w:lang w:val="en-GB"/>
              </w:rPr>
            </w:pPr>
            <w:r w:rsidRPr="00AB0C55">
              <w:rPr>
                <w:rFonts w:ascii="Arial" w:hAnsi="Arial" w:cs="Arial"/>
                <w:sz w:val="20"/>
                <w:szCs w:val="20"/>
                <w:lang w:val="en-GB"/>
              </w:rPr>
              <w:t xml:space="preserve">The nomenclature indicates neural responses represented by both prediction error and Bayesian inference. This latter element represents </w:t>
            </w:r>
            <w:r w:rsidR="008B77E9" w:rsidRPr="00AB0C55">
              <w:rPr>
                <w:rFonts w:ascii="Arial" w:hAnsi="Arial" w:cs="Arial"/>
                <w:sz w:val="20"/>
                <w:szCs w:val="20"/>
                <w:lang w:val="en-GB"/>
              </w:rPr>
              <w:t>behaviour</w:t>
            </w:r>
            <w:r w:rsidRPr="00AB0C55">
              <w:rPr>
                <w:rFonts w:ascii="Arial" w:hAnsi="Arial" w:cs="Arial"/>
                <w:sz w:val="20"/>
                <w:szCs w:val="20"/>
                <w:lang w:val="en-GB"/>
              </w:rPr>
              <w:t xml:space="preserve">. The use of both terms </w:t>
            </w:r>
            <w:r w:rsidR="00436D23" w:rsidRPr="00AB0C55">
              <w:rPr>
                <w:rFonts w:ascii="Arial" w:hAnsi="Arial" w:cs="Arial"/>
                <w:sz w:val="20"/>
                <w:szCs w:val="20"/>
                <w:lang w:val="en-GB"/>
              </w:rPr>
              <w:t xml:space="preserve">aims at </w:t>
            </w:r>
            <w:r w:rsidRPr="00AB0C55">
              <w:rPr>
                <w:rFonts w:ascii="Arial" w:hAnsi="Arial" w:cs="Arial"/>
                <w:sz w:val="20"/>
                <w:szCs w:val="20"/>
                <w:lang w:val="en-GB"/>
              </w:rPr>
              <w:t>encompass</w:t>
            </w:r>
            <w:r w:rsidR="00436D23" w:rsidRPr="00AB0C55">
              <w:rPr>
                <w:rFonts w:ascii="Arial" w:hAnsi="Arial" w:cs="Arial"/>
                <w:sz w:val="20"/>
                <w:szCs w:val="20"/>
                <w:lang w:val="en-GB"/>
              </w:rPr>
              <w:t>ing</w:t>
            </w:r>
            <w:r w:rsidRPr="00AB0C55">
              <w:rPr>
                <w:rFonts w:ascii="Arial" w:hAnsi="Arial" w:cs="Arial"/>
                <w:sz w:val="20"/>
                <w:szCs w:val="20"/>
                <w:lang w:val="en-GB"/>
              </w:rPr>
              <w:t xml:space="preserve"> restrictive use</w:t>
            </w:r>
            <w:r w:rsidR="00C97385" w:rsidRPr="00AB0C55">
              <w:rPr>
                <w:rFonts w:ascii="Arial" w:hAnsi="Arial" w:cs="Arial"/>
                <w:sz w:val="20"/>
                <w:szCs w:val="20"/>
                <w:lang w:val="en-GB"/>
              </w:rPr>
              <w:t>s</w:t>
            </w:r>
            <w:r w:rsidRPr="00AB0C55">
              <w:rPr>
                <w:rFonts w:ascii="Arial" w:hAnsi="Arial" w:cs="Arial"/>
                <w:sz w:val="20"/>
                <w:szCs w:val="20"/>
                <w:lang w:val="en-GB"/>
              </w:rPr>
              <w:t xml:space="preserve"> of the terms in </w:t>
            </w:r>
            <w:r w:rsidRPr="00AB0C55">
              <w:rPr>
                <w:rFonts w:ascii="Arial" w:hAnsi="Arial" w:cs="Arial"/>
                <w:i/>
                <w:iCs/>
                <w:sz w:val="20"/>
                <w:szCs w:val="20"/>
                <w:lang w:val="en-GB"/>
              </w:rPr>
              <w:t>Predictive Coding</w:t>
            </w:r>
            <w:r w:rsidRPr="00AB0C55">
              <w:rPr>
                <w:rFonts w:ascii="Arial" w:hAnsi="Arial" w:cs="Arial"/>
                <w:sz w:val="20"/>
                <w:szCs w:val="20"/>
                <w:lang w:val="en-GB"/>
              </w:rPr>
              <w:t xml:space="preserve"> and the </w:t>
            </w:r>
            <w:r w:rsidRPr="00AB0C55">
              <w:rPr>
                <w:rFonts w:ascii="Arial" w:hAnsi="Arial" w:cs="Arial"/>
                <w:i/>
                <w:iCs/>
                <w:sz w:val="20"/>
                <w:szCs w:val="20"/>
                <w:lang w:val="en-GB"/>
              </w:rPr>
              <w:t>Bayesian Brain</w:t>
            </w:r>
            <w:r w:rsidR="00436D23" w:rsidRPr="00AB0C55">
              <w:rPr>
                <w:rFonts w:ascii="Arial" w:hAnsi="Arial" w:cs="Arial"/>
                <w:i/>
                <w:iCs/>
                <w:sz w:val="20"/>
                <w:szCs w:val="20"/>
                <w:lang w:val="en-GB"/>
              </w:rPr>
              <w:t>.</w:t>
            </w:r>
          </w:p>
        </w:tc>
      </w:tr>
    </w:tbl>
    <w:p w14:paraId="5A307576" w14:textId="77777777" w:rsidR="00932D9C" w:rsidRPr="000F2CE6" w:rsidRDefault="00932D9C" w:rsidP="00410F04">
      <w:pPr>
        <w:spacing w:line="360" w:lineRule="auto"/>
        <w:jc w:val="both"/>
        <w:rPr>
          <w:rFonts w:ascii="Arial" w:hAnsi="Arial" w:cs="Arial"/>
          <w:lang w:val="en-GB"/>
        </w:rPr>
      </w:pPr>
    </w:p>
    <w:p w14:paraId="07B3DB93" w14:textId="5FF6A105" w:rsidR="004D6E66" w:rsidRDefault="00410F04" w:rsidP="00436D23">
      <w:pPr>
        <w:spacing w:line="360" w:lineRule="auto"/>
        <w:ind w:firstLine="708"/>
        <w:jc w:val="both"/>
        <w:rPr>
          <w:rFonts w:ascii="Arial" w:hAnsi="Arial" w:cs="Arial"/>
          <w:lang w:val="en-GB"/>
        </w:rPr>
      </w:pPr>
      <w:r w:rsidRPr="000F2CE6">
        <w:rPr>
          <w:rFonts w:ascii="Arial" w:hAnsi="Arial" w:cs="Arial"/>
          <w:lang w:val="en-GB"/>
        </w:rPr>
        <w:t xml:space="preserve">Note that what is described above occurs from the inside (in this case, from the brain) to the outside (operating on the stimulus received) and not the other way around. </w:t>
      </w:r>
      <w:r w:rsidR="000F61FD" w:rsidRPr="000F2CE6">
        <w:rPr>
          <w:rFonts w:ascii="Arial" w:hAnsi="Arial" w:cs="Arial"/>
          <w:lang w:val="en-GB"/>
        </w:rPr>
        <w:t>In this sense</w:t>
      </w:r>
      <w:r w:rsidR="001917C2" w:rsidRPr="000F2CE6">
        <w:rPr>
          <w:rFonts w:ascii="Arial" w:hAnsi="Arial" w:cs="Arial"/>
          <w:lang w:val="en-GB"/>
        </w:rPr>
        <w:t>, beliefs and explanations are not taken as conscious mental states, but</w:t>
      </w:r>
      <w:r w:rsidR="00216024" w:rsidRPr="000F2CE6">
        <w:rPr>
          <w:rFonts w:ascii="Arial" w:hAnsi="Arial" w:cs="Arial"/>
          <w:lang w:val="en-GB"/>
        </w:rPr>
        <w:t xml:space="preserve"> rather as probabilistic distributions that are encoded in our neurons</w:t>
      </w:r>
      <w:r w:rsidR="00537E81">
        <w:rPr>
          <w:rFonts w:ascii="Arial" w:hAnsi="Arial" w:cs="Arial"/>
          <w:lang w:val="en-GB"/>
        </w:rPr>
        <w:t xml:space="preserve"> in an unconscious processing</w:t>
      </w:r>
      <w:r w:rsidR="00216024" w:rsidRPr="000F2CE6">
        <w:rPr>
          <w:rFonts w:ascii="Arial" w:hAnsi="Arial" w:cs="Arial"/>
          <w:lang w:val="en-GB"/>
        </w:rPr>
        <w:t xml:space="preserve"> (Seth &amp; Friston, 2016). </w:t>
      </w:r>
      <w:r w:rsidRPr="000F2CE6">
        <w:rPr>
          <w:rFonts w:ascii="Arial" w:hAnsi="Arial" w:cs="Arial"/>
          <w:lang w:val="en-GB"/>
        </w:rPr>
        <w:t>In addition, what is noted is that the representations - here understood as the</w:t>
      </w:r>
      <w:r w:rsidR="003D3CED" w:rsidRPr="000F2CE6">
        <w:rPr>
          <w:rFonts w:ascii="Arial" w:hAnsi="Arial" w:cs="Arial"/>
          <w:lang w:val="en-GB"/>
        </w:rPr>
        <w:t xml:space="preserve"> dynamical pattern </w:t>
      </w:r>
      <w:r w:rsidR="003728BD">
        <w:rPr>
          <w:rFonts w:ascii="Arial" w:hAnsi="Arial" w:cs="Arial"/>
          <w:lang w:val="en-GB"/>
        </w:rPr>
        <w:t>used</w:t>
      </w:r>
      <w:r w:rsidR="003D3CED" w:rsidRPr="000F2CE6">
        <w:rPr>
          <w:rFonts w:ascii="Arial" w:hAnsi="Arial" w:cs="Arial"/>
          <w:lang w:val="en-GB"/>
        </w:rPr>
        <w:t xml:space="preserve"> in neural networks</w:t>
      </w:r>
      <w:r w:rsidRPr="000F2CE6">
        <w:rPr>
          <w:rFonts w:ascii="Arial" w:hAnsi="Arial" w:cs="Arial"/>
          <w:lang w:val="en-GB"/>
        </w:rPr>
        <w:t xml:space="preserve"> that encodes processes such as attention (</w:t>
      </w:r>
      <w:r w:rsidR="00B0686B" w:rsidRPr="000F2CE6">
        <w:rPr>
          <w:rFonts w:ascii="Arial" w:hAnsi="Arial" w:cs="Arial"/>
          <w:lang w:val="en-GB"/>
        </w:rPr>
        <w:t>e.g.</w:t>
      </w:r>
      <w:r w:rsidRPr="000F2CE6">
        <w:rPr>
          <w:rFonts w:ascii="Arial" w:hAnsi="Arial" w:cs="Arial"/>
          <w:lang w:val="en-GB"/>
        </w:rPr>
        <w:t>, to list the visceral stimulus of burning as relevant to be attended); memory (</w:t>
      </w:r>
      <w:r w:rsidR="00B0686B" w:rsidRPr="000F2CE6">
        <w:rPr>
          <w:rFonts w:ascii="Arial" w:hAnsi="Arial" w:cs="Arial"/>
          <w:lang w:val="en-GB"/>
        </w:rPr>
        <w:t>e.g.</w:t>
      </w:r>
      <w:r w:rsidRPr="000F2CE6">
        <w:rPr>
          <w:rFonts w:ascii="Arial" w:hAnsi="Arial" w:cs="Arial"/>
          <w:lang w:val="en-GB"/>
        </w:rPr>
        <w:t>, of the feeling of previous episodes of anxiety); and reasoning (</w:t>
      </w:r>
      <w:r w:rsidR="00B0686B" w:rsidRPr="000F2CE6">
        <w:rPr>
          <w:rFonts w:ascii="Arial" w:hAnsi="Arial" w:cs="Arial"/>
          <w:lang w:val="en-GB"/>
        </w:rPr>
        <w:t>e.g.</w:t>
      </w:r>
      <w:r w:rsidRPr="000F2CE6">
        <w:rPr>
          <w:rFonts w:ascii="Arial" w:hAnsi="Arial" w:cs="Arial"/>
          <w:lang w:val="en-GB"/>
        </w:rPr>
        <w:t>, thinking that if it is a</w:t>
      </w:r>
      <w:r w:rsidR="00E6399F" w:rsidRPr="000F2CE6">
        <w:rPr>
          <w:rFonts w:ascii="Arial" w:hAnsi="Arial" w:cs="Arial"/>
          <w:lang w:val="en-GB"/>
        </w:rPr>
        <w:t xml:space="preserve">n inflammatory </w:t>
      </w:r>
      <w:r w:rsidRPr="000F2CE6">
        <w:rPr>
          <w:rFonts w:ascii="Arial" w:hAnsi="Arial" w:cs="Arial"/>
          <w:lang w:val="en-GB"/>
        </w:rPr>
        <w:t>condition</w:t>
      </w:r>
      <w:r w:rsidR="009D22DE" w:rsidRPr="000F2CE6">
        <w:rPr>
          <w:rFonts w:ascii="Arial" w:hAnsi="Arial" w:cs="Arial"/>
          <w:lang w:val="en-GB"/>
        </w:rPr>
        <w:t>,</w:t>
      </w:r>
      <w:r w:rsidRPr="000F2CE6">
        <w:rPr>
          <w:rFonts w:ascii="Arial" w:hAnsi="Arial" w:cs="Arial"/>
          <w:lang w:val="en-GB"/>
        </w:rPr>
        <w:t xml:space="preserve"> it is necessary to call for competent help) - </w:t>
      </w:r>
      <w:r w:rsidRPr="000F2CE6">
        <w:rPr>
          <w:rFonts w:ascii="Arial" w:hAnsi="Arial" w:cs="Arial"/>
          <w:lang w:val="en-GB"/>
        </w:rPr>
        <w:lastRenderedPageBreak/>
        <w:t xml:space="preserve">operate based on the information received (by visceral afferent pathways) and determine the execution of a motor action (to be performed by our body), denoting one of the organizational principles of the brain: its hierarchy. </w:t>
      </w:r>
    </w:p>
    <w:p w14:paraId="366ADCF5" w14:textId="107C32C1" w:rsidR="00FF2424" w:rsidRPr="000F2CE6" w:rsidRDefault="00410F04" w:rsidP="00436D23">
      <w:pPr>
        <w:spacing w:line="360" w:lineRule="auto"/>
        <w:ind w:firstLine="708"/>
        <w:jc w:val="both"/>
        <w:rPr>
          <w:rFonts w:ascii="Arial" w:hAnsi="Arial" w:cs="Arial"/>
          <w:lang w:val="en-GB"/>
        </w:rPr>
      </w:pPr>
      <w:r w:rsidRPr="000F2CE6">
        <w:rPr>
          <w:rFonts w:ascii="Arial" w:hAnsi="Arial" w:cs="Arial"/>
          <w:lang w:val="en-GB"/>
        </w:rPr>
        <w:t xml:space="preserve">It is important to emphasize that the process of all the operations exemplified above represent a joint probabilistic inference, one in which "best guesses" (such as assuming that the burning sensation may signal a medical condition requiring quick action) about what we experience (the information that reaches us at each moment) act as </w:t>
      </w:r>
      <w:r w:rsidRPr="000F2CE6">
        <w:rPr>
          <w:rFonts w:ascii="Arial" w:hAnsi="Arial" w:cs="Arial"/>
          <w:i/>
          <w:iCs/>
          <w:lang w:val="en-GB"/>
        </w:rPr>
        <w:t>priors</w:t>
      </w:r>
      <w:r w:rsidRPr="000F2CE6">
        <w:rPr>
          <w:rFonts w:ascii="Arial" w:hAnsi="Arial" w:cs="Arial"/>
          <w:lang w:val="en-GB"/>
        </w:rPr>
        <w:t xml:space="preserve"> for our perception and attention - and vice versa, because when we </w:t>
      </w:r>
      <w:r w:rsidR="003E5DE8" w:rsidRPr="000F2CE6">
        <w:rPr>
          <w:rFonts w:ascii="Arial" w:hAnsi="Arial" w:cs="Arial"/>
          <w:lang w:val="en-GB"/>
        </w:rPr>
        <w:t>attend to</w:t>
      </w:r>
      <w:r w:rsidRPr="000F2CE6">
        <w:rPr>
          <w:rFonts w:ascii="Arial" w:hAnsi="Arial" w:cs="Arial"/>
          <w:lang w:val="en-GB"/>
        </w:rPr>
        <w:t xml:space="preserve"> and perceive something it is because there was an internal model that allowed the identification and relevance of the information received - in a continuous process where attention works to optimize inferences (Clark, 2016; </w:t>
      </w:r>
      <w:r w:rsidR="00AA38B6" w:rsidRPr="000F2CE6">
        <w:rPr>
          <w:rFonts w:ascii="Arial" w:hAnsi="Arial" w:cs="Arial"/>
          <w:lang w:val="en-GB"/>
        </w:rPr>
        <w:t xml:space="preserve">Feldman &amp; Friston, 2010; </w:t>
      </w:r>
      <w:r w:rsidRPr="000F2CE6">
        <w:rPr>
          <w:rFonts w:ascii="Arial" w:hAnsi="Arial" w:cs="Arial"/>
          <w:lang w:val="en-GB"/>
        </w:rPr>
        <w:t xml:space="preserve">Hohwy, 2016; 2020). </w:t>
      </w:r>
    </w:p>
    <w:p w14:paraId="3D2A6BE9" w14:textId="24AD1548" w:rsidR="00113971" w:rsidRDefault="00CE12B0" w:rsidP="004955C2">
      <w:pPr>
        <w:spacing w:line="360" w:lineRule="auto"/>
        <w:ind w:firstLine="708"/>
        <w:jc w:val="both"/>
        <w:rPr>
          <w:rFonts w:ascii="Arial" w:hAnsi="Arial" w:cs="Arial"/>
          <w:lang w:val="en-GB"/>
        </w:rPr>
      </w:pPr>
      <w:r>
        <w:rPr>
          <w:rFonts w:ascii="Arial" w:hAnsi="Arial" w:cs="Arial"/>
          <w:lang w:val="en-GB"/>
        </w:rPr>
        <w:t>In summary</w:t>
      </w:r>
      <w:r w:rsidR="00FF2A14" w:rsidRPr="000F2CE6">
        <w:rPr>
          <w:rFonts w:ascii="Arial" w:hAnsi="Arial" w:cs="Arial"/>
          <w:lang w:val="en-GB"/>
        </w:rPr>
        <w:t>, our effort in this section</w:t>
      </w:r>
      <w:r w:rsidR="00CE428C" w:rsidRPr="000F2CE6">
        <w:rPr>
          <w:rFonts w:ascii="Arial" w:hAnsi="Arial" w:cs="Arial"/>
          <w:lang w:val="en-GB"/>
        </w:rPr>
        <w:t xml:space="preserve"> so far</w:t>
      </w:r>
      <w:r w:rsidR="00FF2A14" w:rsidRPr="000F2CE6">
        <w:rPr>
          <w:rFonts w:ascii="Arial" w:hAnsi="Arial" w:cs="Arial"/>
          <w:lang w:val="en-GB"/>
        </w:rPr>
        <w:t xml:space="preserve"> </w:t>
      </w:r>
      <w:r w:rsidR="00CE1CD1">
        <w:rPr>
          <w:rFonts w:ascii="Arial" w:hAnsi="Arial" w:cs="Arial"/>
          <w:lang w:val="en-GB"/>
        </w:rPr>
        <w:t>has been</w:t>
      </w:r>
      <w:r w:rsidR="00FF2A14" w:rsidRPr="000F2CE6">
        <w:rPr>
          <w:rFonts w:ascii="Arial" w:hAnsi="Arial" w:cs="Arial"/>
          <w:lang w:val="en-GB"/>
        </w:rPr>
        <w:t xml:space="preserve"> to provide an understanding of a theoretical framework with possible explanations of phenomena evidenced about how the brain </w:t>
      </w:r>
      <w:r w:rsidR="00DD153B" w:rsidRPr="000F2CE6">
        <w:rPr>
          <w:rFonts w:ascii="Arial" w:hAnsi="Arial" w:cs="Arial"/>
          <w:lang w:val="en-GB"/>
        </w:rPr>
        <w:t>process</w:t>
      </w:r>
      <w:r w:rsidR="004F48D1" w:rsidRPr="000F2CE6">
        <w:rPr>
          <w:rFonts w:ascii="Arial" w:hAnsi="Arial" w:cs="Arial"/>
          <w:lang w:val="en-GB"/>
        </w:rPr>
        <w:t>es</w:t>
      </w:r>
      <w:r w:rsidR="00DD153B" w:rsidRPr="000F2CE6">
        <w:rPr>
          <w:rFonts w:ascii="Arial" w:hAnsi="Arial" w:cs="Arial"/>
          <w:lang w:val="en-GB"/>
        </w:rPr>
        <w:t xml:space="preserve"> information to </w:t>
      </w:r>
      <w:r w:rsidR="00FF2A14" w:rsidRPr="000F2CE6">
        <w:rPr>
          <w:rFonts w:ascii="Arial" w:hAnsi="Arial" w:cs="Arial"/>
          <w:lang w:val="en-GB"/>
        </w:rPr>
        <w:t>generate perceptions</w:t>
      </w:r>
      <w:r w:rsidR="00DC4351" w:rsidRPr="000F2CE6">
        <w:rPr>
          <w:rStyle w:val="FootnoteReference"/>
          <w:rFonts w:ascii="Arial" w:hAnsi="Arial" w:cs="Arial"/>
          <w:lang w:val="en-GB"/>
        </w:rPr>
        <w:footnoteReference w:id="3"/>
      </w:r>
      <w:r w:rsidR="00FF2A14" w:rsidRPr="000F2CE6">
        <w:rPr>
          <w:rFonts w:ascii="Arial" w:hAnsi="Arial" w:cs="Arial"/>
          <w:lang w:val="en-GB"/>
        </w:rPr>
        <w:t xml:space="preserve"> and emotions. </w:t>
      </w:r>
      <w:r w:rsidR="002842E5" w:rsidRPr="000F2CE6">
        <w:rPr>
          <w:rFonts w:ascii="Arial" w:hAnsi="Arial" w:cs="Arial"/>
          <w:lang w:val="en-GB"/>
        </w:rPr>
        <w:t>This</w:t>
      </w:r>
      <w:r w:rsidR="00B62935" w:rsidRPr="000F2CE6">
        <w:rPr>
          <w:rFonts w:ascii="Arial" w:hAnsi="Arial" w:cs="Arial"/>
          <w:lang w:val="en-GB"/>
        </w:rPr>
        <w:t xml:space="preserve"> framework, based on predictive processing, offers models for information processing in the brain. </w:t>
      </w:r>
      <w:r w:rsidR="00487C7E" w:rsidRPr="000F2CE6">
        <w:rPr>
          <w:rFonts w:ascii="Arial" w:hAnsi="Arial" w:cs="Arial"/>
          <w:lang w:val="en-GB"/>
        </w:rPr>
        <w:t>Such information, consisting of sensory and interoceptive signals, is the source for emotions.</w:t>
      </w:r>
      <w:r w:rsidR="00B62935" w:rsidRPr="000F2CE6">
        <w:rPr>
          <w:rFonts w:ascii="Arial" w:hAnsi="Arial" w:cs="Arial"/>
          <w:lang w:val="en-GB"/>
        </w:rPr>
        <w:t xml:space="preserve"> </w:t>
      </w:r>
      <w:r w:rsidR="00487C7E" w:rsidRPr="000F2CE6">
        <w:rPr>
          <w:rFonts w:ascii="Arial" w:hAnsi="Arial" w:cs="Arial"/>
          <w:lang w:val="en-GB"/>
        </w:rPr>
        <w:t>Understanding</w:t>
      </w:r>
      <w:r w:rsidR="00A5325C" w:rsidRPr="000F2CE6">
        <w:rPr>
          <w:rFonts w:ascii="Arial" w:hAnsi="Arial" w:cs="Arial"/>
          <w:lang w:val="en-GB"/>
        </w:rPr>
        <w:t xml:space="preserve"> how this has been conceived in</w:t>
      </w:r>
      <w:r w:rsidR="00B62935" w:rsidRPr="000F2CE6">
        <w:rPr>
          <w:rFonts w:ascii="Arial" w:hAnsi="Arial" w:cs="Arial"/>
          <w:lang w:val="en-GB"/>
        </w:rPr>
        <w:t xml:space="preserve"> cortical </w:t>
      </w:r>
      <w:r w:rsidR="00A5325C" w:rsidRPr="000F2CE6">
        <w:rPr>
          <w:rFonts w:ascii="Arial" w:hAnsi="Arial" w:cs="Arial"/>
          <w:lang w:val="en-GB"/>
        </w:rPr>
        <w:t xml:space="preserve">layers may </w:t>
      </w:r>
      <w:r w:rsidR="00D360C4" w:rsidRPr="000F2CE6">
        <w:rPr>
          <w:rFonts w:ascii="Arial" w:hAnsi="Arial" w:cs="Arial"/>
          <w:lang w:val="en-GB"/>
        </w:rPr>
        <w:t>benefit</w:t>
      </w:r>
      <w:r w:rsidR="00B62935" w:rsidRPr="000F2CE6">
        <w:rPr>
          <w:rFonts w:ascii="Arial" w:hAnsi="Arial" w:cs="Arial"/>
          <w:lang w:val="en-GB"/>
        </w:rPr>
        <w:t xml:space="preserve"> machine learning task</w:t>
      </w:r>
      <w:r w:rsidR="00D360C4" w:rsidRPr="000F2CE6">
        <w:rPr>
          <w:rFonts w:ascii="Arial" w:hAnsi="Arial" w:cs="Arial"/>
          <w:lang w:val="en-GB"/>
        </w:rPr>
        <w:t>s (</w:t>
      </w:r>
      <w:proofErr w:type="spellStart"/>
      <w:r w:rsidR="00F7066F" w:rsidRPr="000F2CE6">
        <w:rPr>
          <w:rFonts w:ascii="Arial" w:hAnsi="Arial" w:cs="Arial"/>
          <w:lang w:val="en-GB"/>
        </w:rPr>
        <w:t>Tscshantz</w:t>
      </w:r>
      <w:proofErr w:type="spellEnd"/>
      <w:r w:rsidR="00F7066F" w:rsidRPr="000F2CE6">
        <w:rPr>
          <w:rFonts w:ascii="Arial" w:hAnsi="Arial" w:cs="Arial"/>
          <w:lang w:val="en-GB"/>
        </w:rPr>
        <w:t xml:space="preserve"> et al., 2023). </w:t>
      </w:r>
    </w:p>
    <w:p w14:paraId="4FE8401F" w14:textId="14CAC081" w:rsidR="009D5B5B" w:rsidRPr="000F2CE6" w:rsidRDefault="00FF2A14" w:rsidP="004955C2">
      <w:pPr>
        <w:spacing w:line="360" w:lineRule="auto"/>
        <w:ind w:firstLine="708"/>
        <w:jc w:val="both"/>
        <w:rPr>
          <w:rFonts w:ascii="Arial" w:hAnsi="Arial" w:cs="Arial"/>
          <w:lang w:val="en-GB"/>
        </w:rPr>
      </w:pPr>
      <w:r w:rsidRPr="000F2CE6">
        <w:rPr>
          <w:rFonts w:ascii="Arial" w:hAnsi="Arial" w:cs="Arial"/>
          <w:lang w:val="en-GB"/>
        </w:rPr>
        <w:t xml:space="preserve">We adopted the nomenclature of Bayesian Brain, although there are several denominations and possible understandings with </w:t>
      </w:r>
      <w:r w:rsidR="00D36D43" w:rsidRPr="000F2CE6">
        <w:rPr>
          <w:rFonts w:ascii="Arial" w:hAnsi="Arial" w:cs="Arial"/>
          <w:lang w:val="en-GB"/>
        </w:rPr>
        <w:t>different nuances</w:t>
      </w:r>
      <w:r w:rsidR="003B386F" w:rsidRPr="000F2CE6">
        <w:rPr>
          <w:rFonts w:ascii="Arial" w:hAnsi="Arial" w:cs="Arial"/>
          <w:lang w:val="en-GB"/>
        </w:rPr>
        <w:t xml:space="preserve"> that imply</w:t>
      </w:r>
      <w:r w:rsidR="00C52568">
        <w:rPr>
          <w:rFonts w:ascii="Arial" w:hAnsi="Arial" w:cs="Arial"/>
          <w:lang w:val="en-GB"/>
        </w:rPr>
        <w:t xml:space="preserve"> </w:t>
      </w:r>
      <w:r w:rsidR="00897BCE" w:rsidRPr="000F2CE6">
        <w:rPr>
          <w:rFonts w:ascii="Arial" w:hAnsi="Arial" w:cs="Arial"/>
          <w:lang w:val="en-GB"/>
        </w:rPr>
        <w:t>algorithmic</w:t>
      </w:r>
      <w:r w:rsidR="00D36D43" w:rsidRPr="000F2CE6">
        <w:rPr>
          <w:rFonts w:ascii="Arial" w:hAnsi="Arial" w:cs="Arial"/>
          <w:lang w:val="en-GB"/>
        </w:rPr>
        <w:t xml:space="preserve"> </w:t>
      </w:r>
      <w:r w:rsidRPr="000F2CE6">
        <w:rPr>
          <w:rFonts w:ascii="Arial" w:hAnsi="Arial" w:cs="Arial"/>
          <w:lang w:val="en-GB"/>
        </w:rPr>
        <w:t xml:space="preserve">adjustments (as explained in Table 1). In general, this understanding </w:t>
      </w:r>
      <w:r w:rsidR="00CD145D">
        <w:rPr>
          <w:rFonts w:ascii="Arial" w:hAnsi="Arial" w:cs="Arial"/>
          <w:lang w:val="en-GB"/>
        </w:rPr>
        <w:t>regards</w:t>
      </w:r>
      <w:r w:rsidRPr="000F2CE6">
        <w:rPr>
          <w:rFonts w:ascii="Arial" w:hAnsi="Arial" w:cs="Arial"/>
          <w:lang w:val="en-GB"/>
        </w:rPr>
        <w:t xml:space="preserve"> the brain as a</w:t>
      </w:r>
      <w:r w:rsidR="00B86818" w:rsidRPr="000F2CE6">
        <w:rPr>
          <w:rFonts w:ascii="Arial" w:hAnsi="Arial" w:cs="Arial"/>
          <w:lang w:val="en-GB"/>
        </w:rPr>
        <w:t>n organ capable of an active inferen</w:t>
      </w:r>
      <w:r w:rsidR="00CD145D">
        <w:rPr>
          <w:rFonts w:ascii="Arial" w:hAnsi="Arial" w:cs="Arial"/>
          <w:lang w:val="en-GB"/>
        </w:rPr>
        <w:t>tial</w:t>
      </w:r>
      <w:r w:rsidR="00B86818" w:rsidRPr="000F2CE6">
        <w:rPr>
          <w:rFonts w:ascii="Arial" w:hAnsi="Arial" w:cs="Arial"/>
          <w:lang w:val="en-GB"/>
        </w:rPr>
        <w:t xml:space="preserve"> </w:t>
      </w:r>
      <w:r w:rsidR="00D060F7" w:rsidRPr="000F2CE6">
        <w:rPr>
          <w:rFonts w:ascii="Arial" w:hAnsi="Arial" w:cs="Arial"/>
          <w:lang w:val="en-GB"/>
        </w:rPr>
        <w:t>process that</w:t>
      </w:r>
      <w:r w:rsidR="008F5A61" w:rsidRPr="000F2CE6">
        <w:rPr>
          <w:rFonts w:ascii="Arial" w:hAnsi="Arial" w:cs="Arial"/>
          <w:lang w:val="en-GB"/>
        </w:rPr>
        <w:t xml:space="preserve"> generates p</w:t>
      </w:r>
      <w:r w:rsidR="0044785A" w:rsidRPr="000F2CE6">
        <w:rPr>
          <w:rFonts w:ascii="Arial" w:hAnsi="Arial" w:cs="Arial"/>
          <w:lang w:val="en-GB"/>
        </w:rPr>
        <w:t>redictions</w:t>
      </w:r>
      <w:r w:rsidR="008F5A61" w:rsidRPr="000F2CE6">
        <w:rPr>
          <w:rFonts w:ascii="Arial" w:hAnsi="Arial" w:cs="Arial"/>
          <w:lang w:val="en-GB"/>
        </w:rPr>
        <w:t xml:space="preserve"> </w:t>
      </w:r>
      <w:r w:rsidR="0044785A" w:rsidRPr="000F2CE6">
        <w:rPr>
          <w:rFonts w:ascii="Arial" w:hAnsi="Arial" w:cs="Arial"/>
          <w:lang w:val="en-GB"/>
        </w:rPr>
        <w:t>based</w:t>
      </w:r>
      <w:r w:rsidR="00FA04BE" w:rsidRPr="000F2CE6">
        <w:rPr>
          <w:rFonts w:ascii="Arial" w:hAnsi="Arial" w:cs="Arial"/>
          <w:lang w:val="en-GB"/>
        </w:rPr>
        <w:t xml:space="preserve"> on</w:t>
      </w:r>
      <w:r w:rsidRPr="000F2CE6">
        <w:rPr>
          <w:rFonts w:ascii="Arial" w:hAnsi="Arial" w:cs="Arial"/>
          <w:lang w:val="en-GB"/>
        </w:rPr>
        <w:t xml:space="preserve"> sensory</w:t>
      </w:r>
      <w:r w:rsidR="001C2C6C" w:rsidRPr="000F2CE6">
        <w:rPr>
          <w:rFonts w:ascii="Arial" w:hAnsi="Arial" w:cs="Arial"/>
          <w:lang w:val="en-GB"/>
        </w:rPr>
        <w:t xml:space="preserve"> </w:t>
      </w:r>
      <w:r w:rsidR="008244ED" w:rsidRPr="000F2CE6">
        <w:rPr>
          <w:rFonts w:ascii="Arial" w:hAnsi="Arial" w:cs="Arial"/>
          <w:lang w:val="en-GB"/>
        </w:rPr>
        <w:t>(proprioceptive</w:t>
      </w:r>
      <w:r w:rsidR="00C43086" w:rsidRPr="000F2CE6">
        <w:rPr>
          <w:rFonts w:ascii="Arial" w:hAnsi="Arial" w:cs="Arial"/>
          <w:lang w:val="en-GB"/>
        </w:rPr>
        <w:t>), interoceptive</w:t>
      </w:r>
      <w:r w:rsidR="00822C28" w:rsidRPr="000F2CE6">
        <w:rPr>
          <w:rFonts w:ascii="Arial" w:hAnsi="Arial" w:cs="Arial"/>
          <w:lang w:val="en-GB"/>
        </w:rPr>
        <w:t xml:space="preserve"> and external (exteroceptive) information</w:t>
      </w:r>
      <w:r w:rsidR="003039DB" w:rsidRPr="000F2CE6">
        <w:rPr>
          <w:rFonts w:ascii="Arial" w:hAnsi="Arial" w:cs="Arial"/>
          <w:lang w:val="en-GB"/>
        </w:rPr>
        <w:t xml:space="preserve">. </w:t>
      </w:r>
      <w:r w:rsidR="00507225" w:rsidRPr="00507225">
        <w:rPr>
          <w:rFonts w:ascii="Arial" w:hAnsi="Arial" w:cs="Arial"/>
          <w:lang w:val="en-US"/>
        </w:rPr>
        <w:t>This perspective entails conceptualizing the brain as an entity capable of constructing and continuously refining a generative model of the external environment, utilizing probabilistic inference to assign likelihoods to the potential causes underlying incoming</w:t>
      </w:r>
      <w:r w:rsidR="00F126B4">
        <w:rPr>
          <w:rFonts w:ascii="Arial" w:hAnsi="Arial" w:cs="Arial"/>
          <w:lang w:val="en-US"/>
        </w:rPr>
        <w:t xml:space="preserve"> </w:t>
      </w:r>
      <w:r w:rsidR="00507225" w:rsidRPr="00507225">
        <w:rPr>
          <w:rFonts w:ascii="Arial" w:hAnsi="Arial" w:cs="Arial"/>
          <w:lang w:val="en-US"/>
        </w:rPr>
        <w:t>data</w:t>
      </w:r>
      <w:r w:rsidR="00507225" w:rsidRPr="00507225">
        <w:rPr>
          <w:rFonts w:ascii="Arial" w:hAnsi="Arial" w:cs="Arial"/>
          <w:lang w:val="en-GB"/>
        </w:rPr>
        <w:t xml:space="preserve"> </w:t>
      </w:r>
      <w:r w:rsidRPr="000F2CE6">
        <w:rPr>
          <w:rFonts w:ascii="Arial" w:hAnsi="Arial" w:cs="Arial"/>
          <w:lang w:val="en-GB"/>
        </w:rPr>
        <w:lastRenderedPageBreak/>
        <w:t xml:space="preserve">(Friston, 2010; Hobson and Friston, 2012; </w:t>
      </w:r>
      <w:r w:rsidR="005336E3" w:rsidRPr="000F2CE6">
        <w:rPr>
          <w:rFonts w:ascii="Arial" w:hAnsi="Arial" w:cs="Arial"/>
          <w:lang w:val="en-GB"/>
        </w:rPr>
        <w:t xml:space="preserve">Picard &amp; Friston, 2014; </w:t>
      </w:r>
      <w:r w:rsidRPr="000F2CE6">
        <w:rPr>
          <w:rFonts w:ascii="Arial" w:hAnsi="Arial" w:cs="Arial"/>
          <w:lang w:val="en-GB"/>
        </w:rPr>
        <w:t>Friston and Frith, 2015).</w:t>
      </w:r>
      <w:r w:rsidR="00627EC1" w:rsidRPr="000F2CE6">
        <w:rPr>
          <w:rFonts w:ascii="Arial" w:hAnsi="Arial" w:cs="Arial"/>
          <w:lang w:val="en-GB"/>
        </w:rPr>
        <w:t xml:space="preserve"> In this sense, active inference translates into</w:t>
      </w:r>
      <w:r w:rsidR="00B762FD" w:rsidRPr="000F2CE6">
        <w:rPr>
          <w:rFonts w:ascii="Arial" w:hAnsi="Arial" w:cs="Arial"/>
          <w:lang w:val="en-GB"/>
        </w:rPr>
        <w:t xml:space="preserve"> how the brain interprets sensory prediction errors</w:t>
      </w:r>
      <w:r w:rsidR="00F126B4">
        <w:rPr>
          <w:rFonts w:ascii="Arial" w:hAnsi="Arial" w:cs="Arial"/>
          <w:lang w:val="en-GB"/>
        </w:rPr>
        <w:t xml:space="preserve">, </w:t>
      </w:r>
      <w:r w:rsidR="00B762FD" w:rsidRPr="000F2CE6">
        <w:rPr>
          <w:rFonts w:ascii="Arial" w:hAnsi="Arial" w:cs="Arial"/>
          <w:lang w:val="en-GB"/>
        </w:rPr>
        <w:t>i.e., actively</w:t>
      </w:r>
      <w:r w:rsidR="0074151A" w:rsidRPr="000F2CE6">
        <w:rPr>
          <w:rFonts w:ascii="Arial" w:hAnsi="Arial" w:cs="Arial"/>
          <w:lang w:val="en-GB"/>
        </w:rPr>
        <w:t xml:space="preserve"> (Seth &amp; Friston, 2016).</w:t>
      </w:r>
      <w:r w:rsidRPr="000F2CE6">
        <w:rPr>
          <w:rFonts w:ascii="Arial" w:hAnsi="Arial" w:cs="Arial"/>
          <w:lang w:val="en-GB"/>
        </w:rPr>
        <w:t xml:space="preserve"> Importantly, each brain, when managing resources economically, seeks the most likely explanation for causes</w:t>
      </w:r>
      <w:r w:rsidR="001966F3">
        <w:rPr>
          <w:rFonts w:ascii="Arial" w:hAnsi="Arial" w:cs="Arial"/>
          <w:lang w:val="en-GB"/>
        </w:rPr>
        <w:t>/</w:t>
      </w:r>
      <w:r w:rsidRPr="000F2CE6">
        <w:rPr>
          <w:rFonts w:ascii="Arial" w:hAnsi="Arial" w:cs="Arial"/>
          <w:lang w:val="en-GB"/>
        </w:rPr>
        <w:t xml:space="preserve">information that may remain inaccessible (Palmer, Seth &amp; Hohwy, 2015). That is why emotions </w:t>
      </w:r>
      <w:r w:rsidR="001966F3">
        <w:rPr>
          <w:rFonts w:ascii="Arial" w:hAnsi="Arial" w:cs="Arial"/>
          <w:lang w:val="en-GB"/>
        </w:rPr>
        <w:t>stand a greater chance of being</w:t>
      </w:r>
      <w:r w:rsidRPr="000F2CE6">
        <w:rPr>
          <w:rFonts w:ascii="Arial" w:hAnsi="Arial" w:cs="Arial"/>
          <w:lang w:val="en-GB"/>
        </w:rPr>
        <w:t xml:space="preserve"> better understood as heuristics in communicating internally generated instances demanding actions.</w:t>
      </w:r>
    </w:p>
    <w:p w14:paraId="4DFAC0FC" w14:textId="77777777" w:rsidR="00CE428C" w:rsidRPr="000F2CE6" w:rsidRDefault="00CE428C" w:rsidP="004955C2">
      <w:pPr>
        <w:spacing w:line="360" w:lineRule="auto"/>
        <w:ind w:firstLine="708"/>
        <w:jc w:val="both"/>
        <w:rPr>
          <w:rFonts w:ascii="Arial" w:hAnsi="Arial" w:cs="Arial"/>
          <w:lang w:val="en-GB"/>
        </w:rPr>
      </w:pPr>
    </w:p>
    <w:p w14:paraId="1BF0C2ED" w14:textId="68060A2B" w:rsidR="009D5B5B" w:rsidRPr="000F2CE6" w:rsidRDefault="009D5B5B" w:rsidP="00CE428C">
      <w:pPr>
        <w:spacing w:line="360" w:lineRule="auto"/>
        <w:ind w:firstLine="708"/>
        <w:jc w:val="both"/>
        <w:rPr>
          <w:rFonts w:ascii="Arial" w:hAnsi="Arial" w:cs="Arial"/>
          <w:lang w:val="en-GB"/>
        </w:rPr>
      </w:pPr>
      <w:r w:rsidRPr="000F2CE6">
        <w:rPr>
          <w:rFonts w:ascii="Arial" w:hAnsi="Arial" w:cs="Arial"/>
          <w:lang w:val="en-GB"/>
        </w:rPr>
        <w:t xml:space="preserve">We know that the understanding of "what" happens in the brain for emotional processes to have full development implies using a scientific model to understand a certain phenomenon, i.e., the </w:t>
      </w:r>
      <w:r w:rsidRPr="000F2CE6">
        <w:rPr>
          <w:rFonts w:ascii="Arial" w:hAnsi="Arial" w:cs="Arial"/>
          <w:i/>
          <w:iCs/>
          <w:lang w:val="en-GB"/>
        </w:rPr>
        <w:t>map</w:t>
      </w:r>
      <w:r w:rsidRPr="000F2CE6">
        <w:rPr>
          <w:rFonts w:ascii="Arial" w:hAnsi="Arial" w:cs="Arial"/>
          <w:lang w:val="en-GB"/>
        </w:rPr>
        <w:t xml:space="preserve"> of the neural territory that </w:t>
      </w:r>
      <w:r w:rsidR="008265C5" w:rsidRPr="000F2CE6">
        <w:rPr>
          <w:rFonts w:ascii="Arial" w:hAnsi="Arial" w:cs="Arial"/>
          <w:lang w:val="en-GB"/>
        </w:rPr>
        <w:t>encompas</w:t>
      </w:r>
      <w:r w:rsidRPr="000F2CE6">
        <w:rPr>
          <w:rFonts w:ascii="Arial" w:hAnsi="Arial" w:cs="Arial"/>
          <w:lang w:val="en-GB"/>
        </w:rPr>
        <w:t xml:space="preserve">ses representations, distributions and transformations. We also know that this understanding differs from the understanding of "how" these emotional processes operate and enable the full functioning of the cognition that underlies the individual's performance. This implies </w:t>
      </w:r>
      <w:r w:rsidR="003306FE" w:rsidRPr="000F2CE6">
        <w:rPr>
          <w:rFonts w:ascii="Arial" w:hAnsi="Arial" w:cs="Arial"/>
          <w:lang w:val="en-GB"/>
        </w:rPr>
        <w:t>a</w:t>
      </w:r>
      <w:r w:rsidRPr="000F2CE6">
        <w:rPr>
          <w:rFonts w:ascii="Arial" w:hAnsi="Arial" w:cs="Arial"/>
          <w:lang w:val="en-GB"/>
        </w:rPr>
        <w:t xml:space="preserve"> neural system</w:t>
      </w:r>
      <w:r w:rsidR="007162C1" w:rsidRPr="000F2CE6">
        <w:rPr>
          <w:rFonts w:ascii="Arial" w:hAnsi="Arial" w:cs="Arial"/>
          <w:lang w:val="en-GB"/>
        </w:rPr>
        <w:t xml:space="preserve"> that specifies implementati</w:t>
      </w:r>
      <w:r w:rsidR="00467434" w:rsidRPr="000F2CE6">
        <w:rPr>
          <w:rFonts w:ascii="Arial" w:hAnsi="Arial" w:cs="Arial"/>
          <w:lang w:val="en-GB"/>
        </w:rPr>
        <w:t>o</w:t>
      </w:r>
      <w:r w:rsidR="007162C1" w:rsidRPr="000F2CE6">
        <w:rPr>
          <w:rFonts w:ascii="Arial" w:hAnsi="Arial" w:cs="Arial"/>
          <w:lang w:val="en-GB"/>
        </w:rPr>
        <w:t>n</w:t>
      </w:r>
      <w:r w:rsidRPr="000F2CE6">
        <w:rPr>
          <w:rFonts w:ascii="Arial" w:hAnsi="Arial" w:cs="Arial"/>
          <w:lang w:val="en-GB"/>
        </w:rPr>
        <w:t xml:space="preserve"> i.e., the </w:t>
      </w:r>
      <w:r w:rsidRPr="000F2CE6">
        <w:rPr>
          <w:rFonts w:ascii="Arial" w:hAnsi="Arial" w:cs="Arial"/>
          <w:i/>
          <w:iCs/>
          <w:lang w:val="en-GB"/>
        </w:rPr>
        <w:t>territory</w:t>
      </w:r>
      <w:r w:rsidRPr="000F2CE6">
        <w:rPr>
          <w:rStyle w:val="FootnoteReference"/>
          <w:rFonts w:ascii="Arial" w:hAnsi="Arial" w:cs="Arial"/>
          <w:i/>
          <w:iCs/>
          <w:lang w:val="en-GB"/>
        </w:rPr>
        <w:footnoteReference w:id="4"/>
      </w:r>
      <w:r w:rsidRPr="000F2CE6">
        <w:rPr>
          <w:rFonts w:ascii="Arial" w:hAnsi="Arial" w:cs="Arial"/>
          <w:lang w:val="en-GB"/>
        </w:rPr>
        <w:t xml:space="preserve">. </w:t>
      </w:r>
      <w:r w:rsidR="003306FE" w:rsidRPr="000F2CE6">
        <w:rPr>
          <w:rFonts w:ascii="Arial" w:hAnsi="Arial" w:cs="Arial"/>
          <w:lang w:val="en-GB"/>
        </w:rPr>
        <w:t>Such</w:t>
      </w:r>
      <w:r w:rsidRPr="000F2CE6">
        <w:rPr>
          <w:rFonts w:ascii="Arial" w:hAnsi="Arial" w:cs="Arial"/>
          <w:lang w:val="en-GB"/>
        </w:rPr>
        <w:t xml:space="preserve"> understanding permeates, for example, the notion that evidence on neural activation patterns consists of datasets with probabilistic treatment whose nominal values can reflect enormous variation (Barrett, 2017</w:t>
      </w:r>
      <w:r w:rsidR="00D060F7" w:rsidRPr="000F2CE6">
        <w:rPr>
          <w:rFonts w:ascii="Arial" w:hAnsi="Arial" w:cs="Arial"/>
          <w:lang w:val="en-GB"/>
        </w:rPr>
        <w:t>a; 2017</w:t>
      </w:r>
      <w:r w:rsidR="00687CE5" w:rsidRPr="000F2CE6">
        <w:rPr>
          <w:rFonts w:ascii="Arial" w:hAnsi="Arial" w:cs="Arial"/>
          <w:lang w:val="en-GB"/>
        </w:rPr>
        <w:t xml:space="preserve">b; </w:t>
      </w:r>
      <w:proofErr w:type="spellStart"/>
      <w:r w:rsidRPr="000F2CE6">
        <w:rPr>
          <w:rFonts w:ascii="Arial" w:hAnsi="Arial" w:cs="Arial"/>
          <w:lang w:val="en-GB"/>
        </w:rPr>
        <w:t>Reitsema</w:t>
      </w:r>
      <w:proofErr w:type="spellEnd"/>
      <w:r w:rsidRPr="000F2CE6">
        <w:rPr>
          <w:rFonts w:ascii="Arial" w:hAnsi="Arial" w:cs="Arial"/>
          <w:lang w:val="en-GB"/>
        </w:rPr>
        <w:t xml:space="preserve"> et al., 2021). In other words, </w:t>
      </w:r>
      <w:r w:rsidR="001F4F64" w:rsidRPr="000F2CE6">
        <w:rPr>
          <w:rFonts w:ascii="Arial" w:hAnsi="Arial" w:cs="Arial"/>
          <w:lang w:val="en-GB"/>
        </w:rPr>
        <w:t xml:space="preserve">it is </w:t>
      </w:r>
      <w:r w:rsidRPr="000F2CE6">
        <w:rPr>
          <w:rFonts w:ascii="Arial" w:hAnsi="Arial" w:cs="Arial"/>
          <w:lang w:val="en-GB"/>
        </w:rPr>
        <w:t xml:space="preserve">one thing to map the functional layout (Van Essen et al, 2017) </w:t>
      </w:r>
      <w:r w:rsidR="001F4F64" w:rsidRPr="000F2CE6">
        <w:rPr>
          <w:rFonts w:ascii="Arial" w:hAnsi="Arial" w:cs="Arial"/>
          <w:lang w:val="en-GB"/>
        </w:rPr>
        <w:t xml:space="preserve">and </w:t>
      </w:r>
      <w:r w:rsidRPr="000F2CE6">
        <w:rPr>
          <w:rFonts w:ascii="Arial" w:hAnsi="Arial" w:cs="Arial"/>
          <w:lang w:val="en-GB"/>
        </w:rPr>
        <w:t xml:space="preserve">another </w:t>
      </w:r>
      <w:r w:rsidR="001F4F64" w:rsidRPr="000F2CE6">
        <w:rPr>
          <w:rFonts w:ascii="Arial" w:hAnsi="Arial" w:cs="Arial"/>
          <w:lang w:val="en-GB"/>
        </w:rPr>
        <w:t>to</w:t>
      </w:r>
      <w:r w:rsidRPr="000F2CE6">
        <w:rPr>
          <w:rFonts w:ascii="Arial" w:hAnsi="Arial" w:cs="Arial"/>
          <w:lang w:val="en-GB"/>
        </w:rPr>
        <w:t xml:space="preserve"> account </w:t>
      </w:r>
      <w:r w:rsidR="001F4F64" w:rsidRPr="000F2CE6">
        <w:rPr>
          <w:rFonts w:ascii="Arial" w:hAnsi="Arial" w:cs="Arial"/>
          <w:lang w:val="en-GB"/>
        </w:rPr>
        <w:t xml:space="preserve">for </w:t>
      </w:r>
      <w:r w:rsidRPr="000F2CE6">
        <w:rPr>
          <w:rFonts w:ascii="Arial" w:hAnsi="Arial" w:cs="Arial"/>
          <w:lang w:val="en-GB"/>
        </w:rPr>
        <w:t xml:space="preserve">how </w:t>
      </w:r>
      <w:r w:rsidR="00D7738D" w:rsidRPr="000F2CE6">
        <w:rPr>
          <w:rFonts w:ascii="Arial" w:hAnsi="Arial" w:cs="Arial"/>
          <w:lang w:val="en-GB"/>
        </w:rPr>
        <w:t>each</w:t>
      </w:r>
      <w:r w:rsidRPr="000F2CE6">
        <w:rPr>
          <w:rFonts w:ascii="Arial" w:hAnsi="Arial" w:cs="Arial"/>
          <w:lang w:val="en-GB"/>
        </w:rPr>
        <w:t xml:space="preserve"> brain processes information (</w:t>
      </w:r>
      <w:proofErr w:type="spellStart"/>
      <w:r w:rsidRPr="000F2CE6">
        <w:rPr>
          <w:rFonts w:ascii="Arial" w:hAnsi="Arial" w:cs="Arial"/>
          <w:lang w:val="en-GB"/>
        </w:rPr>
        <w:t>Krieskorte</w:t>
      </w:r>
      <w:proofErr w:type="spellEnd"/>
      <w:r w:rsidRPr="000F2CE6">
        <w:rPr>
          <w:rFonts w:ascii="Arial" w:hAnsi="Arial" w:cs="Arial"/>
          <w:lang w:val="en-GB"/>
        </w:rPr>
        <w:t xml:space="preserve"> &amp; Douglas, 2018). </w:t>
      </w:r>
      <w:r w:rsidR="00240F37" w:rsidRPr="000F2CE6">
        <w:rPr>
          <w:rFonts w:ascii="Arial" w:hAnsi="Arial" w:cs="Arial"/>
          <w:lang w:val="en-GB"/>
        </w:rPr>
        <w:t>Caveat</w:t>
      </w:r>
      <w:r w:rsidR="001305FF" w:rsidRPr="000F2CE6">
        <w:rPr>
          <w:rFonts w:ascii="Arial" w:hAnsi="Arial" w:cs="Arial"/>
          <w:lang w:val="en-GB"/>
        </w:rPr>
        <w:t xml:space="preserve"> made, we proceed with</w:t>
      </w:r>
      <w:r w:rsidRPr="000F2CE6">
        <w:rPr>
          <w:rFonts w:ascii="Arial" w:hAnsi="Arial" w:cs="Arial"/>
          <w:lang w:val="en-GB"/>
        </w:rPr>
        <w:t xml:space="preserve"> an effort to pave understanding start</w:t>
      </w:r>
      <w:r w:rsidR="004A03E8" w:rsidRPr="000F2CE6">
        <w:rPr>
          <w:rFonts w:ascii="Arial" w:hAnsi="Arial" w:cs="Arial"/>
          <w:lang w:val="en-GB"/>
        </w:rPr>
        <w:t>ing</w:t>
      </w:r>
      <w:r w:rsidRPr="000F2CE6">
        <w:rPr>
          <w:rFonts w:ascii="Arial" w:hAnsi="Arial" w:cs="Arial"/>
          <w:lang w:val="en-GB"/>
        </w:rPr>
        <w:t xml:space="preserve"> with a theoretical framework for the functional layout.</w:t>
      </w:r>
    </w:p>
    <w:p w14:paraId="0FB63415" w14:textId="77777777" w:rsidR="000F2E4B" w:rsidRDefault="009D5B5B" w:rsidP="00462FBC">
      <w:pPr>
        <w:spacing w:line="360" w:lineRule="auto"/>
        <w:ind w:firstLine="708"/>
        <w:jc w:val="both"/>
        <w:rPr>
          <w:rFonts w:ascii="Arial" w:hAnsi="Arial" w:cs="Arial"/>
          <w:lang w:val="en-GB"/>
        </w:rPr>
      </w:pPr>
      <w:r w:rsidRPr="000F2CE6">
        <w:rPr>
          <w:rFonts w:ascii="Arial" w:hAnsi="Arial" w:cs="Arial"/>
          <w:lang w:val="en-GB"/>
        </w:rPr>
        <w:t xml:space="preserve">Based on evolving evidence from sensory systems, such as vision (Peelen,  </w:t>
      </w:r>
      <w:proofErr w:type="spellStart"/>
      <w:r w:rsidRPr="000F2CE6">
        <w:rPr>
          <w:rFonts w:ascii="Arial" w:hAnsi="Arial" w:cs="Arial"/>
          <w:lang w:val="en-GB"/>
        </w:rPr>
        <w:t>Berlot</w:t>
      </w:r>
      <w:proofErr w:type="spellEnd"/>
      <w:r w:rsidRPr="000F2CE6">
        <w:rPr>
          <w:rFonts w:ascii="Arial" w:hAnsi="Arial" w:cs="Arial"/>
          <w:lang w:val="en-GB"/>
        </w:rPr>
        <w:t xml:space="preserve">, &amp; de Lange, 2024; </w:t>
      </w:r>
      <w:proofErr w:type="spellStart"/>
      <w:r w:rsidRPr="000F2CE6">
        <w:rPr>
          <w:rFonts w:ascii="Arial" w:hAnsi="Arial" w:cs="Arial"/>
          <w:lang w:val="en-GB"/>
        </w:rPr>
        <w:t>Perrinet</w:t>
      </w:r>
      <w:proofErr w:type="spellEnd"/>
      <w:r w:rsidRPr="000F2CE6">
        <w:rPr>
          <w:rFonts w:ascii="Arial" w:hAnsi="Arial" w:cs="Arial"/>
          <w:lang w:val="en-GB"/>
        </w:rPr>
        <w:t xml:space="preserve">, 2020; Rao &amp; Ballard, 1999), we now </w:t>
      </w:r>
      <w:r w:rsidRPr="000F2CE6">
        <w:rPr>
          <w:rFonts w:ascii="Arial" w:hAnsi="Arial" w:cs="Arial"/>
          <w:lang w:val="en-GB"/>
        </w:rPr>
        <w:lastRenderedPageBreak/>
        <w:t xml:space="preserve">know that </w:t>
      </w:r>
      <w:r w:rsidR="0073730A" w:rsidRPr="000F2CE6">
        <w:rPr>
          <w:rFonts w:ascii="Arial" w:hAnsi="Arial" w:cs="Arial"/>
          <w:lang w:val="en-GB"/>
        </w:rPr>
        <w:t>perception occurs via an active inferencing process</w:t>
      </w:r>
      <w:r w:rsidR="00817EA9" w:rsidRPr="000F2CE6">
        <w:rPr>
          <w:rFonts w:ascii="Arial" w:hAnsi="Arial" w:cs="Arial"/>
          <w:lang w:val="en-GB"/>
        </w:rPr>
        <w:t xml:space="preserve"> (</w:t>
      </w:r>
      <w:r w:rsidR="00DC1AC3" w:rsidRPr="000F2CE6">
        <w:rPr>
          <w:rFonts w:ascii="Arial" w:hAnsi="Arial" w:cs="Arial"/>
          <w:lang w:val="en-GB"/>
        </w:rPr>
        <w:t>involving enaction or embodiment)</w:t>
      </w:r>
      <w:r w:rsidR="0073730A" w:rsidRPr="000F2CE6">
        <w:rPr>
          <w:rFonts w:ascii="Arial" w:hAnsi="Arial" w:cs="Arial"/>
          <w:lang w:val="en-GB"/>
        </w:rPr>
        <w:t xml:space="preserve">, </w:t>
      </w:r>
      <w:r w:rsidR="001C3BB5" w:rsidRPr="000F2CE6">
        <w:rPr>
          <w:rFonts w:ascii="Arial" w:hAnsi="Arial" w:cs="Arial"/>
          <w:lang w:val="en-GB"/>
        </w:rPr>
        <w:t>predictive</w:t>
      </w:r>
      <w:r w:rsidR="0073730A" w:rsidRPr="000F2CE6">
        <w:rPr>
          <w:rFonts w:ascii="Arial" w:hAnsi="Arial" w:cs="Arial"/>
          <w:lang w:val="en-GB"/>
        </w:rPr>
        <w:t xml:space="preserve"> by nature, where</w:t>
      </w:r>
      <w:r w:rsidR="001866C4" w:rsidRPr="000F2CE6">
        <w:rPr>
          <w:rFonts w:ascii="Arial" w:hAnsi="Arial" w:cs="Arial"/>
          <w:lang w:val="en-GB"/>
        </w:rPr>
        <w:t xml:space="preserve"> </w:t>
      </w:r>
      <w:r w:rsidR="001C3BB5" w:rsidRPr="000F2CE6">
        <w:rPr>
          <w:rFonts w:ascii="Arial" w:hAnsi="Arial" w:cs="Arial"/>
          <w:lang w:val="en-GB"/>
        </w:rPr>
        <w:t>a</w:t>
      </w:r>
      <w:r w:rsidR="001866C4" w:rsidRPr="000F2CE6">
        <w:rPr>
          <w:rFonts w:ascii="Arial" w:hAnsi="Arial" w:cs="Arial"/>
          <w:lang w:val="en-GB"/>
        </w:rPr>
        <w:t xml:space="preserve">ffective valence </w:t>
      </w:r>
      <w:r w:rsidR="0043439B" w:rsidRPr="000F2CE6">
        <w:rPr>
          <w:rFonts w:ascii="Arial" w:hAnsi="Arial" w:cs="Arial"/>
          <w:lang w:val="en-GB"/>
        </w:rPr>
        <w:t xml:space="preserve">seems to </w:t>
      </w:r>
      <w:r w:rsidR="001866C4" w:rsidRPr="000F2CE6">
        <w:rPr>
          <w:rFonts w:ascii="Arial" w:hAnsi="Arial" w:cs="Arial"/>
          <w:lang w:val="en-GB"/>
        </w:rPr>
        <w:t>play</w:t>
      </w:r>
      <w:r w:rsidR="0043439B" w:rsidRPr="000F2CE6">
        <w:rPr>
          <w:rFonts w:ascii="Arial" w:hAnsi="Arial" w:cs="Arial"/>
          <w:lang w:val="en-GB"/>
        </w:rPr>
        <w:t xml:space="preserve"> </w:t>
      </w:r>
      <w:r w:rsidR="001866C4" w:rsidRPr="000F2CE6">
        <w:rPr>
          <w:rFonts w:ascii="Arial" w:hAnsi="Arial" w:cs="Arial"/>
          <w:lang w:val="en-GB"/>
        </w:rPr>
        <w:t>a key</w:t>
      </w:r>
      <w:r w:rsidR="005E713B" w:rsidRPr="000F2CE6">
        <w:rPr>
          <w:rFonts w:ascii="Arial" w:hAnsi="Arial" w:cs="Arial"/>
          <w:lang w:val="en-GB"/>
        </w:rPr>
        <w:t xml:space="preserve"> entry</w:t>
      </w:r>
      <w:r w:rsidR="001866C4" w:rsidRPr="000F2CE6">
        <w:rPr>
          <w:rFonts w:ascii="Arial" w:hAnsi="Arial" w:cs="Arial"/>
          <w:lang w:val="en-GB"/>
        </w:rPr>
        <w:t xml:space="preserve"> role (Barrett &amp; Bar, 2009; </w:t>
      </w:r>
      <w:proofErr w:type="spellStart"/>
      <w:r w:rsidR="00DB5672" w:rsidRPr="000F2CE6">
        <w:rPr>
          <w:rFonts w:ascii="Arial" w:hAnsi="Arial" w:cs="Arial"/>
          <w:lang w:val="en-GB"/>
        </w:rPr>
        <w:t>Shenhav</w:t>
      </w:r>
      <w:proofErr w:type="spellEnd"/>
      <w:r w:rsidR="00DB5672" w:rsidRPr="000F2CE6">
        <w:rPr>
          <w:rFonts w:ascii="Arial" w:hAnsi="Arial" w:cs="Arial"/>
          <w:lang w:val="en-GB"/>
        </w:rPr>
        <w:t>, Barrett, &amp; Bar, 2013</w:t>
      </w:r>
      <w:r w:rsidR="00223E7E" w:rsidRPr="000F2CE6">
        <w:rPr>
          <w:rFonts w:ascii="Arial" w:hAnsi="Arial" w:cs="Arial"/>
          <w:lang w:val="en-GB"/>
        </w:rPr>
        <w:t xml:space="preserve">; </w:t>
      </w:r>
      <w:proofErr w:type="spellStart"/>
      <w:r w:rsidR="001C3BB5" w:rsidRPr="000F2CE6">
        <w:rPr>
          <w:rFonts w:ascii="Arial" w:hAnsi="Arial" w:cs="Arial"/>
          <w:lang w:val="en-GB"/>
        </w:rPr>
        <w:t>Lebrechet</w:t>
      </w:r>
      <w:proofErr w:type="spellEnd"/>
      <w:r w:rsidR="001C3BB5" w:rsidRPr="000F2CE6">
        <w:rPr>
          <w:rFonts w:ascii="Arial" w:hAnsi="Arial" w:cs="Arial"/>
          <w:lang w:val="en-GB"/>
        </w:rPr>
        <w:t xml:space="preserve"> et al., 2012</w:t>
      </w:r>
      <w:r w:rsidR="00217CCD" w:rsidRPr="000F2CE6">
        <w:rPr>
          <w:rFonts w:ascii="Arial" w:hAnsi="Arial" w:cs="Arial"/>
          <w:lang w:val="en-GB"/>
        </w:rPr>
        <w:t>)</w:t>
      </w:r>
      <w:r w:rsidR="00294FDB" w:rsidRPr="000F2CE6">
        <w:rPr>
          <w:rFonts w:ascii="Arial" w:hAnsi="Arial" w:cs="Arial"/>
          <w:lang w:val="en-GB"/>
        </w:rPr>
        <w:t xml:space="preserve"> but</w:t>
      </w:r>
      <w:r w:rsidR="00320A22" w:rsidRPr="000F2CE6">
        <w:rPr>
          <w:rFonts w:ascii="Arial" w:hAnsi="Arial" w:cs="Arial"/>
          <w:lang w:val="en-GB"/>
        </w:rPr>
        <w:t xml:space="preserve"> where more nuanced aspects (such as brightness</w:t>
      </w:r>
      <w:r w:rsidR="000C69F3" w:rsidRPr="000F2CE6">
        <w:rPr>
          <w:rFonts w:ascii="Arial" w:hAnsi="Arial" w:cs="Arial"/>
          <w:lang w:val="en-GB"/>
        </w:rPr>
        <w:t xml:space="preserve"> in relation to visual perception</w:t>
      </w:r>
      <w:r w:rsidR="00320A22" w:rsidRPr="000F2CE6">
        <w:rPr>
          <w:rFonts w:ascii="Arial" w:hAnsi="Arial" w:cs="Arial"/>
          <w:lang w:val="en-GB"/>
        </w:rPr>
        <w:t>) still</w:t>
      </w:r>
      <w:r w:rsidR="0043439B" w:rsidRPr="000F2CE6">
        <w:rPr>
          <w:rFonts w:ascii="Arial" w:hAnsi="Arial" w:cs="Arial"/>
          <w:lang w:val="en-GB"/>
        </w:rPr>
        <w:t xml:space="preserve"> require deeper analysis (</w:t>
      </w:r>
      <w:r w:rsidR="00E86541" w:rsidRPr="000F2CE6">
        <w:rPr>
          <w:rFonts w:ascii="Arial" w:hAnsi="Arial" w:cs="Arial"/>
          <w:lang w:val="en-GB"/>
        </w:rPr>
        <w:t>Jaco</w:t>
      </w:r>
      <w:r w:rsidR="00D060F7">
        <w:rPr>
          <w:rFonts w:ascii="Arial" w:hAnsi="Arial" w:cs="Arial"/>
          <w:lang w:val="en-GB"/>
        </w:rPr>
        <w:t>b</w:t>
      </w:r>
      <w:r w:rsidR="00E86541" w:rsidRPr="000F2CE6">
        <w:rPr>
          <w:rFonts w:ascii="Arial" w:hAnsi="Arial" w:cs="Arial"/>
          <w:lang w:val="en-GB"/>
        </w:rPr>
        <w:t>son et al., 2024)</w:t>
      </w:r>
      <w:r w:rsidR="00320A22" w:rsidRPr="000F2CE6">
        <w:rPr>
          <w:rFonts w:ascii="Arial" w:hAnsi="Arial" w:cs="Arial"/>
          <w:lang w:val="en-GB"/>
        </w:rPr>
        <w:t xml:space="preserve"> </w:t>
      </w:r>
      <w:r w:rsidR="00217CCD" w:rsidRPr="000F2CE6">
        <w:rPr>
          <w:rFonts w:ascii="Arial" w:hAnsi="Arial" w:cs="Arial"/>
          <w:lang w:val="en-GB"/>
        </w:rPr>
        <w:t xml:space="preserve">. </w:t>
      </w:r>
    </w:p>
    <w:p w14:paraId="288B5083" w14:textId="5A50A637" w:rsidR="00D7512E" w:rsidRPr="000F2CE6" w:rsidRDefault="00217CCD" w:rsidP="00462FBC">
      <w:pPr>
        <w:spacing w:line="360" w:lineRule="auto"/>
        <w:ind w:firstLine="708"/>
        <w:jc w:val="both"/>
        <w:rPr>
          <w:rFonts w:ascii="Arial" w:eastAsia="Times New Roman" w:hAnsi="Arial" w:cs="Arial"/>
          <w:color w:val="000000"/>
          <w:kern w:val="0"/>
          <w:lang w:val="en-GB" w:eastAsia="pt-BR"/>
          <w14:ligatures w14:val="none"/>
        </w:rPr>
      </w:pPr>
      <w:r w:rsidRPr="000F2CE6">
        <w:rPr>
          <w:rFonts w:ascii="Arial" w:hAnsi="Arial" w:cs="Arial"/>
          <w:lang w:val="en-GB"/>
        </w:rPr>
        <w:t xml:space="preserve">For perception to occur, </w:t>
      </w:r>
      <w:r w:rsidR="00F13AAD" w:rsidRPr="000F2CE6">
        <w:rPr>
          <w:rFonts w:ascii="Arial" w:hAnsi="Arial" w:cs="Arial"/>
          <w:lang w:val="en-GB"/>
        </w:rPr>
        <w:t xml:space="preserve">iteration is </w:t>
      </w:r>
      <w:r w:rsidR="006206DB">
        <w:rPr>
          <w:rFonts w:ascii="Arial" w:hAnsi="Arial" w:cs="Arial"/>
          <w:lang w:val="en-GB"/>
        </w:rPr>
        <w:t>required</w:t>
      </w:r>
      <w:r w:rsidR="00F13AAD" w:rsidRPr="000F2CE6">
        <w:rPr>
          <w:rFonts w:ascii="Arial" w:hAnsi="Arial" w:cs="Arial"/>
          <w:lang w:val="en-GB"/>
        </w:rPr>
        <w:t xml:space="preserve">. As stated by Miskovic </w:t>
      </w:r>
      <w:r w:rsidR="001C26C7">
        <w:rPr>
          <w:rFonts w:ascii="Arial" w:hAnsi="Arial" w:cs="Arial"/>
          <w:lang w:val="en-GB"/>
        </w:rPr>
        <w:t>and collaborators</w:t>
      </w:r>
      <w:r w:rsidR="00F13AAD" w:rsidRPr="000F2CE6">
        <w:rPr>
          <w:rFonts w:ascii="Arial" w:hAnsi="Arial" w:cs="Arial"/>
          <w:lang w:val="en-GB"/>
        </w:rPr>
        <w:t xml:space="preserve"> (2016</w:t>
      </w:r>
      <w:r w:rsidR="004776E6">
        <w:rPr>
          <w:rFonts w:ascii="Arial" w:hAnsi="Arial" w:cs="Arial"/>
          <w:lang w:val="en-GB"/>
        </w:rPr>
        <w:t>)</w:t>
      </w:r>
      <w:r w:rsidR="00F13AAD" w:rsidRPr="000F2CE6">
        <w:rPr>
          <w:rFonts w:ascii="Arial" w:hAnsi="Arial" w:cs="Arial"/>
          <w:lang w:val="en-GB"/>
        </w:rPr>
        <w:t>: “perception is more properly conceptualized as a dynamically reverberating loop rather than encapsulated bottom-up and top-down streams.</w:t>
      </w:r>
      <w:r w:rsidR="00A8629D" w:rsidRPr="000F2CE6">
        <w:rPr>
          <w:rFonts w:ascii="Arial" w:hAnsi="Arial" w:cs="Arial"/>
          <w:lang w:val="en-GB"/>
        </w:rPr>
        <w:t>”</w:t>
      </w:r>
      <w:r w:rsidR="004776E6">
        <w:rPr>
          <w:rFonts w:ascii="Arial" w:hAnsi="Arial" w:cs="Arial"/>
          <w:lang w:val="en-GB"/>
        </w:rPr>
        <w:t xml:space="preserve"> (op. </w:t>
      </w:r>
      <w:proofErr w:type="spellStart"/>
      <w:r w:rsidR="004776E6">
        <w:rPr>
          <w:rFonts w:ascii="Arial" w:hAnsi="Arial" w:cs="Arial"/>
          <w:lang w:val="en-GB"/>
        </w:rPr>
        <w:t>cit</w:t>
      </w:r>
      <w:proofErr w:type="spellEnd"/>
      <w:r w:rsidR="004776E6">
        <w:rPr>
          <w:rFonts w:ascii="Arial" w:hAnsi="Arial" w:cs="Arial"/>
          <w:lang w:val="en-GB"/>
        </w:rPr>
        <w:t xml:space="preserve">, 2016, </w:t>
      </w:r>
      <w:r w:rsidR="004776E6" w:rsidRPr="000F2CE6">
        <w:rPr>
          <w:rFonts w:ascii="Arial" w:hAnsi="Arial" w:cs="Arial"/>
          <w:lang w:val="en-GB"/>
        </w:rPr>
        <w:t>p. 41</w:t>
      </w:r>
      <w:r w:rsidR="004776E6">
        <w:rPr>
          <w:rFonts w:ascii="Arial" w:hAnsi="Arial" w:cs="Arial"/>
          <w:lang w:val="en-GB"/>
        </w:rPr>
        <w:t>).</w:t>
      </w:r>
      <w:r w:rsidR="00A8629D" w:rsidRPr="000F2CE6">
        <w:rPr>
          <w:rFonts w:ascii="Arial" w:hAnsi="Arial" w:cs="Arial"/>
          <w:lang w:val="en-GB"/>
        </w:rPr>
        <w:t xml:space="preserve"> </w:t>
      </w:r>
      <w:r w:rsidR="00D46B3A" w:rsidRPr="000F2CE6">
        <w:rPr>
          <w:rFonts w:ascii="Arial" w:hAnsi="Arial" w:cs="Arial"/>
          <w:lang w:val="en-GB"/>
        </w:rPr>
        <w:t>In this sense, context is constantly informing</w:t>
      </w:r>
      <w:r w:rsidR="00397C23" w:rsidRPr="000F2CE6">
        <w:rPr>
          <w:rFonts w:ascii="Arial" w:hAnsi="Arial" w:cs="Arial"/>
          <w:lang w:val="en-GB"/>
        </w:rPr>
        <w:t xml:space="preserve"> </w:t>
      </w:r>
      <w:r w:rsidR="00F7608E" w:rsidRPr="000F2CE6">
        <w:rPr>
          <w:rFonts w:ascii="Arial" w:hAnsi="Arial" w:cs="Arial"/>
          <w:lang w:val="en-GB"/>
        </w:rPr>
        <w:t>predictions</w:t>
      </w:r>
      <w:r w:rsidR="00397C23" w:rsidRPr="000F2CE6">
        <w:rPr>
          <w:rFonts w:ascii="Arial" w:hAnsi="Arial" w:cs="Arial"/>
          <w:lang w:val="en-GB"/>
        </w:rPr>
        <w:t xml:space="preserve"> </w:t>
      </w:r>
      <w:r w:rsidR="00F7608E" w:rsidRPr="000F2CE6">
        <w:rPr>
          <w:rFonts w:ascii="Arial" w:hAnsi="Arial" w:cs="Arial"/>
          <w:lang w:val="en-GB"/>
        </w:rPr>
        <w:t xml:space="preserve">and neurons </w:t>
      </w:r>
      <w:r w:rsidR="00702886" w:rsidRPr="000F2CE6">
        <w:rPr>
          <w:rFonts w:ascii="Arial" w:hAnsi="Arial" w:cs="Arial"/>
          <w:lang w:val="en-GB"/>
        </w:rPr>
        <w:t>operate differently according to the task involved (</w:t>
      </w:r>
      <w:r w:rsidR="005D067A" w:rsidRPr="000F2CE6">
        <w:rPr>
          <w:rFonts w:ascii="Arial" w:hAnsi="Arial" w:cs="Arial"/>
          <w:lang w:val="en-GB"/>
        </w:rPr>
        <w:t>Hackel et al., 2016).</w:t>
      </w:r>
      <w:r w:rsidR="00B455AA" w:rsidRPr="000F2CE6">
        <w:rPr>
          <w:rFonts w:ascii="Arial" w:hAnsi="Arial" w:cs="Arial"/>
          <w:lang w:val="en-GB"/>
        </w:rPr>
        <w:t xml:space="preserve"> </w:t>
      </w:r>
      <w:r w:rsidR="00161D87" w:rsidRPr="000F2CE6">
        <w:rPr>
          <w:rFonts w:ascii="Arial" w:hAnsi="Arial" w:cs="Arial"/>
          <w:lang w:val="en-GB"/>
        </w:rPr>
        <w:t>That is why a view from the brain</w:t>
      </w:r>
      <w:r w:rsidR="005C1A3D" w:rsidRPr="000F2CE6">
        <w:rPr>
          <w:rFonts w:ascii="Arial" w:hAnsi="Arial" w:cs="Arial"/>
          <w:lang w:val="en-GB"/>
        </w:rPr>
        <w:t xml:space="preserve"> </w:t>
      </w:r>
      <w:r w:rsidR="00161D87" w:rsidRPr="000F2CE6">
        <w:rPr>
          <w:rFonts w:ascii="Arial" w:hAnsi="Arial" w:cs="Arial"/>
          <w:lang w:val="en-GB"/>
        </w:rPr>
        <w:t>and the mind, might unite what history has bia</w:t>
      </w:r>
      <w:r w:rsidR="00943E8A" w:rsidRPr="000F2CE6">
        <w:rPr>
          <w:rFonts w:ascii="Arial" w:hAnsi="Arial" w:cs="Arial"/>
          <w:lang w:val="en-GB"/>
        </w:rPr>
        <w:t xml:space="preserve">sedly separated. </w:t>
      </w:r>
      <w:r w:rsidR="00575545">
        <w:rPr>
          <w:rFonts w:ascii="Arial" w:hAnsi="Arial" w:cs="Arial"/>
          <w:lang w:val="en-GB"/>
        </w:rPr>
        <w:t>C</w:t>
      </w:r>
      <w:r w:rsidR="00943E8A" w:rsidRPr="000F2CE6">
        <w:rPr>
          <w:rFonts w:ascii="Arial" w:hAnsi="Arial" w:cs="Arial"/>
          <w:lang w:val="en-GB"/>
        </w:rPr>
        <w:t xml:space="preserve">lear-cut definitions </w:t>
      </w:r>
      <w:r w:rsidR="00552822" w:rsidRPr="000F2CE6">
        <w:rPr>
          <w:rFonts w:ascii="Arial" w:hAnsi="Arial" w:cs="Arial"/>
          <w:lang w:val="en-GB"/>
        </w:rPr>
        <w:t xml:space="preserve">between perceptual, cognitive </w:t>
      </w:r>
      <w:r w:rsidR="00131AC4" w:rsidRPr="000F2CE6">
        <w:rPr>
          <w:rFonts w:ascii="Arial" w:hAnsi="Arial" w:cs="Arial"/>
          <w:lang w:val="en-GB"/>
        </w:rPr>
        <w:t>and</w:t>
      </w:r>
      <w:r w:rsidR="00552822" w:rsidRPr="000F2CE6">
        <w:rPr>
          <w:rFonts w:ascii="Arial" w:hAnsi="Arial" w:cs="Arial"/>
          <w:lang w:val="en-GB"/>
        </w:rPr>
        <w:t xml:space="preserve"> emotional processes stem from more </w:t>
      </w:r>
      <w:r w:rsidR="00D060F7" w:rsidRPr="000F2CE6">
        <w:rPr>
          <w:rFonts w:ascii="Arial" w:hAnsi="Arial" w:cs="Arial"/>
          <w:lang w:val="en-GB"/>
        </w:rPr>
        <w:t>theoretically driven</w:t>
      </w:r>
      <w:r w:rsidR="00552822" w:rsidRPr="000F2CE6">
        <w:rPr>
          <w:rFonts w:ascii="Arial" w:hAnsi="Arial" w:cs="Arial"/>
          <w:lang w:val="en-GB"/>
        </w:rPr>
        <w:t xml:space="preserve"> </w:t>
      </w:r>
      <w:r w:rsidR="00131AC4" w:rsidRPr="000F2CE6">
        <w:rPr>
          <w:rFonts w:ascii="Arial" w:hAnsi="Arial" w:cs="Arial"/>
          <w:lang w:val="en-GB"/>
        </w:rPr>
        <w:t xml:space="preserve">experimental studies </w:t>
      </w:r>
      <w:r w:rsidR="00575545" w:rsidRPr="000F2CE6">
        <w:rPr>
          <w:rFonts w:ascii="Arial" w:hAnsi="Arial" w:cs="Arial"/>
          <w:lang w:val="en-GB"/>
        </w:rPr>
        <w:t xml:space="preserve">about how brain and mind operate </w:t>
      </w:r>
      <w:r w:rsidR="00575545">
        <w:rPr>
          <w:rFonts w:ascii="Arial" w:hAnsi="Arial" w:cs="Arial"/>
          <w:lang w:val="en-GB"/>
        </w:rPr>
        <w:t xml:space="preserve">that </w:t>
      </w:r>
      <w:r w:rsidR="00131AC4" w:rsidRPr="000F2CE6">
        <w:rPr>
          <w:rFonts w:ascii="Arial" w:hAnsi="Arial" w:cs="Arial"/>
          <w:lang w:val="en-GB"/>
        </w:rPr>
        <w:t xml:space="preserve">have been </w:t>
      </w:r>
      <w:r w:rsidR="00965FA0">
        <w:rPr>
          <w:rFonts w:ascii="Arial" w:hAnsi="Arial" w:cs="Arial"/>
          <w:lang w:val="en-GB"/>
        </w:rPr>
        <w:t>criticised</w:t>
      </w:r>
      <w:r w:rsidR="00131AC4" w:rsidRPr="000F2CE6">
        <w:rPr>
          <w:rFonts w:ascii="Arial" w:hAnsi="Arial" w:cs="Arial"/>
          <w:lang w:val="en-GB"/>
        </w:rPr>
        <w:t xml:space="preserve"> (Hackel et al., 2016; </w:t>
      </w:r>
      <w:r w:rsidR="008C20F5" w:rsidRPr="000F2CE6">
        <w:rPr>
          <w:rFonts w:ascii="Arial" w:eastAsia="Times New Roman" w:hAnsi="Arial" w:cs="Arial"/>
          <w:color w:val="000000"/>
          <w:kern w:val="0"/>
          <w:lang w:val="en-GB" w:eastAsia="pt-BR"/>
          <w14:ligatures w14:val="none"/>
        </w:rPr>
        <w:t>Miskovic et al., 2016).</w:t>
      </w:r>
      <w:r w:rsidR="00D2534B" w:rsidRPr="000F2CE6">
        <w:rPr>
          <w:rFonts w:ascii="Arial" w:eastAsia="Times New Roman" w:hAnsi="Arial" w:cs="Arial"/>
          <w:color w:val="000000"/>
          <w:kern w:val="0"/>
          <w:lang w:val="en-GB" w:eastAsia="pt-BR"/>
          <w14:ligatures w14:val="none"/>
        </w:rPr>
        <w:t xml:space="preserve"> However, earlier notions of </w:t>
      </w:r>
      <w:r w:rsidR="009A7AAB" w:rsidRPr="000F2CE6">
        <w:rPr>
          <w:rFonts w:ascii="Arial" w:eastAsia="Times New Roman" w:hAnsi="Arial" w:cs="Arial"/>
          <w:color w:val="000000"/>
          <w:kern w:val="0"/>
          <w:lang w:val="en-GB" w:eastAsia="pt-BR"/>
          <w14:ligatures w14:val="none"/>
        </w:rPr>
        <w:t>affect’s role in perception</w:t>
      </w:r>
      <w:r w:rsidR="00006E6A" w:rsidRPr="000F2CE6">
        <w:rPr>
          <w:rFonts w:ascii="Arial" w:eastAsia="Times New Roman" w:hAnsi="Arial" w:cs="Arial"/>
          <w:color w:val="000000"/>
          <w:kern w:val="0"/>
          <w:lang w:val="en-GB" w:eastAsia="pt-BR"/>
          <w14:ligatures w14:val="none"/>
        </w:rPr>
        <w:t>,</w:t>
      </w:r>
      <w:r w:rsidR="009A7AAB" w:rsidRPr="000F2CE6">
        <w:rPr>
          <w:rFonts w:ascii="Arial" w:eastAsia="Times New Roman" w:hAnsi="Arial" w:cs="Arial"/>
          <w:color w:val="000000"/>
          <w:kern w:val="0"/>
          <w:lang w:val="en-GB" w:eastAsia="pt-BR"/>
          <w14:ligatures w14:val="none"/>
        </w:rPr>
        <w:t xml:space="preserve"> steered by Wundt</w:t>
      </w:r>
      <w:r w:rsidR="009526BF" w:rsidRPr="000F2CE6">
        <w:rPr>
          <w:rFonts w:ascii="Arial" w:eastAsia="Times New Roman" w:hAnsi="Arial" w:cs="Arial"/>
          <w:color w:val="000000"/>
          <w:kern w:val="0"/>
          <w:lang w:val="en-GB" w:eastAsia="pt-BR"/>
          <w14:ligatures w14:val="none"/>
        </w:rPr>
        <w:t xml:space="preserve"> in the late nineteenth century</w:t>
      </w:r>
      <w:r w:rsidR="00760F41">
        <w:rPr>
          <w:rFonts w:ascii="Arial" w:eastAsia="Times New Roman" w:hAnsi="Arial" w:cs="Arial"/>
          <w:color w:val="000000"/>
          <w:kern w:val="0"/>
          <w:lang w:val="en-GB" w:eastAsia="pt-BR"/>
          <w14:ligatures w14:val="none"/>
        </w:rPr>
        <w:t xml:space="preserve"> (</w:t>
      </w:r>
      <w:r w:rsidR="002462C9">
        <w:rPr>
          <w:rFonts w:ascii="Arial" w:eastAsia="Times New Roman" w:hAnsi="Arial" w:cs="Arial"/>
          <w:color w:val="000000"/>
          <w:kern w:val="0"/>
          <w:lang w:val="en-GB" w:eastAsia="pt-BR"/>
          <w14:ligatures w14:val="none"/>
        </w:rPr>
        <w:t>as stated in the first section)</w:t>
      </w:r>
      <w:r w:rsidR="00006E6A" w:rsidRPr="000F2CE6">
        <w:rPr>
          <w:rFonts w:ascii="Arial" w:eastAsia="Times New Roman" w:hAnsi="Arial" w:cs="Arial"/>
          <w:color w:val="000000"/>
          <w:kern w:val="0"/>
          <w:lang w:val="en-GB" w:eastAsia="pt-BR"/>
          <w14:ligatures w14:val="none"/>
        </w:rPr>
        <w:t xml:space="preserve">, seem to </w:t>
      </w:r>
      <w:r w:rsidR="00D0191E">
        <w:rPr>
          <w:rFonts w:ascii="Arial" w:eastAsia="Times New Roman" w:hAnsi="Arial" w:cs="Arial"/>
          <w:color w:val="000000"/>
          <w:kern w:val="0"/>
          <w:lang w:val="en-GB" w:eastAsia="pt-BR"/>
          <w14:ligatures w14:val="none"/>
        </w:rPr>
        <w:t xml:space="preserve">have </w:t>
      </w:r>
      <w:r w:rsidR="00006E6A" w:rsidRPr="000F2CE6">
        <w:rPr>
          <w:rFonts w:ascii="Arial" w:eastAsia="Times New Roman" w:hAnsi="Arial" w:cs="Arial"/>
          <w:color w:val="000000"/>
          <w:kern w:val="0"/>
          <w:lang w:val="en-GB" w:eastAsia="pt-BR"/>
          <w14:ligatures w14:val="none"/>
        </w:rPr>
        <w:t>f</w:t>
      </w:r>
      <w:r w:rsidR="00D0191E">
        <w:rPr>
          <w:rFonts w:ascii="Arial" w:eastAsia="Times New Roman" w:hAnsi="Arial" w:cs="Arial"/>
          <w:color w:val="000000"/>
          <w:kern w:val="0"/>
          <w:lang w:val="en-GB" w:eastAsia="pt-BR"/>
          <w14:ligatures w14:val="none"/>
        </w:rPr>
        <w:t>ou</w:t>
      </w:r>
      <w:r w:rsidR="00006E6A" w:rsidRPr="000F2CE6">
        <w:rPr>
          <w:rFonts w:ascii="Arial" w:eastAsia="Times New Roman" w:hAnsi="Arial" w:cs="Arial"/>
          <w:color w:val="000000"/>
          <w:kern w:val="0"/>
          <w:lang w:val="en-GB" w:eastAsia="pt-BR"/>
          <w14:ligatures w14:val="none"/>
        </w:rPr>
        <w:t>nd</w:t>
      </w:r>
      <w:r w:rsidR="00446499" w:rsidRPr="000F2CE6">
        <w:rPr>
          <w:rFonts w:ascii="Arial" w:eastAsia="Times New Roman" w:hAnsi="Arial" w:cs="Arial"/>
          <w:color w:val="000000"/>
          <w:kern w:val="0"/>
          <w:lang w:val="en-GB" w:eastAsia="pt-BR"/>
          <w14:ligatures w14:val="none"/>
        </w:rPr>
        <w:t xml:space="preserve"> traction in </w:t>
      </w:r>
      <w:r w:rsidR="00E90C87">
        <w:rPr>
          <w:rFonts w:ascii="Arial" w:eastAsia="Times New Roman" w:hAnsi="Arial" w:cs="Arial"/>
          <w:color w:val="000000"/>
          <w:kern w:val="0"/>
          <w:lang w:val="en-GB" w:eastAsia="pt-BR"/>
          <w14:ligatures w14:val="none"/>
        </w:rPr>
        <w:t xml:space="preserve">recent </w:t>
      </w:r>
      <w:r w:rsidR="00446499" w:rsidRPr="000F2CE6">
        <w:rPr>
          <w:rFonts w:ascii="Arial" w:eastAsia="Times New Roman" w:hAnsi="Arial" w:cs="Arial"/>
          <w:color w:val="000000"/>
          <w:kern w:val="0"/>
          <w:lang w:val="en-GB" w:eastAsia="pt-BR"/>
          <w14:ligatures w14:val="none"/>
        </w:rPr>
        <w:t>studies</w:t>
      </w:r>
      <w:r w:rsidR="00E90C87">
        <w:rPr>
          <w:rFonts w:ascii="Arial" w:eastAsia="Times New Roman" w:hAnsi="Arial" w:cs="Arial"/>
          <w:color w:val="000000"/>
          <w:kern w:val="0"/>
          <w:lang w:val="en-GB" w:eastAsia="pt-BR"/>
          <w14:ligatures w14:val="none"/>
        </w:rPr>
        <w:t>. These</w:t>
      </w:r>
      <w:r w:rsidR="00446499" w:rsidRPr="000F2CE6">
        <w:rPr>
          <w:rFonts w:ascii="Arial" w:eastAsia="Times New Roman" w:hAnsi="Arial" w:cs="Arial"/>
          <w:color w:val="000000"/>
          <w:kern w:val="0"/>
          <w:lang w:val="en-GB" w:eastAsia="pt-BR"/>
          <w14:ligatures w14:val="none"/>
        </w:rPr>
        <w:t xml:space="preserve"> </w:t>
      </w:r>
      <w:r w:rsidR="007D1062" w:rsidRPr="000F2CE6">
        <w:rPr>
          <w:rFonts w:ascii="Arial" w:eastAsia="Times New Roman" w:hAnsi="Arial" w:cs="Arial"/>
          <w:color w:val="000000"/>
          <w:kern w:val="0"/>
          <w:lang w:val="en-GB" w:eastAsia="pt-BR"/>
          <w14:ligatures w14:val="none"/>
        </w:rPr>
        <w:t>propos</w:t>
      </w:r>
      <w:r w:rsidR="00E90C87">
        <w:rPr>
          <w:rFonts w:ascii="Arial" w:eastAsia="Times New Roman" w:hAnsi="Arial" w:cs="Arial"/>
          <w:color w:val="000000"/>
          <w:kern w:val="0"/>
          <w:lang w:val="en-GB" w:eastAsia="pt-BR"/>
          <w14:ligatures w14:val="none"/>
        </w:rPr>
        <w:t>e</w:t>
      </w:r>
      <w:r w:rsidR="007D1062" w:rsidRPr="000F2CE6">
        <w:rPr>
          <w:rFonts w:ascii="Arial" w:eastAsia="Times New Roman" w:hAnsi="Arial" w:cs="Arial"/>
          <w:color w:val="000000"/>
          <w:kern w:val="0"/>
          <w:lang w:val="en-GB" w:eastAsia="pt-BR"/>
          <w14:ligatures w14:val="none"/>
        </w:rPr>
        <w:t xml:space="preserve"> </w:t>
      </w:r>
      <w:r w:rsidR="00C1647F" w:rsidRPr="000F2CE6">
        <w:rPr>
          <w:rFonts w:ascii="Arial" w:eastAsia="Times New Roman" w:hAnsi="Arial" w:cs="Arial"/>
          <w:color w:val="000000"/>
          <w:kern w:val="0"/>
          <w:lang w:val="en-GB" w:eastAsia="pt-BR"/>
          <w14:ligatures w14:val="none"/>
        </w:rPr>
        <w:t xml:space="preserve">that </w:t>
      </w:r>
      <w:r w:rsidR="007D1062" w:rsidRPr="000F2CE6">
        <w:rPr>
          <w:rFonts w:ascii="Arial" w:eastAsia="Times New Roman" w:hAnsi="Arial" w:cs="Arial"/>
          <w:color w:val="000000"/>
          <w:kern w:val="0"/>
          <w:lang w:val="en-GB" w:eastAsia="pt-BR"/>
          <w14:ligatures w14:val="none"/>
        </w:rPr>
        <w:t>neural substrates</w:t>
      </w:r>
      <w:r w:rsidR="00FC5ADD" w:rsidRPr="000F2CE6">
        <w:rPr>
          <w:rFonts w:ascii="Arial" w:eastAsia="Times New Roman" w:hAnsi="Arial" w:cs="Arial"/>
          <w:color w:val="000000"/>
          <w:kern w:val="0"/>
          <w:lang w:val="en-GB" w:eastAsia="pt-BR"/>
          <w14:ligatures w14:val="none"/>
        </w:rPr>
        <w:t xml:space="preserve"> that</w:t>
      </w:r>
      <w:r w:rsidR="00347B68" w:rsidRPr="000F2CE6">
        <w:rPr>
          <w:rFonts w:ascii="Arial" w:eastAsia="Times New Roman" w:hAnsi="Arial" w:cs="Arial"/>
          <w:color w:val="000000"/>
          <w:kern w:val="0"/>
          <w:lang w:val="en-GB" w:eastAsia="pt-BR"/>
          <w14:ligatures w14:val="none"/>
        </w:rPr>
        <w:t xml:space="preserve"> c</w:t>
      </w:r>
      <w:r w:rsidR="00A3421B" w:rsidRPr="000F2CE6">
        <w:rPr>
          <w:rFonts w:ascii="Arial" w:eastAsia="Times New Roman" w:hAnsi="Arial" w:cs="Arial"/>
          <w:color w:val="000000"/>
          <w:kern w:val="0"/>
          <w:lang w:val="en-GB" w:eastAsia="pt-BR"/>
          <w14:ligatures w14:val="none"/>
        </w:rPr>
        <w:t>ode for</w:t>
      </w:r>
      <w:r w:rsidR="00347B68" w:rsidRPr="000F2CE6">
        <w:rPr>
          <w:rFonts w:ascii="Arial" w:eastAsia="Times New Roman" w:hAnsi="Arial" w:cs="Arial"/>
          <w:color w:val="000000"/>
          <w:kern w:val="0"/>
          <w:lang w:val="en-GB" w:eastAsia="pt-BR"/>
          <w14:ligatures w14:val="none"/>
        </w:rPr>
        <w:t xml:space="preserve"> affective dimensions also work for physical</w:t>
      </w:r>
      <w:r w:rsidR="00A3421B" w:rsidRPr="000F2CE6">
        <w:rPr>
          <w:rFonts w:ascii="Arial" w:eastAsia="Times New Roman" w:hAnsi="Arial" w:cs="Arial"/>
          <w:color w:val="000000"/>
          <w:kern w:val="0"/>
          <w:lang w:val="en-GB" w:eastAsia="pt-BR"/>
          <w14:ligatures w14:val="none"/>
        </w:rPr>
        <w:t xml:space="preserve"> properties of the stimuli</w:t>
      </w:r>
      <w:r w:rsidR="00672BFA" w:rsidRPr="000F2CE6">
        <w:rPr>
          <w:rFonts w:ascii="Arial" w:eastAsia="Times New Roman" w:hAnsi="Arial" w:cs="Arial"/>
          <w:color w:val="000000"/>
          <w:kern w:val="0"/>
          <w:lang w:val="en-GB" w:eastAsia="pt-BR"/>
          <w14:ligatures w14:val="none"/>
        </w:rPr>
        <w:t xml:space="preserve"> (Miskovic et al., 2016</w:t>
      </w:r>
      <w:r w:rsidR="00FB1840" w:rsidRPr="000F2CE6">
        <w:rPr>
          <w:rFonts w:ascii="Arial" w:eastAsia="Times New Roman" w:hAnsi="Arial" w:cs="Arial"/>
          <w:color w:val="000000"/>
          <w:kern w:val="0"/>
          <w:lang w:val="en-GB" w:eastAsia="pt-BR"/>
          <w14:ligatures w14:val="none"/>
        </w:rPr>
        <w:t>). In sum</w:t>
      </w:r>
      <w:r w:rsidR="00550EE4">
        <w:rPr>
          <w:rFonts w:ascii="Arial" w:eastAsia="Times New Roman" w:hAnsi="Arial" w:cs="Arial"/>
          <w:color w:val="000000"/>
          <w:kern w:val="0"/>
          <w:lang w:val="en-GB" w:eastAsia="pt-BR"/>
          <w14:ligatures w14:val="none"/>
        </w:rPr>
        <w:t>mary</w:t>
      </w:r>
      <w:r w:rsidR="00FB1840" w:rsidRPr="000F2CE6">
        <w:rPr>
          <w:rFonts w:ascii="Arial" w:eastAsia="Times New Roman" w:hAnsi="Arial" w:cs="Arial"/>
          <w:color w:val="000000"/>
          <w:kern w:val="0"/>
          <w:lang w:val="en-GB" w:eastAsia="pt-BR"/>
          <w14:ligatures w14:val="none"/>
        </w:rPr>
        <w:t>, brain s</w:t>
      </w:r>
      <w:r w:rsidR="00550EE4">
        <w:rPr>
          <w:rFonts w:ascii="Arial" w:eastAsia="Times New Roman" w:hAnsi="Arial" w:cs="Arial"/>
          <w:color w:val="000000"/>
          <w:kern w:val="0"/>
          <w:lang w:val="en-GB" w:eastAsia="pt-BR"/>
          <w14:ligatures w14:val="none"/>
        </w:rPr>
        <w:t>t</w:t>
      </w:r>
      <w:r w:rsidR="00FB1840" w:rsidRPr="000F2CE6">
        <w:rPr>
          <w:rFonts w:ascii="Arial" w:eastAsia="Times New Roman" w:hAnsi="Arial" w:cs="Arial"/>
          <w:color w:val="000000"/>
          <w:kern w:val="0"/>
          <w:lang w:val="en-GB" w:eastAsia="pt-BR"/>
          <w14:ligatures w14:val="none"/>
        </w:rPr>
        <w:t xml:space="preserve">ates that reflect </w:t>
      </w:r>
      <w:r w:rsidR="00772CB0" w:rsidRPr="000F2CE6">
        <w:rPr>
          <w:rFonts w:ascii="Arial" w:eastAsia="Times New Roman" w:hAnsi="Arial" w:cs="Arial"/>
          <w:color w:val="000000"/>
          <w:kern w:val="0"/>
          <w:lang w:val="en-GB" w:eastAsia="pt-BR"/>
          <w14:ligatures w14:val="none"/>
        </w:rPr>
        <w:t>subjective experiences are observable and</w:t>
      </w:r>
      <w:r w:rsidR="00BA448D" w:rsidRPr="000F2CE6">
        <w:rPr>
          <w:rFonts w:ascii="Arial" w:eastAsia="Times New Roman" w:hAnsi="Arial" w:cs="Arial"/>
          <w:color w:val="000000"/>
          <w:kern w:val="0"/>
          <w:lang w:val="en-GB" w:eastAsia="pt-BR"/>
          <w14:ligatures w14:val="none"/>
        </w:rPr>
        <w:t xml:space="preserve"> overlap with those that have been associated with cognition (</w:t>
      </w:r>
      <w:r w:rsidR="0077578D" w:rsidRPr="000F2CE6">
        <w:rPr>
          <w:rFonts w:ascii="Arial" w:eastAsia="Times New Roman" w:hAnsi="Arial" w:cs="Arial"/>
          <w:color w:val="000000"/>
          <w:kern w:val="0"/>
          <w:lang w:val="en-GB" w:eastAsia="pt-BR"/>
          <w14:ligatures w14:val="none"/>
        </w:rPr>
        <w:t>Todd et al., 2019)</w:t>
      </w:r>
      <w:r w:rsidR="00CA4112" w:rsidRPr="000F2CE6">
        <w:rPr>
          <w:rFonts w:ascii="Arial" w:eastAsia="Times New Roman" w:hAnsi="Arial" w:cs="Arial"/>
          <w:color w:val="000000"/>
          <w:kern w:val="0"/>
          <w:lang w:val="en-GB" w:eastAsia="pt-BR"/>
          <w14:ligatures w14:val="none"/>
        </w:rPr>
        <w:t xml:space="preserve"> and also with perception, action and motivation (</w:t>
      </w:r>
      <w:r w:rsidR="00954DB4" w:rsidRPr="000F2CE6">
        <w:rPr>
          <w:rFonts w:ascii="Arial" w:eastAsia="Times New Roman" w:hAnsi="Arial" w:cs="Arial"/>
          <w:color w:val="000000"/>
          <w:kern w:val="0"/>
          <w:lang w:val="en-GB" w:eastAsia="pt-BR"/>
          <w14:ligatures w14:val="none"/>
        </w:rPr>
        <w:t>Pessoa, 2022)</w:t>
      </w:r>
      <w:r w:rsidR="00033AB9" w:rsidRPr="000F2CE6">
        <w:rPr>
          <w:rFonts w:ascii="Arial" w:eastAsia="Times New Roman" w:hAnsi="Arial" w:cs="Arial"/>
          <w:color w:val="000000"/>
          <w:kern w:val="0"/>
          <w:lang w:val="en-GB" w:eastAsia="pt-BR"/>
          <w14:ligatures w14:val="none"/>
        </w:rPr>
        <w:t xml:space="preserve"> making emotions</w:t>
      </w:r>
      <w:r w:rsidR="00144C44" w:rsidRPr="000F2CE6">
        <w:rPr>
          <w:rFonts w:ascii="Arial" w:eastAsia="Times New Roman" w:hAnsi="Arial" w:cs="Arial"/>
          <w:color w:val="000000"/>
          <w:kern w:val="0"/>
          <w:lang w:val="en-GB" w:eastAsia="pt-BR"/>
          <w14:ligatures w14:val="none"/>
        </w:rPr>
        <w:t xml:space="preserve"> a whole-brain state (</w:t>
      </w:r>
      <w:proofErr w:type="spellStart"/>
      <w:r w:rsidR="00144C44" w:rsidRPr="000F2CE6">
        <w:rPr>
          <w:rFonts w:ascii="Arial" w:eastAsia="Times New Roman" w:hAnsi="Arial" w:cs="Arial"/>
          <w:color w:val="000000"/>
          <w:kern w:val="0"/>
          <w:lang w:val="en-GB" w:eastAsia="pt-BR"/>
          <w14:ligatures w14:val="none"/>
        </w:rPr>
        <w:t>Malezieux</w:t>
      </w:r>
      <w:proofErr w:type="spellEnd"/>
      <w:r w:rsidR="00144C44" w:rsidRPr="000F2CE6">
        <w:rPr>
          <w:rFonts w:ascii="Arial" w:eastAsia="Times New Roman" w:hAnsi="Arial" w:cs="Arial"/>
          <w:color w:val="000000"/>
          <w:kern w:val="0"/>
          <w:lang w:val="en-GB" w:eastAsia="pt-BR"/>
          <w14:ligatures w14:val="none"/>
        </w:rPr>
        <w:t xml:space="preserve">, Klein, &amp; </w:t>
      </w:r>
      <w:proofErr w:type="spellStart"/>
      <w:r w:rsidR="00144C44" w:rsidRPr="000F2CE6">
        <w:rPr>
          <w:rFonts w:ascii="Arial" w:eastAsia="Times New Roman" w:hAnsi="Arial" w:cs="Arial"/>
          <w:color w:val="000000"/>
          <w:kern w:val="0"/>
          <w:lang w:val="en-GB" w:eastAsia="pt-BR"/>
          <w14:ligatures w14:val="none"/>
        </w:rPr>
        <w:t>Gogolla</w:t>
      </w:r>
      <w:proofErr w:type="spellEnd"/>
      <w:r w:rsidR="00144C44" w:rsidRPr="000F2CE6">
        <w:rPr>
          <w:rFonts w:ascii="Arial" w:eastAsia="Times New Roman" w:hAnsi="Arial" w:cs="Arial"/>
          <w:color w:val="000000"/>
          <w:kern w:val="0"/>
          <w:lang w:val="en-GB" w:eastAsia="pt-BR"/>
          <w14:ligatures w14:val="none"/>
        </w:rPr>
        <w:t>, 2023)</w:t>
      </w:r>
      <w:r w:rsidR="00467743">
        <w:rPr>
          <w:rFonts w:ascii="Arial" w:eastAsia="Times New Roman" w:hAnsi="Arial" w:cs="Arial"/>
          <w:color w:val="000000"/>
          <w:kern w:val="0"/>
          <w:lang w:val="en-GB" w:eastAsia="pt-BR"/>
          <w14:ligatures w14:val="none"/>
        </w:rPr>
        <w:t>.</w:t>
      </w:r>
    </w:p>
    <w:p w14:paraId="52448C98" w14:textId="5B4979DF" w:rsidR="00E37031" w:rsidRDefault="0086145F" w:rsidP="00A47B29">
      <w:pPr>
        <w:spacing w:line="360" w:lineRule="auto"/>
        <w:ind w:firstLine="708"/>
        <w:jc w:val="both"/>
        <w:rPr>
          <w:rFonts w:ascii="Arial" w:hAnsi="Arial" w:cs="Arial"/>
          <w:lang w:val="en-GB"/>
        </w:rPr>
      </w:pPr>
      <w:r w:rsidRPr="0086145F">
        <w:rPr>
          <w:rFonts w:ascii="Arial" w:hAnsi="Arial" w:cs="Arial"/>
          <w:lang w:val="en-US"/>
        </w:rPr>
        <w:t>To elucidate the emergence of dynamic loops from the processing of information streams, we now present a concise and foundational overview of information processing mechanisms</w:t>
      </w:r>
      <w:r w:rsidR="00C47B7E">
        <w:rPr>
          <w:rFonts w:ascii="Arial" w:hAnsi="Arial" w:cs="Arial"/>
          <w:lang w:val="en-US"/>
        </w:rPr>
        <w:t xml:space="preserve">. This </w:t>
      </w:r>
      <w:r w:rsidRPr="0086145F">
        <w:rPr>
          <w:rFonts w:ascii="Arial" w:hAnsi="Arial" w:cs="Arial"/>
          <w:lang w:val="en-US"/>
        </w:rPr>
        <w:t xml:space="preserve">may be considered elementary by individuals possessing prior knowledge of </w:t>
      </w:r>
      <w:r w:rsidR="00BA5010">
        <w:rPr>
          <w:rFonts w:ascii="Arial" w:hAnsi="Arial" w:cs="Arial"/>
          <w:lang w:val="en-US"/>
        </w:rPr>
        <w:t>brain</w:t>
      </w:r>
      <w:r w:rsidRPr="0086145F">
        <w:rPr>
          <w:rFonts w:ascii="Arial" w:hAnsi="Arial" w:cs="Arial"/>
          <w:lang w:val="en-US"/>
        </w:rPr>
        <w:t xml:space="preserve"> </w:t>
      </w:r>
      <w:r w:rsidR="00BA5010">
        <w:rPr>
          <w:rFonts w:ascii="Arial" w:hAnsi="Arial" w:cs="Arial"/>
          <w:lang w:val="en-US"/>
        </w:rPr>
        <w:t>mechanisms</w:t>
      </w:r>
      <w:r w:rsidR="00CA1A81">
        <w:rPr>
          <w:rFonts w:ascii="Arial" w:hAnsi="Arial" w:cs="Arial"/>
          <w:lang w:val="en-GB"/>
        </w:rPr>
        <w:t>. To those, please feel free to skip to the next paragraph</w:t>
      </w:r>
      <w:r w:rsidR="0048679E">
        <w:rPr>
          <w:rFonts w:ascii="Arial" w:hAnsi="Arial" w:cs="Arial"/>
          <w:lang w:val="en-GB"/>
        </w:rPr>
        <w:t xml:space="preserve">. </w:t>
      </w:r>
      <w:r w:rsidR="004E7AFE" w:rsidRPr="000F2CE6">
        <w:rPr>
          <w:rFonts w:ascii="Arial" w:hAnsi="Arial" w:cs="Arial"/>
          <w:lang w:val="en-GB"/>
        </w:rPr>
        <w:t>Inside the brain,</w:t>
      </w:r>
      <w:r w:rsidR="001C3BB5" w:rsidRPr="000F2CE6">
        <w:rPr>
          <w:rFonts w:ascii="Arial" w:hAnsi="Arial" w:cs="Arial"/>
          <w:lang w:val="en-GB"/>
        </w:rPr>
        <w:t xml:space="preserve"> </w:t>
      </w:r>
      <w:r w:rsidR="009D5B5B" w:rsidRPr="000F2CE6">
        <w:rPr>
          <w:rFonts w:ascii="Arial" w:hAnsi="Arial" w:cs="Arial"/>
          <w:lang w:val="en-GB"/>
        </w:rPr>
        <w:t xml:space="preserve">primary areas, or areas lower in the hierarchy, are those that </w:t>
      </w:r>
      <w:r w:rsidR="00171DBF" w:rsidRPr="000F2CE6">
        <w:rPr>
          <w:rFonts w:ascii="Arial" w:hAnsi="Arial" w:cs="Arial"/>
          <w:lang w:val="en-GB"/>
        </w:rPr>
        <w:t xml:space="preserve">mostly </w:t>
      </w:r>
      <w:r w:rsidR="009D5B5B" w:rsidRPr="000F2CE6">
        <w:rPr>
          <w:rFonts w:ascii="Arial" w:hAnsi="Arial" w:cs="Arial"/>
          <w:lang w:val="en-GB"/>
        </w:rPr>
        <w:t xml:space="preserve">receive sensory afferents while associative areas, or higher </w:t>
      </w:r>
      <w:r w:rsidR="00155FE8">
        <w:rPr>
          <w:rFonts w:ascii="Arial" w:hAnsi="Arial" w:cs="Arial"/>
          <w:lang w:val="en-GB"/>
        </w:rPr>
        <w:t xml:space="preserve">areas </w:t>
      </w:r>
      <w:r w:rsidR="009D5B5B" w:rsidRPr="000F2CE6">
        <w:rPr>
          <w:rFonts w:ascii="Arial" w:hAnsi="Arial" w:cs="Arial"/>
          <w:lang w:val="en-GB"/>
        </w:rPr>
        <w:t xml:space="preserve">in the hierarchy, </w:t>
      </w:r>
      <w:r w:rsidR="00171DBF" w:rsidRPr="000F2CE6">
        <w:rPr>
          <w:rFonts w:ascii="Arial" w:hAnsi="Arial" w:cs="Arial"/>
          <w:lang w:val="en-GB"/>
        </w:rPr>
        <w:t xml:space="preserve">mostly </w:t>
      </w:r>
      <w:r w:rsidR="009D5B5B" w:rsidRPr="000F2CE6">
        <w:rPr>
          <w:rFonts w:ascii="Arial" w:hAnsi="Arial" w:cs="Arial"/>
          <w:lang w:val="en-GB"/>
        </w:rPr>
        <w:t xml:space="preserve">process multiple modalities related to the same stimulus. In neurobiological terms, the underlying reason resides in the direction of the connections between neurons – the nerve cells responsible for </w:t>
      </w:r>
      <w:r w:rsidR="00D060F7" w:rsidRPr="000F2CE6">
        <w:rPr>
          <w:rFonts w:ascii="Arial" w:hAnsi="Arial" w:cs="Arial"/>
          <w:lang w:val="en-GB"/>
        </w:rPr>
        <w:t>signalling</w:t>
      </w:r>
      <w:r w:rsidR="009D5B5B" w:rsidRPr="000F2CE6">
        <w:rPr>
          <w:rFonts w:ascii="Arial" w:hAnsi="Arial" w:cs="Arial"/>
          <w:lang w:val="en-GB"/>
        </w:rPr>
        <w:t xml:space="preserve"> in the nervous system.  This </w:t>
      </w:r>
      <w:r w:rsidR="00D060F7" w:rsidRPr="000F2CE6">
        <w:rPr>
          <w:rFonts w:ascii="Arial" w:hAnsi="Arial" w:cs="Arial"/>
          <w:lang w:val="en-GB"/>
        </w:rPr>
        <w:t>signalling</w:t>
      </w:r>
      <w:r w:rsidR="009D5B5B" w:rsidRPr="000F2CE6">
        <w:rPr>
          <w:rFonts w:ascii="Arial" w:hAnsi="Arial" w:cs="Arial"/>
          <w:lang w:val="en-GB"/>
        </w:rPr>
        <w:t xml:space="preserve"> happens in </w:t>
      </w:r>
      <w:r w:rsidR="009D5B5B" w:rsidRPr="000F2CE6">
        <w:rPr>
          <w:rFonts w:ascii="Arial" w:hAnsi="Arial" w:cs="Arial"/>
          <w:lang w:val="en-GB"/>
        </w:rPr>
        <w:lastRenderedPageBreak/>
        <w:t>the brain when electrical signals (or action potentials) propagate between a set (or network) of neurons that connect (or synapse</w:t>
      </w:r>
      <w:r w:rsidR="00B70220" w:rsidRPr="000F2CE6">
        <w:rPr>
          <w:rFonts w:ascii="Arial" w:hAnsi="Arial" w:cs="Arial"/>
          <w:lang w:val="en-GB"/>
        </w:rPr>
        <w:t>). For</w:t>
      </w:r>
      <w:r w:rsidR="009D5B5B" w:rsidRPr="000F2CE6">
        <w:rPr>
          <w:rFonts w:ascii="Arial" w:hAnsi="Arial" w:cs="Arial"/>
          <w:lang w:val="en-GB"/>
        </w:rPr>
        <w:t xml:space="preserve"> information to be communicated, </w:t>
      </w:r>
      <w:r w:rsidR="00FD6A88" w:rsidRPr="000F2CE6">
        <w:rPr>
          <w:rFonts w:ascii="Arial" w:hAnsi="Arial" w:cs="Arial"/>
          <w:lang w:val="en-GB"/>
        </w:rPr>
        <w:t>primary or afferent sensory neurons</w:t>
      </w:r>
      <w:r w:rsidR="00FD6A88" w:rsidRPr="000F2CE6" w:rsidDel="00FD6A88">
        <w:rPr>
          <w:rFonts w:ascii="Arial" w:hAnsi="Arial" w:cs="Arial"/>
          <w:lang w:val="en-GB"/>
        </w:rPr>
        <w:t xml:space="preserve"> </w:t>
      </w:r>
      <w:r w:rsidR="009D5B5B" w:rsidRPr="000F2CE6">
        <w:rPr>
          <w:rFonts w:ascii="Arial" w:hAnsi="Arial" w:cs="Arial"/>
          <w:lang w:val="en-GB"/>
        </w:rPr>
        <w:t xml:space="preserve">carry </w:t>
      </w:r>
      <w:r w:rsidR="00D060F7" w:rsidRPr="000F2CE6">
        <w:rPr>
          <w:rFonts w:ascii="Arial" w:hAnsi="Arial" w:cs="Arial"/>
          <w:lang w:val="en-GB"/>
        </w:rPr>
        <w:t>data to</w:t>
      </w:r>
      <w:r w:rsidR="009D5B5B" w:rsidRPr="000F2CE6">
        <w:rPr>
          <w:rFonts w:ascii="Arial" w:hAnsi="Arial" w:cs="Arial"/>
          <w:lang w:val="en-GB"/>
        </w:rPr>
        <w:t xml:space="preserve"> the </w:t>
      </w:r>
      <w:r w:rsidR="00D52E4B">
        <w:rPr>
          <w:rFonts w:ascii="Arial" w:hAnsi="Arial" w:cs="Arial"/>
          <w:lang w:val="en-GB"/>
        </w:rPr>
        <w:t>Central Nervous System (</w:t>
      </w:r>
      <w:r w:rsidR="009D5B5B" w:rsidRPr="000F2CE6">
        <w:rPr>
          <w:rFonts w:ascii="Arial" w:hAnsi="Arial" w:cs="Arial"/>
          <w:lang w:val="en-GB"/>
        </w:rPr>
        <w:t>CNS</w:t>
      </w:r>
      <w:r w:rsidR="00D52E4B">
        <w:rPr>
          <w:rFonts w:ascii="Arial" w:hAnsi="Arial" w:cs="Arial"/>
          <w:lang w:val="en-GB"/>
        </w:rPr>
        <w:t>)</w:t>
      </w:r>
      <w:r w:rsidR="009D5B5B" w:rsidRPr="000F2CE6">
        <w:rPr>
          <w:rFonts w:ascii="Arial" w:hAnsi="Arial" w:cs="Arial"/>
          <w:lang w:val="en-GB"/>
        </w:rPr>
        <w:t xml:space="preserve">. In order for data to </w:t>
      </w:r>
      <w:r w:rsidR="000235FC" w:rsidRPr="000F2CE6">
        <w:rPr>
          <w:rFonts w:ascii="Arial" w:hAnsi="Arial" w:cs="Arial"/>
          <w:lang w:val="en-GB"/>
        </w:rPr>
        <w:t xml:space="preserve">inform </w:t>
      </w:r>
      <w:r w:rsidR="009D5B5B" w:rsidRPr="000F2CE6">
        <w:rPr>
          <w:rFonts w:ascii="Arial" w:hAnsi="Arial" w:cs="Arial"/>
          <w:lang w:val="en-GB"/>
        </w:rPr>
        <w:t xml:space="preserve">actions, information is </w:t>
      </w:r>
      <w:r w:rsidR="006D2FEB">
        <w:rPr>
          <w:rFonts w:ascii="Arial" w:hAnsi="Arial" w:cs="Arial"/>
          <w:lang w:val="en-GB"/>
        </w:rPr>
        <w:t>communicat</w:t>
      </w:r>
      <w:r w:rsidR="009D5B5B" w:rsidRPr="000F2CE6">
        <w:rPr>
          <w:rFonts w:ascii="Arial" w:hAnsi="Arial" w:cs="Arial"/>
          <w:lang w:val="en-GB"/>
        </w:rPr>
        <w:t>ed from the CNS to motor organs by efferent or motor neurons.</w:t>
      </w:r>
    </w:p>
    <w:p w14:paraId="1ACB3391" w14:textId="5A3E14F0" w:rsidR="009D5B5B" w:rsidRPr="000F2CE6" w:rsidRDefault="009D5B5B" w:rsidP="00A47B29">
      <w:pPr>
        <w:spacing w:line="360" w:lineRule="auto"/>
        <w:ind w:firstLine="708"/>
        <w:jc w:val="both"/>
        <w:rPr>
          <w:rFonts w:ascii="Arial" w:hAnsi="Arial" w:cs="Arial"/>
          <w:lang w:val="en-GB"/>
        </w:rPr>
      </w:pPr>
      <w:r w:rsidRPr="000F2CE6">
        <w:rPr>
          <w:rFonts w:ascii="Arial" w:hAnsi="Arial" w:cs="Arial"/>
          <w:lang w:val="en-GB"/>
        </w:rPr>
        <w:t xml:space="preserve"> </w:t>
      </w:r>
      <w:r w:rsidR="00242CB4">
        <w:rPr>
          <w:rFonts w:ascii="Arial" w:hAnsi="Arial" w:cs="Arial"/>
          <w:lang w:val="en-GB"/>
        </w:rPr>
        <w:t>Hence, d</w:t>
      </w:r>
      <w:r w:rsidR="00B73E1E" w:rsidRPr="000F2CE6">
        <w:rPr>
          <w:rFonts w:ascii="Arial" w:hAnsi="Arial" w:cs="Arial"/>
          <w:lang w:val="en-GB"/>
        </w:rPr>
        <w:t>i</w:t>
      </w:r>
      <w:r w:rsidR="006526F2">
        <w:rPr>
          <w:rFonts w:ascii="Arial" w:hAnsi="Arial" w:cs="Arial"/>
          <w:lang w:val="en-GB"/>
        </w:rPr>
        <w:t>verse</w:t>
      </w:r>
      <w:r w:rsidR="00B73E1E" w:rsidRPr="000F2CE6">
        <w:rPr>
          <w:rFonts w:ascii="Arial" w:hAnsi="Arial" w:cs="Arial"/>
          <w:lang w:val="en-GB"/>
        </w:rPr>
        <w:t xml:space="preserve"> </w:t>
      </w:r>
      <w:r w:rsidRPr="000F2CE6">
        <w:rPr>
          <w:rFonts w:ascii="Arial" w:hAnsi="Arial" w:cs="Arial"/>
          <w:lang w:val="en-GB"/>
        </w:rPr>
        <w:t>pattern</w:t>
      </w:r>
      <w:r w:rsidR="00B73E1E" w:rsidRPr="000F2CE6">
        <w:rPr>
          <w:rFonts w:ascii="Arial" w:hAnsi="Arial" w:cs="Arial"/>
          <w:lang w:val="en-GB"/>
        </w:rPr>
        <w:t>s</w:t>
      </w:r>
      <w:r w:rsidRPr="000F2CE6">
        <w:rPr>
          <w:rFonts w:ascii="Arial" w:hAnsi="Arial" w:cs="Arial"/>
          <w:lang w:val="en-GB"/>
        </w:rPr>
        <w:t xml:space="preserve"> of interconnection between neurons allow the transmission of different information </w:t>
      </w:r>
      <w:r w:rsidR="00972062" w:rsidRPr="000F2CE6">
        <w:rPr>
          <w:rFonts w:ascii="Arial" w:hAnsi="Arial" w:cs="Arial"/>
          <w:lang w:val="en-GB"/>
        </w:rPr>
        <w:t>–</w:t>
      </w:r>
      <w:r w:rsidRPr="000F2CE6">
        <w:rPr>
          <w:rFonts w:ascii="Arial" w:hAnsi="Arial" w:cs="Arial"/>
          <w:lang w:val="en-GB"/>
        </w:rPr>
        <w:t xml:space="preserve"> </w:t>
      </w:r>
      <w:r w:rsidR="00972062" w:rsidRPr="000F2CE6">
        <w:rPr>
          <w:rFonts w:ascii="Arial" w:hAnsi="Arial" w:cs="Arial"/>
          <w:lang w:val="en-GB"/>
        </w:rPr>
        <w:t xml:space="preserve">for </w:t>
      </w:r>
      <w:r w:rsidRPr="000F2CE6">
        <w:rPr>
          <w:rFonts w:ascii="Arial" w:hAnsi="Arial" w:cs="Arial"/>
          <w:lang w:val="en-GB"/>
        </w:rPr>
        <w:t xml:space="preserve">perception or action - according to the anatomy or functioning of the system in </w:t>
      </w:r>
      <w:r w:rsidR="009A00FC" w:rsidRPr="000F2CE6">
        <w:rPr>
          <w:rFonts w:ascii="Arial" w:hAnsi="Arial" w:cs="Arial"/>
          <w:lang w:val="en-GB"/>
        </w:rPr>
        <w:t>demand</w:t>
      </w:r>
      <w:r w:rsidRPr="000F2CE6">
        <w:rPr>
          <w:rFonts w:ascii="Arial" w:hAnsi="Arial" w:cs="Arial"/>
          <w:lang w:val="en-GB"/>
        </w:rPr>
        <w:t>. In general, ascending projections of primary neurons to the CNS are called</w:t>
      </w:r>
      <w:r w:rsidRPr="000F2CE6">
        <w:rPr>
          <w:rFonts w:ascii="Arial" w:hAnsi="Arial" w:cs="Arial"/>
          <w:i/>
          <w:iCs/>
          <w:lang w:val="en-GB"/>
        </w:rPr>
        <w:t xml:space="preserve"> feedforward</w:t>
      </w:r>
      <w:r w:rsidRPr="000F2CE6">
        <w:rPr>
          <w:rFonts w:ascii="Arial" w:hAnsi="Arial" w:cs="Arial"/>
          <w:lang w:val="en-GB"/>
        </w:rPr>
        <w:t xml:space="preserve">, </w:t>
      </w:r>
      <w:r w:rsidR="00B67E5B" w:rsidRPr="000F2CE6">
        <w:rPr>
          <w:rFonts w:ascii="Arial" w:hAnsi="Arial" w:cs="Arial"/>
          <w:lang w:val="en-GB"/>
        </w:rPr>
        <w:t xml:space="preserve">as </w:t>
      </w:r>
      <w:r w:rsidR="001A022E" w:rsidRPr="000F2CE6">
        <w:rPr>
          <w:rFonts w:ascii="Arial" w:hAnsi="Arial" w:cs="Arial"/>
          <w:lang w:val="en-GB"/>
        </w:rPr>
        <w:t>their axons project</w:t>
      </w:r>
      <w:r w:rsidR="00B67E5B" w:rsidRPr="000F2CE6">
        <w:rPr>
          <w:rFonts w:ascii="Arial" w:hAnsi="Arial" w:cs="Arial"/>
          <w:lang w:val="en-GB"/>
        </w:rPr>
        <w:t xml:space="preserve"> from lower to higher areas of the hierarchy</w:t>
      </w:r>
      <w:r w:rsidR="00290B0F" w:rsidRPr="000F2CE6">
        <w:rPr>
          <w:rFonts w:ascii="Arial" w:hAnsi="Arial" w:cs="Arial"/>
          <w:lang w:val="en-GB"/>
        </w:rPr>
        <w:t>. Neurons whose axons</w:t>
      </w:r>
      <w:r w:rsidR="00B67E5B" w:rsidRPr="000F2CE6">
        <w:rPr>
          <w:rFonts w:ascii="Arial" w:hAnsi="Arial" w:cs="Arial"/>
          <w:lang w:val="en-GB"/>
        </w:rPr>
        <w:t xml:space="preserve"> </w:t>
      </w:r>
      <w:r w:rsidR="00D41ECE" w:rsidRPr="000F2CE6">
        <w:rPr>
          <w:rFonts w:ascii="Arial" w:hAnsi="Arial" w:cs="Arial"/>
          <w:lang w:val="en-GB"/>
        </w:rPr>
        <w:t xml:space="preserve">have </w:t>
      </w:r>
      <w:r w:rsidRPr="000F2CE6">
        <w:rPr>
          <w:rFonts w:ascii="Arial" w:hAnsi="Arial" w:cs="Arial"/>
          <w:lang w:val="en-GB"/>
        </w:rPr>
        <w:t>descending projections</w:t>
      </w:r>
      <w:r w:rsidR="00D41ECE" w:rsidRPr="000F2CE6">
        <w:rPr>
          <w:rFonts w:ascii="Arial" w:hAnsi="Arial" w:cs="Arial"/>
          <w:lang w:val="en-GB"/>
        </w:rPr>
        <w:t xml:space="preserve">, usually modulating </w:t>
      </w:r>
      <w:r w:rsidRPr="000F2CE6">
        <w:rPr>
          <w:rFonts w:ascii="Arial" w:hAnsi="Arial" w:cs="Arial"/>
          <w:lang w:val="en-GB"/>
        </w:rPr>
        <w:t>motor commands</w:t>
      </w:r>
      <w:r w:rsidR="00D41ECE" w:rsidRPr="000F2CE6">
        <w:rPr>
          <w:rFonts w:ascii="Arial" w:hAnsi="Arial" w:cs="Arial"/>
          <w:lang w:val="en-GB"/>
        </w:rPr>
        <w:t>,</w:t>
      </w:r>
      <w:r w:rsidRPr="000F2CE6">
        <w:rPr>
          <w:rFonts w:ascii="Arial" w:hAnsi="Arial" w:cs="Arial"/>
          <w:lang w:val="en-GB"/>
        </w:rPr>
        <w:t xml:space="preserve"> are called </w:t>
      </w:r>
      <w:r w:rsidRPr="000F2CE6">
        <w:rPr>
          <w:rFonts w:ascii="Arial" w:hAnsi="Arial" w:cs="Arial"/>
          <w:i/>
          <w:iCs/>
          <w:lang w:val="en-GB"/>
        </w:rPr>
        <w:t>feedback</w:t>
      </w:r>
      <w:r w:rsidRPr="000F2CE6">
        <w:rPr>
          <w:rFonts w:ascii="Arial" w:hAnsi="Arial" w:cs="Arial"/>
          <w:lang w:val="en-GB"/>
        </w:rPr>
        <w:t xml:space="preserve"> (Amaral, 2023</w:t>
      </w:r>
      <w:r w:rsidR="0021322A" w:rsidRPr="000F2CE6">
        <w:rPr>
          <w:rFonts w:ascii="Arial" w:hAnsi="Arial" w:cs="Arial"/>
          <w:lang w:val="en-GB"/>
        </w:rPr>
        <w:t xml:space="preserve">; </w:t>
      </w:r>
      <w:proofErr w:type="spellStart"/>
      <w:r w:rsidR="0021322A" w:rsidRPr="000F2CE6">
        <w:rPr>
          <w:rFonts w:ascii="Arial" w:hAnsi="Arial" w:cs="Arial"/>
          <w:lang w:val="en-GB"/>
        </w:rPr>
        <w:t>Berezovskii</w:t>
      </w:r>
      <w:proofErr w:type="spellEnd"/>
      <w:r w:rsidR="0021322A" w:rsidRPr="000F2CE6">
        <w:rPr>
          <w:rFonts w:ascii="Arial" w:hAnsi="Arial" w:cs="Arial"/>
          <w:lang w:val="en-GB"/>
        </w:rPr>
        <w:t>, Nassi, &amp; Born, 2011</w:t>
      </w:r>
      <w:r w:rsidRPr="000F2CE6">
        <w:rPr>
          <w:rFonts w:ascii="Arial" w:hAnsi="Arial" w:cs="Arial"/>
          <w:lang w:val="en-GB"/>
        </w:rPr>
        <w:t xml:space="preserve">). </w:t>
      </w:r>
    </w:p>
    <w:p w14:paraId="61A29FA7" w14:textId="6D9DB269" w:rsidR="00554CC0" w:rsidRPr="000F2CE6" w:rsidRDefault="00554CC0" w:rsidP="00193ACD">
      <w:pPr>
        <w:spacing w:line="360" w:lineRule="auto"/>
        <w:ind w:firstLine="708"/>
        <w:jc w:val="both"/>
        <w:rPr>
          <w:rFonts w:ascii="Arial" w:hAnsi="Arial" w:cs="Arial"/>
          <w:lang w:val="en-GB"/>
        </w:rPr>
      </w:pPr>
      <w:r w:rsidRPr="000F2CE6">
        <w:rPr>
          <w:rFonts w:ascii="Arial" w:hAnsi="Arial" w:cs="Arial"/>
          <w:lang w:val="en-GB"/>
        </w:rPr>
        <w:t>A growing research body</w:t>
      </w:r>
      <w:r w:rsidR="00804848" w:rsidRPr="000F2CE6">
        <w:rPr>
          <w:rFonts w:ascii="Arial" w:hAnsi="Arial" w:cs="Arial"/>
          <w:lang w:val="en-GB"/>
        </w:rPr>
        <w:t xml:space="preserve">, based on </w:t>
      </w:r>
      <w:r w:rsidR="0075368D" w:rsidRPr="000F2CE6">
        <w:rPr>
          <w:rFonts w:ascii="Arial" w:hAnsi="Arial" w:cs="Arial"/>
          <w:lang w:val="en-GB"/>
        </w:rPr>
        <w:t>experimental studies in differing mammalian</w:t>
      </w:r>
      <w:r w:rsidR="00310EBE" w:rsidRPr="000F2CE6">
        <w:rPr>
          <w:rFonts w:ascii="Arial" w:hAnsi="Arial" w:cs="Arial"/>
          <w:lang w:val="en-GB"/>
        </w:rPr>
        <w:t>s, makes evident that feedback connections take more time to mature than feedforw</w:t>
      </w:r>
      <w:r w:rsidR="00701BC7" w:rsidRPr="000F2CE6">
        <w:rPr>
          <w:rFonts w:ascii="Arial" w:hAnsi="Arial" w:cs="Arial"/>
          <w:lang w:val="en-GB"/>
        </w:rPr>
        <w:t>ard ones (</w:t>
      </w:r>
      <w:proofErr w:type="spellStart"/>
      <w:r w:rsidR="00701BC7" w:rsidRPr="000F2CE6">
        <w:rPr>
          <w:rFonts w:ascii="Arial" w:hAnsi="Arial" w:cs="Arial"/>
          <w:lang w:val="en-GB"/>
        </w:rPr>
        <w:t>Berezovskii</w:t>
      </w:r>
      <w:proofErr w:type="spellEnd"/>
      <w:r w:rsidR="00701BC7" w:rsidRPr="000F2CE6">
        <w:rPr>
          <w:rFonts w:ascii="Arial" w:hAnsi="Arial" w:cs="Arial"/>
          <w:lang w:val="en-GB"/>
        </w:rPr>
        <w:t>, Nassi, &amp; Born, 2011).</w:t>
      </w:r>
      <w:r w:rsidR="00121690" w:rsidRPr="000F2CE6">
        <w:rPr>
          <w:rFonts w:ascii="Arial" w:hAnsi="Arial" w:cs="Arial"/>
          <w:lang w:val="en-GB"/>
        </w:rPr>
        <w:t xml:space="preserve"> While hypo</w:t>
      </w:r>
      <w:r w:rsidR="00080330" w:rsidRPr="000F2CE6">
        <w:rPr>
          <w:rFonts w:ascii="Arial" w:hAnsi="Arial" w:cs="Arial"/>
          <w:lang w:val="en-GB"/>
        </w:rPr>
        <w:t>thes</w:t>
      </w:r>
      <w:r w:rsidR="00616352">
        <w:rPr>
          <w:rFonts w:ascii="Arial" w:hAnsi="Arial" w:cs="Arial"/>
          <w:lang w:val="en-GB"/>
        </w:rPr>
        <w:t>e</w:t>
      </w:r>
      <w:r w:rsidR="00080330" w:rsidRPr="000F2CE6">
        <w:rPr>
          <w:rFonts w:ascii="Arial" w:hAnsi="Arial" w:cs="Arial"/>
          <w:lang w:val="en-GB"/>
        </w:rPr>
        <w:t xml:space="preserve">s of cost functions that change </w:t>
      </w:r>
      <w:r w:rsidR="000C03E6" w:rsidRPr="000F2CE6">
        <w:rPr>
          <w:rFonts w:ascii="Arial" w:hAnsi="Arial" w:cs="Arial"/>
          <w:lang w:val="en-GB"/>
        </w:rPr>
        <w:t>across development and areas</w:t>
      </w:r>
      <w:r w:rsidR="00FA4947" w:rsidRPr="000F2CE6">
        <w:rPr>
          <w:rFonts w:ascii="Arial" w:hAnsi="Arial" w:cs="Arial"/>
          <w:lang w:val="en-GB"/>
        </w:rPr>
        <w:t xml:space="preserve"> in the brain lend </w:t>
      </w:r>
      <w:r w:rsidR="00380ABD" w:rsidRPr="000F2CE6">
        <w:rPr>
          <w:rFonts w:ascii="Arial" w:hAnsi="Arial" w:cs="Arial"/>
          <w:lang w:val="en-GB"/>
        </w:rPr>
        <w:t xml:space="preserve">more </w:t>
      </w:r>
      <w:r w:rsidR="00BF4C9F" w:rsidRPr="000F2CE6">
        <w:rPr>
          <w:rFonts w:ascii="Arial" w:hAnsi="Arial" w:cs="Arial"/>
          <w:lang w:val="en-GB"/>
        </w:rPr>
        <w:t xml:space="preserve">recent </w:t>
      </w:r>
      <w:r w:rsidR="00FA4947" w:rsidRPr="000F2CE6">
        <w:rPr>
          <w:rFonts w:ascii="Arial" w:hAnsi="Arial" w:cs="Arial"/>
          <w:lang w:val="en-GB"/>
        </w:rPr>
        <w:t xml:space="preserve">support </w:t>
      </w:r>
      <w:r w:rsidR="00BF4C9F" w:rsidRPr="000F2CE6">
        <w:rPr>
          <w:rFonts w:ascii="Arial" w:hAnsi="Arial" w:cs="Arial"/>
          <w:lang w:val="en-GB"/>
        </w:rPr>
        <w:t xml:space="preserve">to </w:t>
      </w:r>
      <w:r w:rsidR="00FA4947" w:rsidRPr="000F2CE6">
        <w:rPr>
          <w:rFonts w:ascii="Arial" w:hAnsi="Arial" w:cs="Arial"/>
          <w:lang w:val="en-GB"/>
        </w:rPr>
        <w:t>the idea (</w:t>
      </w:r>
      <w:proofErr w:type="spellStart"/>
      <w:r w:rsidR="00FA4947" w:rsidRPr="000F2CE6">
        <w:rPr>
          <w:rFonts w:ascii="Arial" w:hAnsi="Arial" w:cs="Arial"/>
          <w:lang w:val="en-GB"/>
        </w:rPr>
        <w:t>Marblestone</w:t>
      </w:r>
      <w:proofErr w:type="spellEnd"/>
      <w:r w:rsidR="00FA4947" w:rsidRPr="000F2CE6">
        <w:rPr>
          <w:rFonts w:ascii="Arial" w:hAnsi="Arial" w:cs="Arial"/>
          <w:lang w:val="en-GB"/>
        </w:rPr>
        <w:t xml:space="preserve">, </w:t>
      </w:r>
      <w:r w:rsidR="00FA4947" w:rsidRPr="000F2CE6">
        <w:rPr>
          <w:rFonts w:ascii="Arial" w:hAnsi="Arial" w:cs="Arial"/>
          <w:color w:val="222222"/>
          <w:shd w:val="clear" w:color="auto" w:fill="FFFFFF"/>
          <w:lang w:val="en-GB"/>
        </w:rPr>
        <w:t xml:space="preserve">Wayne, &amp; </w:t>
      </w:r>
      <w:proofErr w:type="spellStart"/>
      <w:r w:rsidR="00FA4947" w:rsidRPr="000F2CE6">
        <w:rPr>
          <w:rFonts w:ascii="Arial" w:hAnsi="Arial" w:cs="Arial"/>
          <w:color w:val="222222"/>
          <w:shd w:val="clear" w:color="auto" w:fill="FFFFFF"/>
          <w:lang w:val="en-GB"/>
        </w:rPr>
        <w:t>Kording</w:t>
      </w:r>
      <w:proofErr w:type="spellEnd"/>
      <w:r w:rsidR="00FA4947" w:rsidRPr="000F2CE6">
        <w:rPr>
          <w:rFonts w:ascii="Arial" w:hAnsi="Arial" w:cs="Arial"/>
          <w:color w:val="222222"/>
          <w:shd w:val="clear" w:color="auto" w:fill="FFFFFF"/>
          <w:lang w:val="en-GB"/>
        </w:rPr>
        <w:t>, 201</w:t>
      </w:r>
      <w:r w:rsidR="00016AB9" w:rsidRPr="000F2CE6">
        <w:rPr>
          <w:rFonts w:ascii="Arial" w:hAnsi="Arial" w:cs="Arial"/>
          <w:color w:val="222222"/>
          <w:shd w:val="clear" w:color="auto" w:fill="FFFFFF"/>
          <w:lang w:val="en-GB"/>
        </w:rPr>
        <w:t>6</w:t>
      </w:r>
      <w:r w:rsidR="00FA4947" w:rsidRPr="000F2CE6">
        <w:rPr>
          <w:rFonts w:ascii="Arial" w:hAnsi="Arial" w:cs="Arial"/>
          <w:color w:val="222222"/>
          <w:shd w:val="clear" w:color="auto" w:fill="FFFFFF"/>
          <w:lang w:val="en-GB"/>
        </w:rPr>
        <w:t>)</w:t>
      </w:r>
      <w:r w:rsidR="00FA4947" w:rsidRPr="000F2CE6">
        <w:rPr>
          <w:rFonts w:ascii="Arial" w:hAnsi="Arial" w:cs="Arial"/>
          <w:lang w:val="en-GB"/>
        </w:rPr>
        <w:t>, a</w:t>
      </w:r>
      <w:r w:rsidR="00DD4119" w:rsidRPr="000F2CE6">
        <w:rPr>
          <w:rFonts w:ascii="Arial" w:hAnsi="Arial" w:cs="Arial"/>
          <w:lang w:val="en-GB"/>
        </w:rPr>
        <w:t xml:space="preserve"> </w:t>
      </w:r>
      <w:r w:rsidR="00AB247F" w:rsidRPr="000F2CE6">
        <w:rPr>
          <w:rFonts w:ascii="Arial" w:hAnsi="Arial" w:cs="Arial"/>
          <w:lang w:val="en-GB"/>
        </w:rPr>
        <w:t>prolonged</w:t>
      </w:r>
      <w:r w:rsidR="00DD4119" w:rsidRPr="000F2CE6">
        <w:rPr>
          <w:rFonts w:ascii="Arial" w:hAnsi="Arial" w:cs="Arial"/>
          <w:lang w:val="en-GB"/>
        </w:rPr>
        <w:t xml:space="preserve"> maturational process</w:t>
      </w:r>
      <w:r w:rsidR="005F4C1C" w:rsidRPr="000F2CE6">
        <w:rPr>
          <w:rFonts w:ascii="Arial" w:hAnsi="Arial" w:cs="Arial"/>
          <w:lang w:val="en-GB"/>
        </w:rPr>
        <w:t xml:space="preserve"> </w:t>
      </w:r>
      <w:r w:rsidR="00B50932" w:rsidRPr="000F2CE6">
        <w:rPr>
          <w:rFonts w:ascii="Arial" w:hAnsi="Arial" w:cs="Arial"/>
          <w:lang w:val="en-GB"/>
        </w:rPr>
        <w:t>support</w:t>
      </w:r>
      <w:r w:rsidR="001F6AAF" w:rsidRPr="000F2CE6">
        <w:rPr>
          <w:rFonts w:ascii="Arial" w:hAnsi="Arial" w:cs="Arial"/>
          <w:lang w:val="en-GB"/>
        </w:rPr>
        <w:t>s</w:t>
      </w:r>
      <w:r w:rsidR="00B50932" w:rsidRPr="000F2CE6">
        <w:rPr>
          <w:rFonts w:ascii="Arial" w:hAnsi="Arial" w:cs="Arial"/>
          <w:lang w:val="en-GB"/>
        </w:rPr>
        <w:t xml:space="preserve"> the notion </w:t>
      </w:r>
      <w:r w:rsidR="004C4C63" w:rsidRPr="000F2CE6">
        <w:rPr>
          <w:rFonts w:ascii="Arial" w:hAnsi="Arial" w:cs="Arial"/>
          <w:lang w:val="en-GB"/>
        </w:rPr>
        <w:t>of</w:t>
      </w:r>
      <w:r w:rsidR="00D3752A" w:rsidRPr="000F2CE6">
        <w:rPr>
          <w:rFonts w:ascii="Arial" w:hAnsi="Arial" w:cs="Arial"/>
          <w:lang w:val="en-GB"/>
        </w:rPr>
        <w:t xml:space="preserve"> </w:t>
      </w:r>
      <w:r w:rsidR="00743EF5" w:rsidRPr="000F2CE6">
        <w:rPr>
          <w:rFonts w:ascii="Arial" w:hAnsi="Arial" w:cs="Arial"/>
          <w:lang w:val="en-GB"/>
        </w:rPr>
        <w:t xml:space="preserve">feedback </w:t>
      </w:r>
      <w:r w:rsidR="004C4C63" w:rsidRPr="000F2CE6">
        <w:rPr>
          <w:rFonts w:ascii="Arial" w:hAnsi="Arial" w:cs="Arial"/>
          <w:lang w:val="en-GB"/>
        </w:rPr>
        <w:t>as</w:t>
      </w:r>
      <w:r w:rsidR="00743EF5" w:rsidRPr="000F2CE6">
        <w:rPr>
          <w:rFonts w:ascii="Arial" w:hAnsi="Arial" w:cs="Arial"/>
          <w:lang w:val="en-GB"/>
        </w:rPr>
        <w:t xml:space="preserve"> predictive </w:t>
      </w:r>
      <w:r w:rsidR="004C4C63" w:rsidRPr="000F2CE6">
        <w:rPr>
          <w:rFonts w:ascii="Arial" w:hAnsi="Arial" w:cs="Arial"/>
          <w:lang w:val="en-GB"/>
        </w:rPr>
        <w:t>because</w:t>
      </w:r>
      <w:r w:rsidR="00743EF5" w:rsidRPr="000F2CE6">
        <w:rPr>
          <w:rFonts w:ascii="Arial" w:hAnsi="Arial" w:cs="Arial"/>
          <w:lang w:val="en-GB"/>
        </w:rPr>
        <w:t xml:space="preserve"> it</w:t>
      </w:r>
      <w:r w:rsidR="00E02058" w:rsidRPr="000F2CE6">
        <w:rPr>
          <w:rFonts w:ascii="Arial" w:hAnsi="Arial" w:cs="Arial"/>
          <w:lang w:val="en-GB"/>
        </w:rPr>
        <w:t xml:space="preserve"> relies on </w:t>
      </w:r>
      <w:r w:rsidR="00D27EFE" w:rsidRPr="000F2CE6">
        <w:rPr>
          <w:rFonts w:ascii="Arial" w:hAnsi="Arial" w:cs="Arial"/>
          <w:lang w:val="en-GB"/>
        </w:rPr>
        <w:t xml:space="preserve">a </w:t>
      </w:r>
      <w:r w:rsidR="00E02058" w:rsidRPr="000F2CE6">
        <w:rPr>
          <w:rFonts w:ascii="Arial" w:hAnsi="Arial" w:cs="Arial"/>
          <w:lang w:val="en-GB"/>
        </w:rPr>
        <w:t xml:space="preserve">mature </w:t>
      </w:r>
      <w:r w:rsidRPr="000F2CE6">
        <w:rPr>
          <w:rFonts w:ascii="Arial" w:hAnsi="Arial" w:cs="Arial"/>
          <w:lang w:val="en-GB"/>
        </w:rPr>
        <w:t>feedforward circuitry</w:t>
      </w:r>
      <w:r w:rsidR="00E02058" w:rsidRPr="000F2CE6">
        <w:rPr>
          <w:rFonts w:ascii="Arial" w:hAnsi="Arial" w:cs="Arial"/>
          <w:lang w:val="en-GB"/>
        </w:rPr>
        <w:t xml:space="preserve"> possibly aligned with </w:t>
      </w:r>
      <w:r w:rsidRPr="000F2CE6">
        <w:rPr>
          <w:rFonts w:ascii="Arial" w:hAnsi="Arial" w:cs="Arial"/>
          <w:lang w:val="en-GB"/>
        </w:rPr>
        <w:t>visual experience</w:t>
      </w:r>
      <w:r w:rsidR="00E02058" w:rsidRPr="000F2CE6">
        <w:rPr>
          <w:rFonts w:ascii="Arial" w:hAnsi="Arial" w:cs="Arial"/>
          <w:lang w:val="en-GB"/>
        </w:rPr>
        <w:t xml:space="preserve"> (</w:t>
      </w:r>
      <w:proofErr w:type="spellStart"/>
      <w:r w:rsidR="00E02058" w:rsidRPr="000F2CE6">
        <w:rPr>
          <w:rFonts w:ascii="Arial" w:hAnsi="Arial" w:cs="Arial"/>
          <w:lang w:val="en-GB"/>
        </w:rPr>
        <w:t>Berezovskii</w:t>
      </w:r>
      <w:proofErr w:type="spellEnd"/>
      <w:r w:rsidR="00E02058" w:rsidRPr="000F2CE6">
        <w:rPr>
          <w:rFonts w:ascii="Arial" w:hAnsi="Arial" w:cs="Arial"/>
          <w:lang w:val="en-GB"/>
        </w:rPr>
        <w:t>, Nassi, &amp; Born, 2011).</w:t>
      </w:r>
      <w:r w:rsidR="00D27EFE" w:rsidRPr="000F2CE6">
        <w:rPr>
          <w:rFonts w:ascii="Arial" w:hAnsi="Arial" w:cs="Arial"/>
          <w:lang w:val="en-GB"/>
        </w:rPr>
        <w:t xml:space="preserve"> The same kind of support justifies a certain vulnerab</w:t>
      </w:r>
      <w:r w:rsidR="00BF741B" w:rsidRPr="000F2CE6">
        <w:rPr>
          <w:rFonts w:ascii="Arial" w:hAnsi="Arial" w:cs="Arial"/>
          <w:lang w:val="en-GB"/>
        </w:rPr>
        <w:t xml:space="preserve">ility that nature and </w:t>
      </w:r>
      <w:r w:rsidR="00D060F7" w:rsidRPr="000F2CE6">
        <w:rPr>
          <w:rFonts w:ascii="Arial" w:hAnsi="Arial" w:cs="Arial"/>
          <w:lang w:val="en-GB"/>
        </w:rPr>
        <w:t>nurture selectively</w:t>
      </w:r>
      <w:r w:rsidR="00E61E3B" w:rsidRPr="000F2CE6">
        <w:rPr>
          <w:rFonts w:ascii="Arial" w:hAnsi="Arial" w:cs="Arial"/>
          <w:lang w:val="en-GB"/>
        </w:rPr>
        <w:t xml:space="preserve"> impose on feedback connections</w:t>
      </w:r>
      <w:r w:rsidR="00D53797" w:rsidRPr="000F2CE6">
        <w:rPr>
          <w:rFonts w:ascii="Arial" w:hAnsi="Arial" w:cs="Arial"/>
          <w:lang w:val="en-GB"/>
        </w:rPr>
        <w:t xml:space="preserve"> generating auditory hallucinations,</w:t>
      </w:r>
      <w:r w:rsidR="00280A9C" w:rsidRPr="000F2CE6">
        <w:rPr>
          <w:rFonts w:ascii="Arial" w:hAnsi="Arial" w:cs="Arial"/>
          <w:lang w:val="en-GB"/>
        </w:rPr>
        <w:t xml:space="preserve"> and visual illusions, such as that regarding the size-weight distortion </w:t>
      </w:r>
      <w:r w:rsidR="00552A18" w:rsidRPr="000F2CE6">
        <w:rPr>
          <w:rFonts w:ascii="Arial" w:hAnsi="Arial" w:cs="Arial"/>
          <w:lang w:val="en-GB"/>
        </w:rPr>
        <w:t>or the hollow-mask</w:t>
      </w:r>
      <w:r w:rsidR="00D53797" w:rsidRPr="000F2CE6">
        <w:rPr>
          <w:rFonts w:ascii="Arial" w:hAnsi="Arial" w:cs="Arial"/>
          <w:lang w:val="en-GB"/>
        </w:rPr>
        <w:t xml:space="preserve"> </w:t>
      </w:r>
      <w:r w:rsidR="002B7B69" w:rsidRPr="000F2CE6">
        <w:rPr>
          <w:rFonts w:ascii="Arial" w:hAnsi="Arial" w:cs="Arial"/>
          <w:lang w:val="en-GB"/>
        </w:rPr>
        <w:t>illusion</w:t>
      </w:r>
      <w:r w:rsidR="00E61E3B" w:rsidRPr="000F2CE6">
        <w:rPr>
          <w:rFonts w:ascii="Arial" w:hAnsi="Arial" w:cs="Arial"/>
          <w:lang w:val="en-GB"/>
        </w:rPr>
        <w:t xml:space="preserve"> (Berezovskii, Nassi, &amp; Born, 2011).</w:t>
      </w:r>
    </w:p>
    <w:p w14:paraId="288ABF2C" w14:textId="19A3237B" w:rsidR="009D5B5B" w:rsidRDefault="009D5B5B" w:rsidP="00973C5D">
      <w:pPr>
        <w:spacing w:line="360" w:lineRule="auto"/>
        <w:ind w:firstLine="708"/>
        <w:jc w:val="both"/>
        <w:rPr>
          <w:rFonts w:ascii="Arial" w:hAnsi="Arial" w:cs="Arial"/>
          <w:lang w:val="en-GB"/>
        </w:rPr>
      </w:pPr>
      <w:r w:rsidRPr="000F2CE6">
        <w:rPr>
          <w:rFonts w:ascii="Arial" w:hAnsi="Arial" w:cs="Arial"/>
          <w:lang w:val="en-GB"/>
        </w:rPr>
        <w:t>In the cerebral cortex, the portion closest to the surface - the neocortex</w:t>
      </w:r>
      <w:r w:rsidR="002628BE" w:rsidRPr="000F2CE6">
        <w:rPr>
          <w:rFonts w:ascii="Arial" w:hAnsi="Arial" w:cs="Arial"/>
          <w:lang w:val="en-GB"/>
        </w:rPr>
        <w:t xml:space="preserve"> to many, also referred to as </w:t>
      </w:r>
      <w:proofErr w:type="spellStart"/>
      <w:r w:rsidR="002628BE" w:rsidRPr="000F2CE6">
        <w:rPr>
          <w:rFonts w:ascii="Arial" w:hAnsi="Arial" w:cs="Arial"/>
          <w:lang w:val="en-GB"/>
        </w:rPr>
        <w:t>isocortex</w:t>
      </w:r>
      <w:proofErr w:type="spellEnd"/>
      <w:r w:rsidR="002628BE" w:rsidRPr="000F2CE6">
        <w:rPr>
          <w:rFonts w:ascii="Arial" w:hAnsi="Arial" w:cs="Arial"/>
          <w:lang w:val="en-GB"/>
        </w:rPr>
        <w:t xml:space="preserve"> by some (e.g., Pessoa, </w:t>
      </w:r>
      <w:r w:rsidR="00123808" w:rsidRPr="000F2CE6">
        <w:rPr>
          <w:rFonts w:ascii="Arial" w:hAnsi="Arial" w:cs="Arial"/>
          <w:lang w:val="en-GB"/>
        </w:rPr>
        <w:t>2022)</w:t>
      </w:r>
      <w:r w:rsidRPr="000F2CE6">
        <w:rPr>
          <w:rFonts w:ascii="Arial" w:hAnsi="Arial" w:cs="Arial"/>
          <w:lang w:val="en-GB"/>
        </w:rPr>
        <w:t xml:space="preserve"> - contains layers and columns on its extensive surface that w</w:t>
      </w:r>
      <w:r w:rsidR="00B26662">
        <w:rPr>
          <w:rFonts w:ascii="Arial" w:hAnsi="Arial" w:cs="Arial"/>
          <w:lang w:val="en-GB"/>
        </w:rPr>
        <w:t>ere</w:t>
      </w:r>
      <w:r w:rsidRPr="000F2CE6">
        <w:rPr>
          <w:rFonts w:ascii="Arial" w:hAnsi="Arial" w:cs="Arial"/>
          <w:lang w:val="en-GB"/>
        </w:rPr>
        <w:t xml:space="preserve"> made possible evolutionarily by the number of grooves and gyres present in </w:t>
      </w:r>
      <w:r w:rsidR="00B9202F" w:rsidRPr="000F2CE6">
        <w:rPr>
          <w:rFonts w:ascii="Arial" w:hAnsi="Arial" w:cs="Arial"/>
          <w:lang w:val="en-GB"/>
        </w:rPr>
        <w:t>mammalian brains</w:t>
      </w:r>
      <w:r w:rsidR="00927A03">
        <w:rPr>
          <w:rFonts w:ascii="Arial" w:hAnsi="Arial" w:cs="Arial"/>
          <w:lang w:val="en-GB"/>
        </w:rPr>
        <w:t xml:space="preserve"> (see Figure 6)</w:t>
      </w:r>
      <w:r w:rsidRPr="000F2CE6">
        <w:rPr>
          <w:rFonts w:ascii="Arial" w:hAnsi="Arial" w:cs="Arial"/>
          <w:lang w:val="en-GB"/>
        </w:rPr>
        <w:t xml:space="preserve">. This had a relevant consequence: there was an increase in computational efficiency between afferents and </w:t>
      </w:r>
      <w:proofErr w:type="spellStart"/>
      <w:r w:rsidRPr="000F2CE6">
        <w:rPr>
          <w:rFonts w:ascii="Arial" w:hAnsi="Arial" w:cs="Arial"/>
          <w:lang w:val="en-GB"/>
        </w:rPr>
        <w:t>efferents</w:t>
      </w:r>
      <w:proofErr w:type="spellEnd"/>
      <w:r w:rsidRPr="000F2CE6">
        <w:rPr>
          <w:rFonts w:ascii="Arial" w:hAnsi="Arial" w:cs="Arial"/>
          <w:lang w:val="en-GB"/>
        </w:rPr>
        <w:t xml:space="preserve"> in each</w:t>
      </w:r>
      <w:r w:rsidR="003A36BF" w:rsidRPr="000F2CE6">
        <w:rPr>
          <w:rFonts w:ascii="Arial" w:hAnsi="Arial" w:cs="Arial"/>
          <w:lang w:val="en-GB"/>
        </w:rPr>
        <w:t xml:space="preserve"> of the six</w:t>
      </w:r>
      <w:r w:rsidRPr="000F2CE6">
        <w:rPr>
          <w:rFonts w:ascii="Arial" w:hAnsi="Arial" w:cs="Arial"/>
          <w:lang w:val="en-GB"/>
        </w:rPr>
        <w:t xml:space="preserve"> cortical layer</w:t>
      </w:r>
      <w:r w:rsidR="003A36BF" w:rsidRPr="000F2CE6">
        <w:rPr>
          <w:rFonts w:ascii="Arial" w:hAnsi="Arial" w:cs="Arial"/>
          <w:lang w:val="en-GB"/>
        </w:rPr>
        <w:t>s</w:t>
      </w:r>
      <w:r w:rsidR="004F3E27" w:rsidRPr="000F2CE6">
        <w:rPr>
          <w:rFonts w:ascii="Arial" w:hAnsi="Arial" w:cs="Arial"/>
          <w:lang w:val="en-GB"/>
        </w:rPr>
        <w:t xml:space="preserve"> composing the brain’s </w:t>
      </w:r>
      <w:proofErr w:type="spellStart"/>
      <w:r w:rsidR="004F3E27" w:rsidRPr="000F2CE6">
        <w:rPr>
          <w:rFonts w:ascii="Arial" w:hAnsi="Arial" w:cs="Arial"/>
          <w:lang w:val="en-GB"/>
        </w:rPr>
        <w:t>gray</w:t>
      </w:r>
      <w:proofErr w:type="spellEnd"/>
      <w:r w:rsidR="004F3E27" w:rsidRPr="000F2CE6">
        <w:rPr>
          <w:rFonts w:ascii="Arial" w:hAnsi="Arial" w:cs="Arial"/>
          <w:lang w:val="en-GB"/>
        </w:rPr>
        <w:t xml:space="preserve"> matter</w:t>
      </w:r>
      <w:r w:rsidRPr="000F2CE6">
        <w:rPr>
          <w:rFonts w:ascii="Arial" w:hAnsi="Arial" w:cs="Arial"/>
          <w:lang w:val="en-GB"/>
        </w:rPr>
        <w:t xml:space="preserve">. The neural organization regarding brain functioning occurs in columns, and each column - which runs through the six cortical layers - makes up a computational module that aggregates neurons with </w:t>
      </w:r>
      <w:r w:rsidRPr="000F2CE6">
        <w:rPr>
          <w:rFonts w:ascii="Arial" w:hAnsi="Arial" w:cs="Arial"/>
          <w:lang w:val="en-GB"/>
        </w:rPr>
        <w:lastRenderedPageBreak/>
        <w:t xml:space="preserve">a similar functioning pattern </w:t>
      </w:r>
      <w:r w:rsidR="009A4059" w:rsidRPr="000F2CE6">
        <w:rPr>
          <w:rFonts w:ascii="Arial" w:hAnsi="Arial" w:cs="Arial"/>
          <w:lang w:val="en-GB"/>
        </w:rPr>
        <w:t xml:space="preserve">thus </w:t>
      </w:r>
      <w:r w:rsidRPr="000F2CE6">
        <w:rPr>
          <w:rFonts w:ascii="Arial" w:hAnsi="Arial" w:cs="Arial"/>
          <w:lang w:val="en-GB"/>
        </w:rPr>
        <w:t>form</w:t>
      </w:r>
      <w:r w:rsidR="009A4059" w:rsidRPr="000F2CE6">
        <w:rPr>
          <w:rFonts w:ascii="Arial" w:hAnsi="Arial" w:cs="Arial"/>
          <w:lang w:val="en-GB"/>
        </w:rPr>
        <w:t>ing</w:t>
      </w:r>
      <w:r w:rsidRPr="000F2CE6">
        <w:rPr>
          <w:rFonts w:ascii="Arial" w:hAnsi="Arial" w:cs="Arial"/>
          <w:lang w:val="en-GB"/>
        </w:rPr>
        <w:t xml:space="preserve"> a specific and local processing network</w:t>
      </w:r>
      <w:r w:rsidR="00DC5051" w:rsidRPr="000F2CE6">
        <w:rPr>
          <w:rFonts w:ascii="Arial" w:hAnsi="Arial" w:cs="Arial"/>
          <w:lang w:val="en-GB"/>
        </w:rPr>
        <w:t xml:space="preserve">. </w:t>
      </w:r>
      <w:r w:rsidRPr="000F2CE6">
        <w:rPr>
          <w:rFonts w:ascii="Arial" w:hAnsi="Arial" w:cs="Arial"/>
          <w:lang w:val="en-GB"/>
        </w:rPr>
        <w:t>To get an idea of the specificity of brain functioning, the primary somatosensory cortex, which processes the sensation of touch in fingers, encompasses many cortical columns and contains four somatotopic maps</w:t>
      </w:r>
      <w:r w:rsidR="00986AE1">
        <w:rPr>
          <w:rFonts w:ascii="Arial" w:hAnsi="Arial" w:cs="Arial"/>
          <w:lang w:val="en-GB"/>
        </w:rPr>
        <w:t xml:space="preserve">, or </w:t>
      </w:r>
      <w:r w:rsidRPr="000F2CE6">
        <w:rPr>
          <w:rFonts w:ascii="Arial" w:hAnsi="Arial" w:cs="Arial"/>
          <w:lang w:val="en-GB"/>
        </w:rPr>
        <w:t>neural representation</w:t>
      </w:r>
      <w:r w:rsidR="00E87213" w:rsidRPr="000F2CE6">
        <w:rPr>
          <w:rFonts w:ascii="Arial" w:hAnsi="Arial" w:cs="Arial"/>
          <w:lang w:val="en-GB"/>
        </w:rPr>
        <w:t>s</w:t>
      </w:r>
      <w:r w:rsidR="00986AE1">
        <w:rPr>
          <w:rFonts w:ascii="Arial" w:hAnsi="Arial" w:cs="Arial"/>
          <w:lang w:val="en-GB"/>
        </w:rPr>
        <w:t>,</w:t>
      </w:r>
      <w:r w:rsidRPr="000F2CE6">
        <w:rPr>
          <w:rFonts w:ascii="Arial" w:hAnsi="Arial" w:cs="Arial"/>
          <w:lang w:val="en-GB"/>
        </w:rPr>
        <w:t xml:space="preserve"> of the skin that are connected in a distinct</w:t>
      </w:r>
      <w:r w:rsidR="00C36767">
        <w:rPr>
          <w:rFonts w:ascii="Arial" w:hAnsi="Arial" w:cs="Arial"/>
          <w:lang w:val="en-GB"/>
        </w:rPr>
        <w:t xml:space="preserve"> way</w:t>
      </w:r>
      <w:r w:rsidR="008E143D">
        <w:rPr>
          <w:rFonts w:ascii="Arial" w:hAnsi="Arial" w:cs="Arial"/>
          <w:lang w:val="en-GB"/>
        </w:rPr>
        <w:t>.</w:t>
      </w:r>
      <w:r w:rsidR="00986AE1">
        <w:rPr>
          <w:rFonts w:ascii="Arial" w:hAnsi="Arial" w:cs="Arial"/>
          <w:lang w:val="en-GB"/>
        </w:rPr>
        <w:t xml:space="preserve"> </w:t>
      </w:r>
      <w:r w:rsidR="008E143D">
        <w:rPr>
          <w:rFonts w:ascii="Arial" w:hAnsi="Arial" w:cs="Arial"/>
          <w:lang w:val="en-GB"/>
        </w:rPr>
        <w:t>E</w:t>
      </w:r>
      <w:r w:rsidRPr="000F2CE6">
        <w:rPr>
          <w:rFonts w:ascii="Arial" w:hAnsi="Arial" w:cs="Arial"/>
          <w:lang w:val="en-GB"/>
        </w:rPr>
        <w:t>ach map is responsible for processing specific information</w:t>
      </w:r>
      <w:r w:rsidR="00986AE1">
        <w:rPr>
          <w:rFonts w:ascii="Arial" w:hAnsi="Arial" w:cs="Arial"/>
          <w:lang w:val="en-GB"/>
        </w:rPr>
        <w:t xml:space="preserve">, </w:t>
      </w:r>
      <w:r w:rsidRPr="000F2CE6">
        <w:rPr>
          <w:rFonts w:ascii="Arial" w:hAnsi="Arial" w:cs="Arial"/>
          <w:lang w:val="en-GB"/>
        </w:rPr>
        <w:t>and is responsible for a certain function (Amaral, 2023).</w:t>
      </w:r>
    </w:p>
    <w:p w14:paraId="41D78559" w14:textId="77777777" w:rsidR="00310DCD" w:rsidRDefault="00310DCD" w:rsidP="00310DCD">
      <w:pPr>
        <w:spacing w:line="360" w:lineRule="auto"/>
        <w:jc w:val="both"/>
        <w:rPr>
          <w:rFonts w:ascii="Arial" w:hAnsi="Arial" w:cs="Arial"/>
        </w:rPr>
      </w:pPr>
      <w:r w:rsidRPr="008165B6">
        <w:rPr>
          <w:rFonts w:ascii="Arial" w:hAnsi="Arial" w:cs="Arial"/>
          <w:noProof/>
        </w:rPr>
        <w:drawing>
          <wp:inline distT="0" distB="0" distL="0" distR="0" wp14:anchorId="5E480760" wp14:editId="142EF5E3">
            <wp:extent cx="5400040" cy="3803650"/>
            <wp:effectExtent l="0" t="0" r="0" b="6350"/>
            <wp:docPr id="438400122" name="Imagem 5" descr="Diagrama&#10;&#10;O conteúdo gerado por IA pode estar incorr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8400122" name="Imagem 5" descr="Diagrama&#10;&#10;O conteúdo gerado por IA pode estar incorreto."/>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400040" cy="3803650"/>
                    </a:xfrm>
                    <a:prstGeom prst="rect">
                      <a:avLst/>
                    </a:prstGeom>
                    <a:noFill/>
                    <a:ln>
                      <a:noFill/>
                    </a:ln>
                  </pic:spPr>
                </pic:pic>
              </a:graphicData>
            </a:graphic>
          </wp:inline>
        </w:drawing>
      </w:r>
    </w:p>
    <w:p w14:paraId="04236E38" w14:textId="7EC8D8AF" w:rsidR="00310DCD" w:rsidRPr="00B94F4F" w:rsidRDefault="00310DCD" w:rsidP="00310DCD">
      <w:pPr>
        <w:spacing w:line="240" w:lineRule="auto"/>
        <w:jc w:val="center"/>
        <w:rPr>
          <w:rFonts w:ascii="Arial" w:hAnsi="Arial" w:cs="Arial"/>
          <w:sz w:val="20"/>
          <w:szCs w:val="20"/>
          <w:lang w:val="en-US"/>
        </w:rPr>
      </w:pPr>
      <w:r w:rsidRPr="00B94F4F">
        <w:rPr>
          <w:rFonts w:ascii="Arial" w:hAnsi="Arial" w:cs="Arial"/>
          <w:b/>
          <w:bCs/>
          <w:sz w:val="20"/>
          <w:szCs w:val="20"/>
          <w:lang w:val="en-US"/>
        </w:rPr>
        <w:t xml:space="preserve">Figure </w:t>
      </w:r>
      <w:r w:rsidR="0068423A" w:rsidRPr="00B94F4F">
        <w:rPr>
          <w:rFonts w:ascii="Arial" w:hAnsi="Arial" w:cs="Arial"/>
          <w:b/>
          <w:bCs/>
          <w:sz w:val="20"/>
          <w:szCs w:val="20"/>
          <w:lang w:val="en-US"/>
        </w:rPr>
        <w:t>6</w:t>
      </w:r>
      <w:r w:rsidRPr="00B94F4F">
        <w:rPr>
          <w:rFonts w:ascii="Arial" w:hAnsi="Arial" w:cs="Arial"/>
          <w:sz w:val="20"/>
          <w:szCs w:val="20"/>
          <w:lang w:val="en-US"/>
        </w:rPr>
        <w:t>: Illustration of a column (left) and types of cells (right) illustrative of the composition of the six-layered mammalian cortex</w:t>
      </w:r>
      <w:r w:rsidR="0068423A" w:rsidRPr="00B94F4F">
        <w:rPr>
          <w:rFonts w:ascii="Arial" w:hAnsi="Arial" w:cs="Arial"/>
          <w:sz w:val="20"/>
          <w:szCs w:val="20"/>
          <w:lang w:val="en-US"/>
        </w:rPr>
        <w:t xml:space="preserve"> </w:t>
      </w:r>
      <w:r w:rsidRPr="00B94F4F">
        <w:rPr>
          <w:rFonts w:ascii="Arial" w:hAnsi="Arial" w:cs="Arial"/>
          <w:sz w:val="20"/>
          <w:szCs w:val="20"/>
          <w:lang w:val="en-US"/>
        </w:rPr>
        <w:t>from Jones (2000)</w:t>
      </w:r>
      <w:r w:rsidR="0068423A" w:rsidRPr="00B94F4F">
        <w:rPr>
          <w:rFonts w:ascii="Arial" w:hAnsi="Arial" w:cs="Arial"/>
          <w:sz w:val="20"/>
          <w:szCs w:val="20"/>
          <w:lang w:val="en-US"/>
        </w:rPr>
        <w:t xml:space="preserve"> </w:t>
      </w:r>
      <w:r w:rsidR="0068423A" w:rsidRPr="00B94F4F">
        <w:rPr>
          <w:rFonts w:ascii="Arial" w:hAnsi="Arial" w:cs="Arial"/>
          <w:sz w:val="20"/>
          <w:szCs w:val="20"/>
          <w:highlight w:val="yellow"/>
          <w:lang w:val="en-US"/>
        </w:rPr>
        <w:t>. [pending authorization]</w:t>
      </w:r>
    </w:p>
    <w:p w14:paraId="65F7349A" w14:textId="77777777" w:rsidR="00914A3B" w:rsidRPr="000F2CE6" w:rsidRDefault="00914A3B" w:rsidP="00973C5D">
      <w:pPr>
        <w:spacing w:line="360" w:lineRule="auto"/>
        <w:ind w:firstLine="708"/>
        <w:jc w:val="both"/>
        <w:rPr>
          <w:rFonts w:ascii="Arial" w:hAnsi="Arial" w:cs="Arial"/>
          <w:lang w:val="en-GB"/>
        </w:rPr>
      </w:pPr>
    </w:p>
    <w:p w14:paraId="404BFD8C" w14:textId="1D996CAB" w:rsidR="00DE709F" w:rsidRPr="000F2CE6" w:rsidRDefault="00E87213" w:rsidP="00E87213">
      <w:pPr>
        <w:spacing w:line="360" w:lineRule="auto"/>
        <w:ind w:firstLine="708"/>
        <w:jc w:val="both"/>
        <w:rPr>
          <w:rFonts w:ascii="Arial" w:hAnsi="Arial" w:cs="Arial"/>
          <w:color w:val="222222"/>
          <w:shd w:val="clear" w:color="auto" w:fill="FFFFFF"/>
          <w:lang w:val="en-GB"/>
        </w:rPr>
      </w:pPr>
      <w:r w:rsidRPr="000F2CE6">
        <w:rPr>
          <w:rFonts w:ascii="Arial" w:hAnsi="Arial" w:cs="Arial"/>
          <w:lang w:val="en-GB"/>
        </w:rPr>
        <w:t>In sum</w:t>
      </w:r>
      <w:r w:rsidR="006B63BF">
        <w:rPr>
          <w:rFonts w:ascii="Arial" w:hAnsi="Arial" w:cs="Arial"/>
          <w:lang w:val="en-GB"/>
        </w:rPr>
        <w:t>mary</w:t>
      </w:r>
      <w:r w:rsidRPr="000F2CE6">
        <w:rPr>
          <w:rFonts w:ascii="Arial" w:hAnsi="Arial" w:cs="Arial"/>
          <w:lang w:val="en-GB"/>
        </w:rPr>
        <w:t>,</w:t>
      </w:r>
      <w:r w:rsidR="009D5B5B" w:rsidRPr="000F2CE6">
        <w:rPr>
          <w:rFonts w:ascii="Arial" w:hAnsi="Arial" w:cs="Arial"/>
          <w:lang w:val="en-GB"/>
        </w:rPr>
        <w:t xml:space="preserve"> each sensory modality </w:t>
      </w:r>
      <w:r w:rsidR="0070167E" w:rsidRPr="000F2CE6">
        <w:rPr>
          <w:rFonts w:ascii="Arial" w:hAnsi="Arial" w:cs="Arial"/>
          <w:lang w:val="en-GB"/>
        </w:rPr>
        <w:t xml:space="preserve">maps onto </w:t>
      </w:r>
      <w:r w:rsidR="009D5B5B" w:rsidRPr="000F2CE6">
        <w:rPr>
          <w:rFonts w:ascii="Arial" w:hAnsi="Arial" w:cs="Arial"/>
          <w:lang w:val="en-GB"/>
        </w:rPr>
        <w:t xml:space="preserve">a specific cortical area with a dedicated set of cortical columns, whose processing occurs through a series of circuits, with increasing complexity, </w:t>
      </w:r>
      <w:r w:rsidR="00943F81" w:rsidRPr="000F2CE6">
        <w:rPr>
          <w:rFonts w:ascii="Arial" w:hAnsi="Arial" w:cs="Arial"/>
          <w:lang w:val="en-GB"/>
        </w:rPr>
        <w:t xml:space="preserve">in </w:t>
      </w:r>
      <w:r w:rsidR="009D5B5B" w:rsidRPr="000F2CE6">
        <w:rPr>
          <w:rFonts w:ascii="Arial" w:hAnsi="Arial" w:cs="Arial"/>
          <w:lang w:val="en-GB"/>
        </w:rPr>
        <w:t xml:space="preserve">areas of unimodal association to later converge to areas of multimodal </w:t>
      </w:r>
      <w:r w:rsidR="00D060F7" w:rsidRPr="000F2CE6">
        <w:rPr>
          <w:rFonts w:ascii="Arial" w:hAnsi="Arial" w:cs="Arial"/>
          <w:lang w:val="en-GB"/>
        </w:rPr>
        <w:t xml:space="preserve">association. </w:t>
      </w:r>
      <w:r w:rsidR="00E34066">
        <w:rPr>
          <w:rFonts w:ascii="Arial" w:hAnsi="Arial" w:cs="Arial"/>
          <w:lang w:val="en-GB"/>
        </w:rPr>
        <w:t>Of note,</w:t>
      </w:r>
      <w:r w:rsidR="002105B7" w:rsidRPr="000F2CE6">
        <w:rPr>
          <w:rFonts w:ascii="Arial" w:hAnsi="Arial" w:cs="Arial"/>
          <w:lang w:val="en-GB"/>
        </w:rPr>
        <w:t xml:space="preserve"> specialization</w:t>
      </w:r>
      <w:r w:rsidR="0026238B" w:rsidRPr="000F2CE6">
        <w:rPr>
          <w:rFonts w:ascii="Arial" w:hAnsi="Arial" w:cs="Arial"/>
          <w:lang w:val="en-GB"/>
        </w:rPr>
        <w:t xml:space="preserve"> </w:t>
      </w:r>
      <w:r w:rsidR="00E34066">
        <w:rPr>
          <w:rFonts w:ascii="Arial" w:hAnsi="Arial" w:cs="Arial"/>
          <w:lang w:val="en-GB"/>
        </w:rPr>
        <w:t>becomes a</w:t>
      </w:r>
      <w:r w:rsidR="0026238B" w:rsidRPr="000F2CE6">
        <w:rPr>
          <w:rFonts w:ascii="Arial" w:hAnsi="Arial" w:cs="Arial"/>
          <w:lang w:val="en-GB"/>
        </w:rPr>
        <w:t xml:space="preserve"> central tenet for </w:t>
      </w:r>
      <w:r w:rsidR="004321EB">
        <w:rPr>
          <w:rFonts w:ascii="Arial" w:hAnsi="Arial" w:cs="Arial"/>
          <w:lang w:val="en-GB"/>
        </w:rPr>
        <w:t xml:space="preserve">the brain’s </w:t>
      </w:r>
      <w:r w:rsidR="0026238B" w:rsidRPr="000F2CE6">
        <w:rPr>
          <w:rFonts w:ascii="Arial" w:hAnsi="Arial" w:cs="Arial"/>
          <w:lang w:val="en-GB"/>
        </w:rPr>
        <w:t>efficiency. F</w:t>
      </w:r>
      <w:r w:rsidR="008F62C9">
        <w:rPr>
          <w:rFonts w:ascii="Arial" w:hAnsi="Arial" w:cs="Arial"/>
          <w:lang w:val="en-GB"/>
        </w:rPr>
        <w:t>rom</w:t>
      </w:r>
      <w:r w:rsidR="00CA69FD" w:rsidRPr="000F2CE6">
        <w:rPr>
          <w:rFonts w:ascii="Arial" w:hAnsi="Arial" w:cs="Arial"/>
          <w:lang w:val="en-GB"/>
        </w:rPr>
        <w:t xml:space="preserve"> </w:t>
      </w:r>
      <w:r w:rsidR="00121CE4" w:rsidRPr="000F2CE6">
        <w:rPr>
          <w:rFonts w:ascii="Arial" w:hAnsi="Arial" w:cs="Arial"/>
          <w:lang w:val="en-GB"/>
        </w:rPr>
        <w:t>what has been evidenced so far</w:t>
      </w:r>
      <w:r w:rsidR="00CA69FD" w:rsidRPr="000F2CE6">
        <w:rPr>
          <w:rFonts w:ascii="Arial" w:hAnsi="Arial" w:cs="Arial"/>
          <w:lang w:val="en-GB"/>
        </w:rPr>
        <w:t>, p</w:t>
      </w:r>
      <w:r w:rsidR="0051550B" w:rsidRPr="000F2CE6">
        <w:rPr>
          <w:rFonts w:ascii="Arial" w:hAnsi="Arial" w:cs="Arial"/>
          <w:lang w:val="en-GB"/>
        </w:rPr>
        <w:t>atterns of information flow differ</w:t>
      </w:r>
      <w:r w:rsidR="0018484E">
        <w:rPr>
          <w:rFonts w:ascii="Arial" w:hAnsi="Arial" w:cs="Arial"/>
          <w:lang w:val="en-GB"/>
        </w:rPr>
        <w:t>ently</w:t>
      </w:r>
      <w:r w:rsidR="000172C5" w:rsidRPr="000F2CE6">
        <w:rPr>
          <w:rFonts w:ascii="Arial" w:hAnsi="Arial" w:cs="Arial"/>
          <w:lang w:val="en-GB"/>
        </w:rPr>
        <w:t xml:space="preserve"> across brain areas</w:t>
      </w:r>
      <w:r w:rsidR="00F70BF3" w:rsidRPr="000F2CE6">
        <w:rPr>
          <w:rFonts w:ascii="Arial" w:hAnsi="Arial" w:cs="Arial"/>
          <w:lang w:val="en-GB"/>
        </w:rPr>
        <w:t xml:space="preserve"> to </w:t>
      </w:r>
      <w:r w:rsidR="0060647D" w:rsidRPr="000F2CE6">
        <w:rPr>
          <w:rFonts w:ascii="Arial" w:hAnsi="Arial" w:cs="Arial"/>
          <w:lang w:val="en-GB"/>
        </w:rPr>
        <w:t>provide an efficient solution to computational</w:t>
      </w:r>
      <w:r w:rsidR="00303FE4" w:rsidRPr="000F2CE6">
        <w:rPr>
          <w:rFonts w:ascii="Arial" w:hAnsi="Arial" w:cs="Arial"/>
          <w:lang w:val="en-GB"/>
        </w:rPr>
        <w:t xml:space="preserve"> problems</w:t>
      </w:r>
      <w:r w:rsidR="006F1355" w:rsidRPr="000F2CE6">
        <w:rPr>
          <w:rFonts w:ascii="Arial" w:hAnsi="Arial" w:cs="Arial"/>
          <w:lang w:val="en-GB"/>
        </w:rPr>
        <w:t xml:space="preserve"> (</w:t>
      </w:r>
      <w:proofErr w:type="spellStart"/>
      <w:r w:rsidR="006F1355" w:rsidRPr="000F2CE6">
        <w:rPr>
          <w:rFonts w:ascii="Arial" w:hAnsi="Arial" w:cs="Arial"/>
          <w:lang w:val="en-GB"/>
        </w:rPr>
        <w:t>Marblestone</w:t>
      </w:r>
      <w:proofErr w:type="spellEnd"/>
      <w:r w:rsidR="006F1355" w:rsidRPr="000F2CE6">
        <w:rPr>
          <w:rFonts w:ascii="Arial" w:hAnsi="Arial" w:cs="Arial"/>
          <w:lang w:val="en-GB"/>
        </w:rPr>
        <w:t xml:space="preserve">, </w:t>
      </w:r>
      <w:r w:rsidR="006F1355" w:rsidRPr="000F2CE6">
        <w:rPr>
          <w:rFonts w:ascii="Arial" w:hAnsi="Arial" w:cs="Arial"/>
          <w:color w:val="222222"/>
          <w:shd w:val="clear" w:color="auto" w:fill="FFFFFF"/>
          <w:lang w:val="en-GB"/>
        </w:rPr>
        <w:t xml:space="preserve">Wayne, &amp; </w:t>
      </w:r>
      <w:proofErr w:type="spellStart"/>
      <w:r w:rsidR="006F1355" w:rsidRPr="000F2CE6">
        <w:rPr>
          <w:rFonts w:ascii="Arial" w:hAnsi="Arial" w:cs="Arial"/>
          <w:color w:val="222222"/>
          <w:shd w:val="clear" w:color="auto" w:fill="FFFFFF"/>
          <w:lang w:val="en-GB"/>
        </w:rPr>
        <w:t>Kording</w:t>
      </w:r>
      <w:proofErr w:type="spellEnd"/>
      <w:r w:rsidR="006F1355" w:rsidRPr="000F2CE6">
        <w:rPr>
          <w:rFonts w:ascii="Arial" w:hAnsi="Arial" w:cs="Arial"/>
          <w:color w:val="222222"/>
          <w:shd w:val="clear" w:color="auto" w:fill="FFFFFF"/>
          <w:lang w:val="en-GB"/>
        </w:rPr>
        <w:t>, 201</w:t>
      </w:r>
      <w:r w:rsidR="00B70A65" w:rsidRPr="000F2CE6">
        <w:rPr>
          <w:rFonts w:ascii="Arial" w:hAnsi="Arial" w:cs="Arial"/>
          <w:color w:val="222222"/>
          <w:shd w:val="clear" w:color="auto" w:fill="FFFFFF"/>
          <w:lang w:val="en-GB"/>
        </w:rPr>
        <w:t>6</w:t>
      </w:r>
      <w:r w:rsidR="006F1355" w:rsidRPr="000F2CE6">
        <w:rPr>
          <w:rFonts w:ascii="Arial" w:hAnsi="Arial" w:cs="Arial"/>
          <w:color w:val="222222"/>
          <w:shd w:val="clear" w:color="auto" w:fill="FFFFFF"/>
          <w:lang w:val="en-GB"/>
        </w:rPr>
        <w:t>)</w:t>
      </w:r>
      <w:r w:rsidR="00303FE4" w:rsidRPr="000F2CE6">
        <w:rPr>
          <w:rFonts w:ascii="Arial" w:hAnsi="Arial" w:cs="Arial"/>
          <w:color w:val="222222"/>
          <w:shd w:val="clear" w:color="auto" w:fill="FFFFFF"/>
          <w:lang w:val="en-GB"/>
        </w:rPr>
        <w:t>.</w:t>
      </w:r>
      <w:r w:rsidR="00262077" w:rsidRPr="000F2CE6">
        <w:rPr>
          <w:rFonts w:ascii="Arial" w:hAnsi="Arial" w:cs="Arial"/>
          <w:color w:val="222222"/>
          <w:shd w:val="clear" w:color="auto" w:fill="FFFFFF"/>
          <w:lang w:val="en-GB"/>
        </w:rPr>
        <w:t xml:space="preserve"> </w:t>
      </w:r>
    </w:p>
    <w:p w14:paraId="3CDD807B" w14:textId="77777777" w:rsidR="0054270A" w:rsidRPr="000F2CE6" w:rsidRDefault="0054270A" w:rsidP="00E87213">
      <w:pPr>
        <w:spacing w:line="360" w:lineRule="auto"/>
        <w:ind w:firstLine="708"/>
        <w:jc w:val="both"/>
        <w:rPr>
          <w:rFonts w:ascii="Arial" w:hAnsi="Arial" w:cs="Arial"/>
          <w:color w:val="222222"/>
          <w:shd w:val="clear" w:color="auto" w:fill="FFFFFF"/>
          <w:lang w:val="en-GB"/>
        </w:rPr>
      </w:pPr>
    </w:p>
    <w:p w14:paraId="27617490" w14:textId="25FE5CB2" w:rsidR="0030181D" w:rsidRDefault="00A5080A" w:rsidP="00AD67E6">
      <w:pPr>
        <w:spacing w:line="360" w:lineRule="auto"/>
        <w:ind w:firstLine="708"/>
        <w:jc w:val="both"/>
        <w:rPr>
          <w:rFonts w:ascii="Arial" w:hAnsi="Arial" w:cs="Arial"/>
          <w:lang w:val="en-GB"/>
        </w:rPr>
      </w:pPr>
      <w:r w:rsidRPr="000F2CE6">
        <w:rPr>
          <w:rFonts w:ascii="Arial" w:hAnsi="Arial" w:cs="Arial"/>
          <w:lang w:val="en-GB"/>
        </w:rPr>
        <w:lastRenderedPageBreak/>
        <w:t>Essentially</w:t>
      </w:r>
      <w:r w:rsidR="00321DBF">
        <w:rPr>
          <w:rFonts w:ascii="Arial" w:hAnsi="Arial" w:cs="Arial"/>
          <w:lang w:val="en-GB"/>
        </w:rPr>
        <w:t>,</w:t>
      </w:r>
      <w:r w:rsidRPr="000F2CE6">
        <w:rPr>
          <w:rFonts w:ascii="Arial" w:hAnsi="Arial" w:cs="Arial"/>
          <w:lang w:val="en-GB"/>
        </w:rPr>
        <w:t xml:space="preserve"> there are two</w:t>
      </w:r>
      <w:r w:rsidR="001101AF" w:rsidRPr="000F2CE6">
        <w:rPr>
          <w:rFonts w:ascii="Arial" w:hAnsi="Arial" w:cs="Arial"/>
          <w:lang w:val="en-GB"/>
        </w:rPr>
        <w:t>-</w:t>
      </w:r>
      <w:r w:rsidRPr="000F2CE6">
        <w:rPr>
          <w:rFonts w:ascii="Arial" w:hAnsi="Arial" w:cs="Arial"/>
          <w:lang w:val="en-GB"/>
        </w:rPr>
        <w:t>way process</w:t>
      </w:r>
      <w:r w:rsidR="00A82D3D" w:rsidRPr="000F2CE6">
        <w:rPr>
          <w:rFonts w:ascii="Arial" w:hAnsi="Arial" w:cs="Arial"/>
          <w:lang w:val="en-GB"/>
        </w:rPr>
        <w:t>es</w:t>
      </w:r>
      <w:r w:rsidRPr="000F2CE6">
        <w:rPr>
          <w:rFonts w:ascii="Arial" w:hAnsi="Arial" w:cs="Arial"/>
          <w:lang w:val="en-GB"/>
        </w:rPr>
        <w:t xml:space="preserve"> that </w:t>
      </w:r>
      <w:r w:rsidR="001D7E91" w:rsidRPr="000F2CE6">
        <w:rPr>
          <w:rFonts w:ascii="Arial" w:hAnsi="Arial" w:cs="Arial"/>
          <w:lang w:val="en-GB"/>
        </w:rPr>
        <w:t>seem to be</w:t>
      </w:r>
      <w:r w:rsidRPr="000F2CE6">
        <w:rPr>
          <w:rFonts w:ascii="Arial" w:hAnsi="Arial" w:cs="Arial"/>
          <w:lang w:val="en-GB"/>
        </w:rPr>
        <w:t xml:space="preserve"> happ</w:t>
      </w:r>
      <w:r w:rsidR="001101AF" w:rsidRPr="000F2CE6">
        <w:rPr>
          <w:rFonts w:ascii="Arial" w:hAnsi="Arial" w:cs="Arial"/>
          <w:lang w:val="en-GB"/>
        </w:rPr>
        <w:t xml:space="preserve">ening in the brain regarding stimuli. </w:t>
      </w:r>
      <w:r w:rsidR="009D5B5B" w:rsidRPr="000F2CE6">
        <w:rPr>
          <w:rFonts w:ascii="Arial" w:hAnsi="Arial" w:cs="Arial"/>
          <w:lang w:val="en-GB"/>
        </w:rPr>
        <w:t xml:space="preserve">For stimuli captured by the sensory organs to become perception, </w:t>
      </w:r>
      <w:r w:rsidR="001101AF" w:rsidRPr="000F2CE6">
        <w:rPr>
          <w:rFonts w:ascii="Arial" w:hAnsi="Arial" w:cs="Arial"/>
          <w:lang w:val="en-GB"/>
        </w:rPr>
        <w:t xml:space="preserve">there needs to be </w:t>
      </w:r>
      <w:r w:rsidR="002A36C1" w:rsidRPr="000F2CE6">
        <w:rPr>
          <w:rFonts w:ascii="Arial" w:hAnsi="Arial" w:cs="Arial"/>
          <w:lang w:val="en-GB"/>
        </w:rPr>
        <w:t xml:space="preserve">certain regularities. Those are </w:t>
      </w:r>
      <w:r w:rsidR="00A757D5" w:rsidRPr="000F2CE6">
        <w:rPr>
          <w:rFonts w:ascii="Arial" w:hAnsi="Arial" w:cs="Arial"/>
          <w:lang w:val="en-GB"/>
        </w:rPr>
        <w:t xml:space="preserve">obtained via statistical computations that are performed </w:t>
      </w:r>
      <w:r w:rsidR="00BF6858">
        <w:rPr>
          <w:rFonts w:ascii="Arial" w:hAnsi="Arial" w:cs="Arial"/>
          <w:lang w:val="en-GB"/>
        </w:rPr>
        <w:t>from</w:t>
      </w:r>
      <w:r w:rsidR="00EA7F39" w:rsidRPr="000F2CE6">
        <w:rPr>
          <w:rFonts w:ascii="Arial" w:hAnsi="Arial" w:cs="Arial"/>
          <w:lang w:val="en-GB"/>
        </w:rPr>
        <w:t xml:space="preserve"> birth in sensory-motor patterns. </w:t>
      </w:r>
      <w:r w:rsidR="000C28AB" w:rsidRPr="000F2CE6">
        <w:rPr>
          <w:rFonts w:ascii="Arial" w:hAnsi="Arial" w:cs="Arial"/>
          <w:lang w:val="en-GB"/>
        </w:rPr>
        <w:t>These patterns</w:t>
      </w:r>
      <w:r w:rsidR="00654E1C" w:rsidRPr="000F2CE6">
        <w:rPr>
          <w:rFonts w:ascii="Arial" w:hAnsi="Arial" w:cs="Arial"/>
          <w:lang w:val="en-GB"/>
        </w:rPr>
        <w:t>, formed across time and in multiple interactions,</w:t>
      </w:r>
      <w:r w:rsidR="008B4D49" w:rsidRPr="000F2CE6">
        <w:rPr>
          <w:rFonts w:ascii="Arial" w:hAnsi="Arial" w:cs="Arial"/>
          <w:lang w:val="en-GB"/>
        </w:rPr>
        <w:t xml:space="preserve"> constitute internal representations</w:t>
      </w:r>
      <w:r w:rsidR="00A64922" w:rsidRPr="000F2CE6">
        <w:rPr>
          <w:rFonts w:ascii="Arial" w:hAnsi="Arial" w:cs="Arial"/>
          <w:lang w:val="en-GB"/>
        </w:rPr>
        <w:t xml:space="preserve"> that are stored</w:t>
      </w:r>
      <w:r w:rsidR="00340DB3" w:rsidRPr="000F2CE6">
        <w:rPr>
          <w:rFonts w:ascii="Arial" w:hAnsi="Arial" w:cs="Arial"/>
          <w:lang w:val="en-GB"/>
        </w:rPr>
        <w:t xml:space="preserve"> in the brain</w:t>
      </w:r>
      <w:r w:rsidR="005B5D0E" w:rsidRPr="000F2CE6">
        <w:rPr>
          <w:rFonts w:ascii="Arial" w:hAnsi="Arial" w:cs="Arial"/>
          <w:lang w:val="en-GB"/>
        </w:rPr>
        <w:t>. They bec</w:t>
      </w:r>
      <w:r w:rsidR="00DF51D7" w:rsidRPr="000F2CE6">
        <w:rPr>
          <w:rFonts w:ascii="Arial" w:hAnsi="Arial" w:cs="Arial"/>
          <w:lang w:val="en-GB"/>
        </w:rPr>
        <w:t>o</w:t>
      </w:r>
      <w:r w:rsidR="005B5D0E" w:rsidRPr="000F2CE6">
        <w:rPr>
          <w:rFonts w:ascii="Arial" w:hAnsi="Arial" w:cs="Arial"/>
          <w:lang w:val="en-GB"/>
        </w:rPr>
        <w:t>me prior knowledge</w:t>
      </w:r>
      <w:r w:rsidR="00A64922" w:rsidRPr="000F2CE6">
        <w:rPr>
          <w:rFonts w:ascii="Arial" w:hAnsi="Arial" w:cs="Arial"/>
          <w:lang w:val="en-GB"/>
        </w:rPr>
        <w:t>. When</w:t>
      </w:r>
      <w:r w:rsidR="00C245C6" w:rsidRPr="000F2CE6">
        <w:rPr>
          <w:rFonts w:ascii="Arial" w:hAnsi="Arial" w:cs="Arial"/>
          <w:lang w:val="en-GB"/>
        </w:rPr>
        <w:t xml:space="preserve"> </w:t>
      </w:r>
      <w:r w:rsidR="000D7851" w:rsidRPr="000F2CE6">
        <w:rPr>
          <w:rFonts w:ascii="Arial" w:hAnsi="Arial" w:cs="Arial"/>
          <w:lang w:val="en-GB"/>
        </w:rPr>
        <w:t>stimulated</w:t>
      </w:r>
      <w:r w:rsidR="00C245C6" w:rsidRPr="000F2CE6">
        <w:rPr>
          <w:rFonts w:ascii="Arial" w:hAnsi="Arial" w:cs="Arial"/>
          <w:lang w:val="en-GB"/>
        </w:rPr>
        <w:t xml:space="preserve"> by incoming information, </w:t>
      </w:r>
      <w:r w:rsidR="00466CA4" w:rsidRPr="000F2CE6">
        <w:rPr>
          <w:rFonts w:ascii="Arial" w:hAnsi="Arial" w:cs="Arial"/>
          <w:lang w:val="en-GB"/>
        </w:rPr>
        <w:t>the brain predicts</w:t>
      </w:r>
      <w:r w:rsidR="005B5D0E" w:rsidRPr="000F2CE6">
        <w:rPr>
          <w:rFonts w:ascii="Arial" w:hAnsi="Arial" w:cs="Arial"/>
          <w:lang w:val="en-GB"/>
        </w:rPr>
        <w:t xml:space="preserve"> what this new information might be based on</w:t>
      </w:r>
      <w:r w:rsidR="00DE2867">
        <w:rPr>
          <w:rFonts w:ascii="Arial" w:hAnsi="Arial" w:cs="Arial"/>
          <w:lang w:val="en-GB"/>
        </w:rPr>
        <w:t xml:space="preserve"> using priors</w:t>
      </w:r>
      <w:r w:rsidR="000D7851" w:rsidRPr="000F2CE6">
        <w:rPr>
          <w:rFonts w:ascii="Arial" w:hAnsi="Arial" w:cs="Arial"/>
          <w:lang w:val="en-GB"/>
        </w:rPr>
        <w:t xml:space="preserve">. </w:t>
      </w:r>
      <w:r w:rsidR="006B0A14">
        <w:rPr>
          <w:rFonts w:ascii="Arial" w:hAnsi="Arial" w:cs="Arial"/>
          <w:lang w:val="en-GB"/>
        </w:rPr>
        <w:t>Priors</w:t>
      </w:r>
      <w:r w:rsidR="000D7851" w:rsidRPr="000F2CE6">
        <w:rPr>
          <w:rFonts w:ascii="Arial" w:hAnsi="Arial" w:cs="Arial"/>
          <w:lang w:val="en-GB"/>
        </w:rPr>
        <w:t xml:space="preserve"> act like signposts that</w:t>
      </w:r>
      <w:r w:rsidR="000C28AB" w:rsidRPr="000F2CE6">
        <w:rPr>
          <w:rFonts w:ascii="Arial" w:hAnsi="Arial" w:cs="Arial"/>
          <w:lang w:val="en-GB"/>
        </w:rPr>
        <w:t xml:space="preserve"> allow for the recognition of stimuli </w:t>
      </w:r>
      <w:r w:rsidR="00B059B5" w:rsidRPr="000F2CE6">
        <w:rPr>
          <w:rFonts w:ascii="Arial" w:hAnsi="Arial" w:cs="Arial"/>
          <w:lang w:val="en-GB"/>
        </w:rPr>
        <w:t>to be processed by dedicated neural networks</w:t>
      </w:r>
      <w:r w:rsidR="000D7851" w:rsidRPr="000F2CE6">
        <w:rPr>
          <w:rFonts w:ascii="Arial" w:hAnsi="Arial" w:cs="Arial"/>
          <w:lang w:val="en-GB"/>
        </w:rPr>
        <w:t xml:space="preserve"> (Barrett &amp; Bar, 2009). Regarding the incoming stimuli</w:t>
      </w:r>
      <w:r w:rsidR="005A59E0" w:rsidRPr="000F2CE6">
        <w:rPr>
          <w:rFonts w:ascii="Arial" w:hAnsi="Arial" w:cs="Arial"/>
          <w:lang w:val="en-GB"/>
        </w:rPr>
        <w:t xml:space="preserve"> </w:t>
      </w:r>
      <w:r w:rsidR="00EF2673" w:rsidRPr="000F2CE6">
        <w:rPr>
          <w:rFonts w:ascii="Arial" w:hAnsi="Arial" w:cs="Arial"/>
          <w:lang w:val="en-GB"/>
        </w:rPr>
        <w:t>that may be</w:t>
      </w:r>
      <w:r w:rsidR="00DF51D7" w:rsidRPr="000F2CE6">
        <w:rPr>
          <w:rFonts w:ascii="Arial" w:hAnsi="Arial" w:cs="Arial"/>
          <w:lang w:val="en-GB"/>
        </w:rPr>
        <w:t xml:space="preserve"> proprioceptive,</w:t>
      </w:r>
      <w:r w:rsidR="00EF2673" w:rsidRPr="000F2CE6">
        <w:rPr>
          <w:rFonts w:ascii="Arial" w:hAnsi="Arial" w:cs="Arial"/>
          <w:lang w:val="en-GB"/>
        </w:rPr>
        <w:t xml:space="preserve"> </w:t>
      </w:r>
      <w:r w:rsidR="005A59E0" w:rsidRPr="000F2CE6">
        <w:rPr>
          <w:rFonts w:ascii="Arial" w:hAnsi="Arial" w:cs="Arial"/>
          <w:lang w:val="en-GB"/>
        </w:rPr>
        <w:t>interoceptive and exteroceptive</w:t>
      </w:r>
      <w:r w:rsidR="00DF51D7" w:rsidRPr="000F2CE6">
        <w:rPr>
          <w:rFonts w:ascii="Arial" w:hAnsi="Arial" w:cs="Arial"/>
          <w:lang w:val="en-GB"/>
        </w:rPr>
        <w:t xml:space="preserve">, </w:t>
      </w:r>
      <w:r w:rsidR="00EF2673" w:rsidRPr="000F2CE6">
        <w:rPr>
          <w:rFonts w:ascii="Arial" w:hAnsi="Arial" w:cs="Arial"/>
          <w:lang w:val="en-GB"/>
        </w:rPr>
        <w:t>which</w:t>
      </w:r>
      <w:r w:rsidR="005A59E0" w:rsidRPr="000F2CE6">
        <w:rPr>
          <w:rFonts w:ascii="Arial" w:hAnsi="Arial" w:cs="Arial"/>
          <w:lang w:val="en-GB"/>
        </w:rPr>
        <w:t xml:space="preserve"> are</w:t>
      </w:r>
      <w:r w:rsidR="00EF2673" w:rsidRPr="000F2CE6">
        <w:rPr>
          <w:rFonts w:ascii="Arial" w:hAnsi="Arial" w:cs="Arial"/>
          <w:lang w:val="en-GB"/>
        </w:rPr>
        <w:t xml:space="preserve"> being</w:t>
      </w:r>
      <w:r w:rsidR="005A59E0" w:rsidRPr="000F2CE6">
        <w:rPr>
          <w:rFonts w:ascii="Arial" w:hAnsi="Arial" w:cs="Arial"/>
          <w:lang w:val="en-GB"/>
        </w:rPr>
        <w:t xml:space="preserve"> continuously captured</w:t>
      </w:r>
      <w:r w:rsidR="000D7851" w:rsidRPr="000F2CE6">
        <w:rPr>
          <w:rFonts w:ascii="Arial" w:hAnsi="Arial" w:cs="Arial"/>
          <w:lang w:val="en-GB"/>
        </w:rPr>
        <w:t xml:space="preserve">, </w:t>
      </w:r>
      <w:r w:rsidR="009D5B5B" w:rsidRPr="000F2CE6">
        <w:rPr>
          <w:rFonts w:ascii="Arial" w:hAnsi="Arial" w:cs="Arial"/>
          <w:lang w:val="en-GB"/>
        </w:rPr>
        <w:t xml:space="preserve">the path will </w:t>
      </w:r>
      <w:r w:rsidR="003A477E">
        <w:rPr>
          <w:rFonts w:ascii="Arial" w:hAnsi="Arial" w:cs="Arial"/>
          <w:lang w:val="en-GB"/>
        </w:rPr>
        <w:t>feature</w:t>
      </w:r>
      <w:r w:rsidR="009D5B5B" w:rsidRPr="000F2CE6">
        <w:rPr>
          <w:rFonts w:ascii="Arial" w:hAnsi="Arial" w:cs="Arial"/>
          <w:lang w:val="en-GB"/>
        </w:rPr>
        <w:t xml:space="preserve">: (1) stimulation of receptor cells in specific parts of the body; (2) transformation of the captured stimulus into neural representation via fragmentation of the stimulus into components encoded by dedicated projection neurons; (3) serial and parallel upstream uptake of neural representations; (4) modification and regulation of the signals received via feedforward and feedback projections; (5) integration of the representation of the </w:t>
      </w:r>
      <w:r w:rsidR="00BD42CF" w:rsidRPr="000F2CE6">
        <w:rPr>
          <w:rFonts w:ascii="Arial" w:hAnsi="Arial" w:cs="Arial"/>
          <w:lang w:val="en-GB"/>
        </w:rPr>
        <w:t xml:space="preserve">input (such as an </w:t>
      </w:r>
      <w:r w:rsidR="009D5B5B" w:rsidRPr="000F2CE6">
        <w:rPr>
          <w:rFonts w:ascii="Arial" w:hAnsi="Arial" w:cs="Arial"/>
          <w:lang w:val="en-GB"/>
        </w:rPr>
        <w:t>object, person or scene</w:t>
      </w:r>
      <w:r w:rsidR="00BD42CF" w:rsidRPr="000F2CE6">
        <w:rPr>
          <w:rFonts w:ascii="Arial" w:hAnsi="Arial" w:cs="Arial"/>
          <w:lang w:val="en-GB"/>
        </w:rPr>
        <w:t xml:space="preserve">) </w:t>
      </w:r>
      <w:r w:rsidR="009D5B5B" w:rsidRPr="000F2CE6">
        <w:rPr>
          <w:rFonts w:ascii="Arial" w:hAnsi="Arial" w:cs="Arial"/>
          <w:lang w:val="en-GB"/>
        </w:rPr>
        <w:t>by neural networks; (6) selection of abstract features based on detailed input; (7) salience of features according to temporal/spatial importance (Gardner &amp; Gardner, 2023).</w:t>
      </w:r>
      <w:r w:rsidR="00434B92" w:rsidRPr="000F2CE6">
        <w:rPr>
          <w:rFonts w:ascii="Arial" w:hAnsi="Arial" w:cs="Arial"/>
          <w:lang w:val="en-GB"/>
        </w:rPr>
        <w:t xml:space="preserve"> Interestingly, </w:t>
      </w:r>
      <w:r w:rsidR="00AE6D86" w:rsidRPr="000F2CE6">
        <w:rPr>
          <w:rFonts w:ascii="Arial" w:hAnsi="Arial" w:cs="Arial"/>
          <w:lang w:val="en-GB"/>
        </w:rPr>
        <w:t xml:space="preserve">such </w:t>
      </w:r>
      <w:r w:rsidR="007A5C6A" w:rsidRPr="000F2CE6">
        <w:rPr>
          <w:rFonts w:ascii="Arial" w:hAnsi="Arial" w:cs="Arial"/>
          <w:lang w:val="en-GB"/>
        </w:rPr>
        <w:t>features</w:t>
      </w:r>
      <w:r w:rsidR="001464DC" w:rsidRPr="000F2CE6">
        <w:rPr>
          <w:rFonts w:ascii="Arial" w:hAnsi="Arial" w:cs="Arial"/>
          <w:lang w:val="en-GB"/>
        </w:rPr>
        <w:t xml:space="preserve"> form the internal representations that compose sensory-motor patterns. They </w:t>
      </w:r>
      <w:r w:rsidR="00F770B9" w:rsidRPr="000F2CE6">
        <w:rPr>
          <w:rFonts w:ascii="Arial" w:hAnsi="Arial" w:cs="Arial"/>
          <w:lang w:val="en-GB"/>
        </w:rPr>
        <w:t>have been</w:t>
      </w:r>
      <w:r w:rsidR="001464DC" w:rsidRPr="000F2CE6">
        <w:rPr>
          <w:rFonts w:ascii="Arial" w:hAnsi="Arial" w:cs="Arial"/>
          <w:lang w:val="en-GB"/>
        </w:rPr>
        <w:t xml:space="preserve"> referred to as affective</w:t>
      </w:r>
      <w:r w:rsidR="00E93C18" w:rsidRPr="000F2CE6">
        <w:rPr>
          <w:rFonts w:ascii="Arial" w:hAnsi="Arial" w:cs="Arial"/>
          <w:lang w:val="en-GB"/>
        </w:rPr>
        <w:t xml:space="preserve"> (Barrett &amp; Bar, 2009)</w:t>
      </w:r>
      <w:r w:rsidR="001B1340">
        <w:rPr>
          <w:rFonts w:ascii="Arial" w:hAnsi="Arial" w:cs="Arial"/>
          <w:lang w:val="en-GB"/>
        </w:rPr>
        <w:t xml:space="preserve"> </w:t>
      </w:r>
      <w:r w:rsidR="00125E90">
        <w:rPr>
          <w:rFonts w:ascii="Arial" w:hAnsi="Arial" w:cs="Arial"/>
          <w:lang w:val="en-GB"/>
        </w:rPr>
        <w:t>a</w:t>
      </w:r>
      <w:r w:rsidR="00AE6FFE" w:rsidRPr="000F2CE6">
        <w:rPr>
          <w:rFonts w:ascii="Arial" w:hAnsi="Arial" w:cs="Arial"/>
          <w:lang w:val="en-GB"/>
        </w:rPr>
        <w:t>s they</w:t>
      </w:r>
      <w:r w:rsidR="00F74DE8" w:rsidRPr="000F2CE6">
        <w:rPr>
          <w:rFonts w:ascii="Arial" w:hAnsi="Arial" w:cs="Arial"/>
          <w:lang w:val="en-GB"/>
        </w:rPr>
        <w:t xml:space="preserve"> affect how we perceive something</w:t>
      </w:r>
      <w:r w:rsidR="00125E90">
        <w:rPr>
          <w:rFonts w:ascii="Arial" w:hAnsi="Arial" w:cs="Arial"/>
          <w:lang w:val="en-GB"/>
        </w:rPr>
        <w:t>.</w:t>
      </w:r>
      <w:r w:rsidR="00F74DE8" w:rsidRPr="000F2CE6">
        <w:rPr>
          <w:rFonts w:ascii="Arial" w:hAnsi="Arial" w:cs="Arial"/>
          <w:lang w:val="en-GB"/>
        </w:rPr>
        <w:t xml:space="preserve"> </w:t>
      </w:r>
      <w:r w:rsidR="00125E90">
        <w:rPr>
          <w:rFonts w:ascii="Arial" w:hAnsi="Arial" w:cs="Arial"/>
          <w:lang w:val="en-GB"/>
        </w:rPr>
        <w:t>A</w:t>
      </w:r>
      <w:r w:rsidR="00F74DE8" w:rsidRPr="000F2CE6">
        <w:rPr>
          <w:rFonts w:ascii="Arial" w:hAnsi="Arial" w:cs="Arial"/>
          <w:lang w:val="en-GB"/>
        </w:rPr>
        <w:t>ffective</w:t>
      </w:r>
      <w:r w:rsidR="009E2EDB" w:rsidRPr="000F2CE6">
        <w:rPr>
          <w:rFonts w:ascii="Arial" w:hAnsi="Arial" w:cs="Arial"/>
          <w:lang w:val="en-GB"/>
        </w:rPr>
        <w:t xml:space="preserve"> value</w:t>
      </w:r>
      <w:r w:rsidR="006A5DCB" w:rsidRPr="000F2CE6">
        <w:rPr>
          <w:rFonts w:ascii="Arial" w:hAnsi="Arial" w:cs="Arial"/>
          <w:lang w:val="en-GB"/>
        </w:rPr>
        <w:t xml:space="preserve"> </w:t>
      </w:r>
      <w:r w:rsidR="00BA2418" w:rsidRPr="000F2CE6">
        <w:rPr>
          <w:rFonts w:ascii="Arial" w:hAnsi="Arial" w:cs="Arial"/>
          <w:lang w:val="en-GB"/>
        </w:rPr>
        <w:t>–</w:t>
      </w:r>
      <w:r w:rsidR="006A5DCB" w:rsidRPr="000F2CE6">
        <w:rPr>
          <w:rFonts w:ascii="Arial" w:hAnsi="Arial" w:cs="Arial"/>
          <w:lang w:val="en-GB"/>
        </w:rPr>
        <w:t xml:space="preserve"> the</w:t>
      </w:r>
      <w:r w:rsidR="00BA2418" w:rsidRPr="000F2CE6">
        <w:rPr>
          <w:rFonts w:ascii="Arial" w:hAnsi="Arial" w:cs="Arial"/>
          <w:lang w:val="en-GB"/>
        </w:rPr>
        <w:t xml:space="preserve"> p</w:t>
      </w:r>
      <w:r w:rsidR="00706C1E">
        <w:rPr>
          <w:rFonts w:ascii="Arial" w:hAnsi="Arial" w:cs="Arial"/>
          <w:lang w:val="en-GB"/>
        </w:rPr>
        <w:t>er</w:t>
      </w:r>
      <w:r w:rsidR="00BA2418" w:rsidRPr="000F2CE6">
        <w:rPr>
          <w:rFonts w:ascii="Arial" w:hAnsi="Arial" w:cs="Arial"/>
          <w:lang w:val="en-GB"/>
        </w:rPr>
        <w:t>cept’s characteristic of being experienced as good or bad -</w:t>
      </w:r>
      <w:r w:rsidR="00915D41" w:rsidRPr="000F2CE6">
        <w:rPr>
          <w:rFonts w:ascii="Arial" w:hAnsi="Arial" w:cs="Arial"/>
          <w:lang w:val="en-GB"/>
        </w:rPr>
        <w:t xml:space="preserve"> imbues perception</w:t>
      </w:r>
      <w:r w:rsidR="002A19D9" w:rsidRPr="000F2CE6">
        <w:rPr>
          <w:rFonts w:ascii="Arial" w:hAnsi="Arial" w:cs="Arial"/>
          <w:lang w:val="en-GB"/>
        </w:rPr>
        <w:t>, even</w:t>
      </w:r>
      <w:r w:rsidR="004E15AF" w:rsidRPr="000F2CE6">
        <w:rPr>
          <w:rFonts w:ascii="Arial" w:hAnsi="Arial" w:cs="Arial"/>
          <w:lang w:val="en-GB"/>
        </w:rPr>
        <w:t xml:space="preserve"> for faces in the absence of valence</w:t>
      </w:r>
      <w:r w:rsidR="003049C4" w:rsidRPr="000F2CE6">
        <w:rPr>
          <w:rFonts w:ascii="Arial" w:hAnsi="Arial" w:cs="Arial"/>
          <w:lang w:val="en-GB"/>
        </w:rPr>
        <w:t xml:space="preserve"> configurations (Siegel et al., 2018)</w:t>
      </w:r>
      <w:r w:rsidR="00B44446" w:rsidRPr="000F2CE6">
        <w:rPr>
          <w:rFonts w:ascii="Arial" w:hAnsi="Arial" w:cs="Arial"/>
          <w:lang w:val="en-GB"/>
        </w:rPr>
        <w:t xml:space="preserve">. </w:t>
      </w:r>
      <w:r w:rsidR="00F770B9" w:rsidRPr="000F2CE6">
        <w:rPr>
          <w:rFonts w:ascii="Arial" w:hAnsi="Arial" w:cs="Arial"/>
          <w:lang w:val="en-GB"/>
        </w:rPr>
        <w:t xml:space="preserve">That </w:t>
      </w:r>
      <w:r w:rsidR="000636C8" w:rsidRPr="000F2CE6">
        <w:rPr>
          <w:rFonts w:ascii="Arial" w:hAnsi="Arial" w:cs="Arial"/>
          <w:lang w:val="en-GB"/>
        </w:rPr>
        <w:t>absence</w:t>
      </w:r>
      <w:r w:rsidR="00F770B9" w:rsidRPr="000F2CE6">
        <w:rPr>
          <w:rFonts w:ascii="Arial" w:hAnsi="Arial" w:cs="Arial"/>
          <w:lang w:val="en-GB"/>
        </w:rPr>
        <w:t xml:space="preserve"> is noteworthy</w:t>
      </w:r>
      <w:r w:rsidR="00740110">
        <w:rPr>
          <w:rFonts w:ascii="Arial" w:hAnsi="Arial" w:cs="Arial"/>
          <w:lang w:val="en-GB"/>
        </w:rPr>
        <w:t xml:space="preserve">. </w:t>
      </w:r>
    </w:p>
    <w:p w14:paraId="0C78A419" w14:textId="146E1698" w:rsidR="005A1B18" w:rsidRPr="000F2CE6" w:rsidRDefault="00740110" w:rsidP="00AD67E6">
      <w:pPr>
        <w:spacing w:line="360" w:lineRule="auto"/>
        <w:ind w:firstLine="708"/>
        <w:jc w:val="both"/>
        <w:rPr>
          <w:rFonts w:ascii="Arial" w:hAnsi="Arial" w:cs="Arial"/>
          <w:lang w:val="en-GB"/>
        </w:rPr>
      </w:pPr>
      <w:r>
        <w:rPr>
          <w:rFonts w:ascii="Arial" w:hAnsi="Arial" w:cs="Arial"/>
          <w:lang w:val="en-GB"/>
        </w:rPr>
        <w:t>C</w:t>
      </w:r>
      <w:r w:rsidR="00A04CB9" w:rsidRPr="000F2CE6">
        <w:rPr>
          <w:rFonts w:ascii="Arial" w:hAnsi="Arial" w:cs="Arial"/>
          <w:lang w:val="en-GB"/>
        </w:rPr>
        <w:t xml:space="preserve">ompounding and converging evidence from </w:t>
      </w:r>
      <w:r w:rsidR="00294FEF" w:rsidRPr="000F2CE6">
        <w:rPr>
          <w:rFonts w:ascii="Arial" w:hAnsi="Arial" w:cs="Arial"/>
          <w:lang w:val="en-GB"/>
        </w:rPr>
        <w:t>sensorial</w:t>
      </w:r>
      <w:r w:rsidR="00A04CB9" w:rsidRPr="000F2CE6">
        <w:rPr>
          <w:rFonts w:ascii="Arial" w:hAnsi="Arial" w:cs="Arial"/>
          <w:lang w:val="en-GB"/>
        </w:rPr>
        <w:t xml:space="preserve"> afferents seem</w:t>
      </w:r>
      <w:r w:rsidR="001147DF" w:rsidRPr="000F2CE6">
        <w:rPr>
          <w:rFonts w:ascii="Arial" w:hAnsi="Arial" w:cs="Arial"/>
          <w:lang w:val="en-GB"/>
        </w:rPr>
        <w:t>s</w:t>
      </w:r>
      <w:r w:rsidR="00A04CB9" w:rsidRPr="000F2CE6">
        <w:rPr>
          <w:rFonts w:ascii="Arial" w:hAnsi="Arial" w:cs="Arial"/>
          <w:lang w:val="en-GB"/>
        </w:rPr>
        <w:t xml:space="preserve"> to indicate that</w:t>
      </w:r>
      <w:r w:rsidR="00BB764E" w:rsidRPr="000F2CE6">
        <w:rPr>
          <w:rFonts w:ascii="Arial" w:hAnsi="Arial" w:cs="Arial"/>
          <w:lang w:val="en-GB"/>
        </w:rPr>
        <w:t xml:space="preserve"> sensory afferents that carry affective-</w:t>
      </w:r>
      <w:r w:rsidR="00D060F7" w:rsidRPr="000F2CE6">
        <w:rPr>
          <w:rFonts w:ascii="Arial" w:hAnsi="Arial" w:cs="Arial"/>
          <w:lang w:val="en-GB"/>
        </w:rPr>
        <w:t>valence</w:t>
      </w:r>
      <w:r w:rsidR="00BB764E" w:rsidRPr="000F2CE6">
        <w:rPr>
          <w:rFonts w:ascii="Arial" w:hAnsi="Arial" w:cs="Arial"/>
          <w:lang w:val="en-GB"/>
        </w:rPr>
        <w:t xml:space="preserve"> information</w:t>
      </w:r>
      <w:r w:rsidR="0062556E" w:rsidRPr="000F2CE6">
        <w:rPr>
          <w:rFonts w:ascii="Arial" w:hAnsi="Arial" w:cs="Arial"/>
          <w:lang w:val="en-GB"/>
        </w:rPr>
        <w:t xml:space="preserve"> are processe</w:t>
      </w:r>
      <w:r w:rsidR="001147DF" w:rsidRPr="000F2CE6">
        <w:rPr>
          <w:rFonts w:ascii="Arial" w:hAnsi="Arial" w:cs="Arial"/>
          <w:lang w:val="en-GB"/>
        </w:rPr>
        <w:t>d</w:t>
      </w:r>
      <w:r w:rsidR="0062556E" w:rsidRPr="000F2CE6">
        <w:rPr>
          <w:rFonts w:ascii="Arial" w:hAnsi="Arial" w:cs="Arial"/>
          <w:lang w:val="en-GB"/>
        </w:rPr>
        <w:t xml:space="preserve"> by di</w:t>
      </w:r>
      <w:r w:rsidR="00A90B85">
        <w:rPr>
          <w:rFonts w:ascii="Arial" w:hAnsi="Arial" w:cs="Arial"/>
          <w:lang w:val="en-GB"/>
        </w:rPr>
        <w:t>fferent</w:t>
      </w:r>
      <w:r w:rsidR="0062556E" w:rsidRPr="000F2CE6">
        <w:rPr>
          <w:rFonts w:ascii="Arial" w:hAnsi="Arial" w:cs="Arial"/>
          <w:lang w:val="en-GB"/>
        </w:rPr>
        <w:t xml:space="preserve"> nerve </w:t>
      </w:r>
      <w:r w:rsidR="00D060F7" w:rsidRPr="000F2CE6">
        <w:rPr>
          <w:rFonts w:ascii="Arial" w:hAnsi="Arial" w:cs="Arial"/>
          <w:lang w:val="en-GB"/>
        </w:rPr>
        <w:t>fibres</w:t>
      </w:r>
      <w:r w:rsidR="0062556E" w:rsidRPr="000F2CE6">
        <w:rPr>
          <w:rFonts w:ascii="Arial" w:hAnsi="Arial" w:cs="Arial"/>
          <w:lang w:val="en-GB"/>
        </w:rPr>
        <w:t xml:space="preserve"> from those that carry valence-independent information (for </w:t>
      </w:r>
      <w:r w:rsidR="008D5C49" w:rsidRPr="000F2CE6">
        <w:rPr>
          <w:rFonts w:ascii="Arial" w:hAnsi="Arial" w:cs="Arial"/>
          <w:lang w:val="en-GB"/>
        </w:rPr>
        <w:t>a review,</w:t>
      </w:r>
      <w:r w:rsidR="0062556E" w:rsidRPr="000F2CE6">
        <w:rPr>
          <w:rFonts w:ascii="Arial" w:hAnsi="Arial" w:cs="Arial"/>
          <w:lang w:val="en-GB"/>
        </w:rPr>
        <w:t xml:space="preserve"> see </w:t>
      </w:r>
      <w:proofErr w:type="spellStart"/>
      <w:r w:rsidR="0062556E" w:rsidRPr="000F2CE6">
        <w:rPr>
          <w:rFonts w:ascii="Arial" w:hAnsi="Arial" w:cs="Arial"/>
          <w:lang w:val="en-GB"/>
        </w:rPr>
        <w:t>Kryklywy</w:t>
      </w:r>
      <w:proofErr w:type="spellEnd"/>
      <w:r w:rsidR="0062556E" w:rsidRPr="000F2CE6">
        <w:rPr>
          <w:rFonts w:ascii="Arial" w:hAnsi="Arial" w:cs="Arial"/>
          <w:lang w:val="en-GB"/>
        </w:rPr>
        <w:t xml:space="preserve"> et al., 2020).</w:t>
      </w:r>
      <w:r w:rsidR="000636C8" w:rsidRPr="000F2CE6">
        <w:rPr>
          <w:rFonts w:ascii="Arial" w:hAnsi="Arial" w:cs="Arial"/>
          <w:lang w:val="en-GB"/>
        </w:rPr>
        <w:t xml:space="preserve"> </w:t>
      </w:r>
      <w:r w:rsidR="005E4D1A" w:rsidRPr="000F2CE6">
        <w:rPr>
          <w:rFonts w:ascii="Arial" w:hAnsi="Arial" w:cs="Arial"/>
          <w:lang w:val="en-GB"/>
        </w:rPr>
        <w:t xml:space="preserve">According to this viewpoint, </w:t>
      </w:r>
      <w:r w:rsidR="00BC34CB" w:rsidRPr="000F2CE6">
        <w:rPr>
          <w:rFonts w:ascii="Arial" w:hAnsi="Arial" w:cs="Arial"/>
          <w:lang w:val="en-GB"/>
        </w:rPr>
        <w:t xml:space="preserve">abstract cognitive states, i.e., emotions, </w:t>
      </w:r>
      <w:r w:rsidR="003809AF" w:rsidRPr="000F2CE6">
        <w:rPr>
          <w:rFonts w:ascii="Arial" w:hAnsi="Arial" w:cs="Arial"/>
          <w:lang w:val="en-GB"/>
        </w:rPr>
        <w:t>are</w:t>
      </w:r>
      <w:r w:rsidR="00BC34CB" w:rsidRPr="000F2CE6">
        <w:rPr>
          <w:rFonts w:ascii="Arial" w:hAnsi="Arial" w:cs="Arial"/>
          <w:lang w:val="en-GB"/>
        </w:rPr>
        <w:t xml:space="preserve"> the</w:t>
      </w:r>
      <w:r w:rsidR="00DE191D" w:rsidRPr="000F2CE6">
        <w:rPr>
          <w:rFonts w:ascii="Arial" w:hAnsi="Arial" w:cs="Arial"/>
          <w:lang w:val="en-GB"/>
        </w:rPr>
        <w:t xml:space="preserve"> accrued result</w:t>
      </w:r>
      <w:r w:rsidR="00665F20" w:rsidRPr="000F2CE6">
        <w:rPr>
          <w:rFonts w:ascii="Arial" w:hAnsi="Arial" w:cs="Arial"/>
          <w:lang w:val="en-GB"/>
        </w:rPr>
        <w:t xml:space="preserve"> of</w:t>
      </w:r>
      <w:r w:rsidR="007A27EF" w:rsidRPr="000F2CE6">
        <w:rPr>
          <w:rFonts w:ascii="Arial" w:hAnsi="Arial" w:cs="Arial"/>
          <w:lang w:val="en-GB"/>
        </w:rPr>
        <w:t xml:space="preserve"> “</w:t>
      </w:r>
      <w:r w:rsidR="000636C8" w:rsidRPr="000F2CE6">
        <w:rPr>
          <w:rFonts w:ascii="Arial" w:hAnsi="Arial" w:cs="Arial"/>
          <w:lang w:val="en-GB"/>
        </w:rPr>
        <w:t xml:space="preserve">the perceptual experience of specific exteroceptive sensation of objectively </w:t>
      </w:r>
      <w:r w:rsidR="00D060F7" w:rsidRPr="000F2CE6">
        <w:rPr>
          <w:rFonts w:ascii="Arial" w:hAnsi="Arial" w:cs="Arial"/>
          <w:lang w:val="en-GB"/>
        </w:rPr>
        <w:t>valence</w:t>
      </w:r>
      <w:r w:rsidR="000636C8" w:rsidRPr="000F2CE6">
        <w:rPr>
          <w:rFonts w:ascii="Arial" w:hAnsi="Arial" w:cs="Arial"/>
          <w:lang w:val="en-GB"/>
        </w:rPr>
        <w:t xml:space="preserve"> objects</w:t>
      </w:r>
      <w:r w:rsidR="007A27EF" w:rsidRPr="000F2CE6">
        <w:rPr>
          <w:rFonts w:ascii="Arial" w:hAnsi="Arial" w:cs="Arial"/>
          <w:lang w:val="en-GB"/>
        </w:rPr>
        <w:t>” (</w:t>
      </w:r>
      <w:proofErr w:type="spellStart"/>
      <w:r w:rsidR="007A27EF" w:rsidRPr="000F2CE6">
        <w:rPr>
          <w:rFonts w:ascii="Arial" w:hAnsi="Arial" w:cs="Arial"/>
          <w:lang w:val="en-GB"/>
        </w:rPr>
        <w:t>Kryklywy</w:t>
      </w:r>
      <w:proofErr w:type="spellEnd"/>
      <w:r w:rsidR="007A27EF" w:rsidRPr="000F2CE6">
        <w:rPr>
          <w:rFonts w:ascii="Arial" w:hAnsi="Arial" w:cs="Arial"/>
          <w:lang w:val="en-GB"/>
        </w:rPr>
        <w:t xml:space="preserve"> et al., 2020, p. </w:t>
      </w:r>
      <w:r w:rsidR="000636C8" w:rsidRPr="000F2CE6">
        <w:rPr>
          <w:rFonts w:ascii="Arial" w:hAnsi="Arial" w:cs="Arial"/>
          <w:lang w:val="en-GB"/>
        </w:rPr>
        <w:t xml:space="preserve"> </w:t>
      </w:r>
      <w:r w:rsidR="00AD67E6" w:rsidRPr="000F2CE6">
        <w:rPr>
          <w:rFonts w:ascii="Arial" w:hAnsi="Arial" w:cs="Arial"/>
          <w:lang w:val="en-GB"/>
        </w:rPr>
        <w:t xml:space="preserve">926). </w:t>
      </w:r>
      <w:r w:rsidR="009D5B5B" w:rsidRPr="000F2CE6">
        <w:rPr>
          <w:rFonts w:ascii="Arial" w:hAnsi="Arial" w:cs="Arial"/>
          <w:lang w:val="en-GB"/>
        </w:rPr>
        <w:t>In the end, we have perception</w:t>
      </w:r>
      <w:r w:rsidR="00B44446" w:rsidRPr="000F2CE6">
        <w:rPr>
          <w:rFonts w:ascii="Arial" w:hAnsi="Arial" w:cs="Arial"/>
          <w:lang w:val="en-GB"/>
        </w:rPr>
        <w:t xml:space="preserve"> </w:t>
      </w:r>
      <w:r w:rsidR="009D5B5B" w:rsidRPr="000F2CE6">
        <w:rPr>
          <w:rFonts w:ascii="Arial" w:hAnsi="Arial" w:cs="Arial"/>
          <w:lang w:val="en-GB"/>
        </w:rPr>
        <w:t>as a</w:t>
      </w:r>
      <w:r w:rsidR="00437BC0" w:rsidRPr="000F2CE6">
        <w:rPr>
          <w:rFonts w:ascii="Arial" w:hAnsi="Arial" w:cs="Arial"/>
          <w:lang w:val="en-GB"/>
        </w:rPr>
        <w:t>n affective,</w:t>
      </w:r>
      <w:r w:rsidR="009D5B5B" w:rsidRPr="000F2CE6">
        <w:rPr>
          <w:rFonts w:ascii="Arial" w:hAnsi="Arial" w:cs="Arial"/>
          <w:lang w:val="en-GB"/>
        </w:rPr>
        <w:t xml:space="preserve"> </w:t>
      </w:r>
      <w:r w:rsidR="009D5B5B" w:rsidRPr="000F2CE6">
        <w:rPr>
          <w:rFonts w:ascii="Arial" w:hAnsi="Arial" w:cs="Arial"/>
          <w:lang w:val="en-GB"/>
        </w:rPr>
        <w:lastRenderedPageBreak/>
        <w:t>mental</w:t>
      </w:r>
      <w:r w:rsidR="004364EA" w:rsidRPr="000F2CE6">
        <w:rPr>
          <w:rFonts w:ascii="Arial" w:hAnsi="Arial" w:cs="Arial"/>
          <w:lang w:val="en-GB"/>
        </w:rPr>
        <w:t>/cognitive</w:t>
      </w:r>
      <w:r w:rsidR="009D5B5B" w:rsidRPr="000F2CE6">
        <w:rPr>
          <w:rFonts w:ascii="Arial" w:hAnsi="Arial" w:cs="Arial"/>
          <w:lang w:val="en-GB"/>
        </w:rPr>
        <w:t xml:space="preserve"> construction that uses environmental</w:t>
      </w:r>
      <w:r w:rsidR="0072107A" w:rsidRPr="000F2CE6">
        <w:rPr>
          <w:rFonts w:ascii="Arial" w:hAnsi="Arial" w:cs="Arial"/>
          <w:lang w:val="en-GB"/>
        </w:rPr>
        <w:t xml:space="preserve"> – either internal or external –</w:t>
      </w:r>
      <w:r w:rsidR="009D5B5B" w:rsidRPr="000F2CE6">
        <w:rPr>
          <w:rFonts w:ascii="Arial" w:hAnsi="Arial" w:cs="Arial"/>
          <w:lang w:val="en-GB"/>
        </w:rPr>
        <w:t xml:space="preserve"> stimuli</w:t>
      </w:r>
      <w:r w:rsidR="0072107A" w:rsidRPr="000F2CE6">
        <w:rPr>
          <w:rFonts w:ascii="Arial" w:hAnsi="Arial" w:cs="Arial"/>
          <w:lang w:val="en-GB"/>
        </w:rPr>
        <w:t>. N</w:t>
      </w:r>
      <w:r w:rsidR="009D5B5B" w:rsidRPr="000F2CE6">
        <w:rPr>
          <w:rFonts w:ascii="Arial" w:hAnsi="Arial" w:cs="Arial"/>
          <w:lang w:val="en-GB"/>
        </w:rPr>
        <w:t>ot the other way around.</w:t>
      </w:r>
    </w:p>
    <w:p w14:paraId="0EC6342E" w14:textId="3F056D50" w:rsidR="007D758A" w:rsidRPr="00D15825" w:rsidRDefault="008E1572" w:rsidP="00D15825">
      <w:pPr>
        <w:spacing w:line="360" w:lineRule="auto"/>
        <w:ind w:firstLine="708"/>
        <w:jc w:val="both"/>
        <w:rPr>
          <w:rFonts w:ascii="Arial" w:hAnsi="Arial" w:cs="Arial"/>
          <w:lang w:val="en-US"/>
        </w:rPr>
      </w:pPr>
      <w:r w:rsidRPr="000F2CE6">
        <w:rPr>
          <w:rFonts w:ascii="Arial" w:hAnsi="Arial" w:cs="Arial"/>
          <w:lang w:val="en-GB"/>
        </w:rPr>
        <w:t xml:space="preserve">Integral to this view is the issue of valence-coding. </w:t>
      </w:r>
      <w:r w:rsidR="00687F39" w:rsidRPr="000F2CE6">
        <w:rPr>
          <w:rFonts w:ascii="Arial" w:hAnsi="Arial" w:cs="Arial"/>
          <w:lang w:val="en-GB"/>
        </w:rPr>
        <w:t>In tandem with psychological viewpoints, current neuroscientific evidence point</w:t>
      </w:r>
      <w:r w:rsidR="00BA0D22" w:rsidRPr="000F2CE6">
        <w:rPr>
          <w:rFonts w:ascii="Arial" w:hAnsi="Arial" w:cs="Arial"/>
          <w:lang w:val="en-GB"/>
        </w:rPr>
        <w:t>s</w:t>
      </w:r>
      <w:r w:rsidR="00687F39" w:rsidRPr="000F2CE6">
        <w:rPr>
          <w:rFonts w:ascii="Arial" w:hAnsi="Arial" w:cs="Arial"/>
          <w:lang w:val="en-GB"/>
        </w:rPr>
        <w:t xml:space="preserve"> towards the </w:t>
      </w:r>
      <w:r w:rsidR="00684266" w:rsidRPr="000F2CE6">
        <w:rPr>
          <w:rFonts w:ascii="Arial" w:hAnsi="Arial" w:cs="Arial"/>
          <w:lang w:val="en-GB"/>
        </w:rPr>
        <w:t>relevance</w:t>
      </w:r>
      <w:r w:rsidR="00687F39" w:rsidRPr="000F2CE6">
        <w:rPr>
          <w:rFonts w:ascii="Arial" w:hAnsi="Arial" w:cs="Arial"/>
          <w:lang w:val="en-GB"/>
        </w:rPr>
        <w:t xml:space="preserve"> of valence </w:t>
      </w:r>
      <w:r w:rsidR="00684266" w:rsidRPr="000F2CE6">
        <w:rPr>
          <w:rFonts w:ascii="Arial" w:hAnsi="Arial" w:cs="Arial"/>
          <w:lang w:val="en-GB"/>
        </w:rPr>
        <w:t>for survival</w:t>
      </w:r>
      <w:r w:rsidR="00D97682" w:rsidRPr="000F2CE6">
        <w:rPr>
          <w:rFonts w:ascii="Arial" w:hAnsi="Arial" w:cs="Arial"/>
          <w:lang w:val="en-GB"/>
        </w:rPr>
        <w:t xml:space="preserve"> mechanisms that </w:t>
      </w:r>
      <w:r w:rsidR="00514222" w:rsidRPr="000F2CE6">
        <w:rPr>
          <w:rFonts w:ascii="Arial" w:hAnsi="Arial" w:cs="Arial"/>
          <w:lang w:val="en-GB"/>
        </w:rPr>
        <w:t>maximize</w:t>
      </w:r>
      <w:r w:rsidR="00C82BD6">
        <w:rPr>
          <w:rFonts w:ascii="Arial" w:hAnsi="Arial" w:cs="Arial"/>
          <w:lang w:val="en-GB"/>
        </w:rPr>
        <w:t>s</w:t>
      </w:r>
      <w:r w:rsidR="00D97682" w:rsidRPr="000F2CE6">
        <w:rPr>
          <w:rFonts w:ascii="Arial" w:hAnsi="Arial" w:cs="Arial"/>
          <w:lang w:val="en-GB"/>
        </w:rPr>
        <w:t xml:space="preserve"> resources and minimize</w:t>
      </w:r>
      <w:r w:rsidR="00C82BD6">
        <w:rPr>
          <w:rFonts w:ascii="Arial" w:hAnsi="Arial" w:cs="Arial"/>
          <w:lang w:val="en-GB"/>
        </w:rPr>
        <w:t>s</w:t>
      </w:r>
      <w:r w:rsidR="00D97682" w:rsidRPr="000F2CE6">
        <w:rPr>
          <w:rFonts w:ascii="Arial" w:hAnsi="Arial" w:cs="Arial"/>
          <w:lang w:val="en-GB"/>
        </w:rPr>
        <w:t xml:space="preserve"> threats (</w:t>
      </w:r>
      <w:proofErr w:type="spellStart"/>
      <w:r w:rsidR="00D97682" w:rsidRPr="000F2CE6">
        <w:rPr>
          <w:rFonts w:ascii="Arial" w:hAnsi="Arial" w:cs="Arial"/>
          <w:lang w:val="en-GB"/>
        </w:rPr>
        <w:t>Kryklywy</w:t>
      </w:r>
      <w:proofErr w:type="spellEnd"/>
      <w:r w:rsidR="00D97682" w:rsidRPr="000F2CE6">
        <w:rPr>
          <w:rFonts w:ascii="Arial" w:hAnsi="Arial" w:cs="Arial"/>
          <w:lang w:val="en-GB"/>
        </w:rPr>
        <w:t xml:space="preserve"> et al., 2020).</w:t>
      </w:r>
      <w:r w:rsidR="009B7AD5" w:rsidRPr="000F2CE6">
        <w:rPr>
          <w:rFonts w:ascii="Arial" w:hAnsi="Arial" w:cs="Arial"/>
          <w:lang w:val="en-GB"/>
        </w:rPr>
        <w:t xml:space="preserve"> Valence-coded information, </w:t>
      </w:r>
      <w:r w:rsidR="00500781" w:rsidRPr="000F2CE6">
        <w:rPr>
          <w:rFonts w:ascii="Arial" w:hAnsi="Arial" w:cs="Arial"/>
          <w:lang w:val="en-GB"/>
        </w:rPr>
        <w:t>those</w:t>
      </w:r>
      <w:r w:rsidR="007066D4" w:rsidRPr="000F2CE6">
        <w:rPr>
          <w:rFonts w:ascii="Arial" w:hAnsi="Arial" w:cs="Arial"/>
          <w:lang w:val="en-GB"/>
        </w:rPr>
        <w:t xml:space="preserve"> denoting affective states, </w:t>
      </w:r>
      <w:r w:rsidR="00B674B1" w:rsidRPr="000F2CE6">
        <w:rPr>
          <w:rFonts w:ascii="Arial" w:hAnsi="Arial" w:cs="Arial"/>
          <w:lang w:val="en-GB"/>
        </w:rPr>
        <w:t>is</w:t>
      </w:r>
      <w:r w:rsidR="00AF6358" w:rsidRPr="000F2CE6">
        <w:rPr>
          <w:rFonts w:ascii="Arial" w:hAnsi="Arial" w:cs="Arial"/>
          <w:lang w:val="en-GB"/>
        </w:rPr>
        <w:t xml:space="preserve"> crucial not because</w:t>
      </w:r>
      <w:r w:rsidR="00500781" w:rsidRPr="000F2CE6">
        <w:rPr>
          <w:rFonts w:ascii="Arial" w:hAnsi="Arial" w:cs="Arial"/>
          <w:lang w:val="en-GB"/>
        </w:rPr>
        <w:t xml:space="preserve"> they are</w:t>
      </w:r>
      <w:r w:rsidR="00AF6358" w:rsidRPr="000F2CE6">
        <w:rPr>
          <w:rFonts w:ascii="Arial" w:hAnsi="Arial" w:cs="Arial"/>
          <w:lang w:val="en-GB"/>
        </w:rPr>
        <w:t xml:space="preserve"> endpoints</w:t>
      </w:r>
      <w:r w:rsidR="00500781" w:rsidRPr="000F2CE6">
        <w:rPr>
          <w:rFonts w:ascii="Arial" w:hAnsi="Arial" w:cs="Arial"/>
          <w:lang w:val="en-GB"/>
        </w:rPr>
        <w:t xml:space="preserve"> in</w:t>
      </w:r>
      <w:r w:rsidR="00261154" w:rsidRPr="000F2CE6">
        <w:rPr>
          <w:rFonts w:ascii="Arial" w:hAnsi="Arial" w:cs="Arial"/>
          <w:lang w:val="en-GB"/>
        </w:rPr>
        <w:t xml:space="preserve"> </w:t>
      </w:r>
      <w:r w:rsidR="00500781" w:rsidRPr="000F2CE6">
        <w:rPr>
          <w:rFonts w:ascii="Arial" w:hAnsi="Arial" w:cs="Arial"/>
          <w:lang w:val="en-GB"/>
        </w:rPr>
        <w:t>a dimension</w:t>
      </w:r>
      <w:r w:rsidR="00AF6358" w:rsidRPr="000F2CE6">
        <w:rPr>
          <w:rFonts w:ascii="Arial" w:hAnsi="Arial" w:cs="Arial"/>
          <w:lang w:val="en-GB"/>
        </w:rPr>
        <w:t xml:space="preserve"> but rather</w:t>
      </w:r>
      <w:r w:rsidR="00500781" w:rsidRPr="000F2CE6">
        <w:rPr>
          <w:rFonts w:ascii="Arial" w:hAnsi="Arial" w:cs="Arial"/>
          <w:lang w:val="en-GB"/>
        </w:rPr>
        <w:t xml:space="preserve"> because they operate</w:t>
      </w:r>
      <w:r w:rsidR="00AF6358" w:rsidRPr="000F2CE6">
        <w:rPr>
          <w:rFonts w:ascii="Arial" w:hAnsi="Arial" w:cs="Arial"/>
          <w:lang w:val="en-GB"/>
        </w:rPr>
        <w:t xml:space="preserve"> as </w:t>
      </w:r>
      <w:proofErr w:type="spellStart"/>
      <w:r w:rsidR="00AF6358" w:rsidRPr="000F2CE6">
        <w:rPr>
          <w:rFonts w:ascii="Arial" w:hAnsi="Arial" w:cs="Arial"/>
          <w:lang w:val="en-GB"/>
        </w:rPr>
        <w:t>supero</w:t>
      </w:r>
      <w:r w:rsidR="00500781" w:rsidRPr="000F2CE6">
        <w:rPr>
          <w:rFonts w:ascii="Arial" w:hAnsi="Arial" w:cs="Arial"/>
          <w:lang w:val="en-GB"/>
        </w:rPr>
        <w:t>r</w:t>
      </w:r>
      <w:r w:rsidR="00AF6358" w:rsidRPr="000F2CE6">
        <w:rPr>
          <w:rFonts w:ascii="Arial" w:hAnsi="Arial" w:cs="Arial"/>
          <w:lang w:val="en-GB"/>
        </w:rPr>
        <w:t>dinates</w:t>
      </w:r>
      <w:proofErr w:type="spellEnd"/>
      <w:r w:rsidR="00AF6358" w:rsidRPr="000F2CE6">
        <w:rPr>
          <w:rFonts w:ascii="Arial" w:hAnsi="Arial" w:cs="Arial"/>
          <w:lang w:val="en-GB"/>
        </w:rPr>
        <w:t xml:space="preserve">, i.e., they organize </w:t>
      </w:r>
      <w:r w:rsidR="00500781" w:rsidRPr="000F2CE6">
        <w:rPr>
          <w:rFonts w:ascii="Arial" w:hAnsi="Arial" w:cs="Arial"/>
          <w:lang w:val="en-GB"/>
        </w:rPr>
        <w:t>one’s</w:t>
      </w:r>
      <w:r w:rsidR="00AF6358" w:rsidRPr="000F2CE6">
        <w:rPr>
          <w:rFonts w:ascii="Arial" w:hAnsi="Arial" w:cs="Arial"/>
          <w:lang w:val="en-GB"/>
        </w:rPr>
        <w:t xml:space="preserve"> </w:t>
      </w:r>
      <w:r w:rsidR="00D060F7" w:rsidRPr="000F2CE6">
        <w:rPr>
          <w:rFonts w:ascii="Arial" w:hAnsi="Arial" w:cs="Arial"/>
          <w:lang w:val="en-GB"/>
        </w:rPr>
        <w:t>behaviour</w:t>
      </w:r>
      <w:r w:rsidR="00AF6358" w:rsidRPr="000F2CE6">
        <w:rPr>
          <w:rFonts w:ascii="Arial" w:hAnsi="Arial" w:cs="Arial"/>
          <w:lang w:val="en-GB"/>
        </w:rPr>
        <w:t xml:space="preserve"> </w:t>
      </w:r>
      <w:r w:rsidR="00500781" w:rsidRPr="000F2CE6">
        <w:rPr>
          <w:rFonts w:ascii="Arial" w:hAnsi="Arial" w:cs="Arial"/>
          <w:lang w:val="en-GB"/>
        </w:rPr>
        <w:t>and experience (</w:t>
      </w:r>
      <w:proofErr w:type="spellStart"/>
      <w:r w:rsidR="00500781" w:rsidRPr="000F2CE6">
        <w:rPr>
          <w:rFonts w:ascii="Arial" w:hAnsi="Arial" w:cs="Arial"/>
          <w:lang w:val="en-GB"/>
        </w:rPr>
        <w:t>Kryklywy</w:t>
      </w:r>
      <w:proofErr w:type="spellEnd"/>
      <w:r w:rsidR="00500781" w:rsidRPr="000F2CE6">
        <w:rPr>
          <w:rFonts w:ascii="Arial" w:hAnsi="Arial" w:cs="Arial"/>
          <w:lang w:val="en-GB"/>
        </w:rPr>
        <w:t xml:space="preserve"> et al., 2020)</w:t>
      </w:r>
      <w:r w:rsidR="009161AB" w:rsidRPr="000F2CE6">
        <w:rPr>
          <w:rFonts w:ascii="Arial" w:hAnsi="Arial" w:cs="Arial"/>
          <w:lang w:val="en-GB"/>
        </w:rPr>
        <w:t>. A recent review</w:t>
      </w:r>
      <w:r w:rsidR="00BE6608" w:rsidRPr="000F2CE6">
        <w:rPr>
          <w:rFonts w:ascii="Arial" w:hAnsi="Arial" w:cs="Arial"/>
          <w:lang w:val="en-GB"/>
        </w:rPr>
        <w:t xml:space="preserve"> (</w:t>
      </w:r>
      <w:proofErr w:type="spellStart"/>
      <w:r w:rsidR="00BE6608" w:rsidRPr="000F2CE6">
        <w:rPr>
          <w:rFonts w:ascii="Arial" w:hAnsi="Arial" w:cs="Arial"/>
          <w:lang w:val="en-GB"/>
        </w:rPr>
        <w:t>Malezieux</w:t>
      </w:r>
      <w:proofErr w:type="spellEnd"/>
      <w:r w:rsidR="00BE6608" w:rsidRPr="000F2CE6">
        <w:rPr>
          <w:rFonts w:ascii="Arial" w:hAnsi="Arial" w:cs="Arial"/>
          <w:lang w:val="en-GB"/>
        </w:rPr>
        <w:t xml:space="preserve">, Klein, &amp; </w:t>
      </w:r>
      <w:proofErr w:type="spellStart"/>
      <w:r w:rsidR="00BE6608" w:rsidRPr="000F2CE6">
        <w:rPr>
          <w:rFonts w:ascii="Arial" w:hAnsi="Arial" w:cs="Arial"/>
          <w:lang w:val="en-GB"/>
        </w:rPr>
        <w:t>Gogolla</w:t>
      </w:r>
      <w:proofErr w:type="spellEnd"/>
      <w:r w:rsidR="00BE6608" w:rsidRPr="000F2CE6">
        <w:rPr>
          <w:rFonts w:ascii="Arial" w:hAnsi="Arial" w:cs="Arial"/>
          <w:lang w:val="en-GB"/>
        </w:rPr>
        <w:t>, 2023) highlight</w:t>
      </w:r>
      <w:r w:rsidR="005F5CE3" w:rsidRPr="000F2CE6">
        <w:rPr>
          <w:rFonts w:ascii="Arial" w:hAnsi="Arial" w:cs="Arial"/>
          <w:lang w:val="en-GB"/>
        </w:rPr>
        <w:t>s</w:t>
      </w:r>
      <w:r w:rsidR="00BE6608" w:rsidRPr="000F2CE6">
        <w:rPr>
          <w:rFonts w:ascii="Arial" w:hAnsi="Arial" w:cs="Arial"/>
          <w:lang w:val="en-GB"/>
        </w:rPr>
        <w:t xml:space="preserve"> that </w:t>
      </w:r>
      <w:r w:rsidR="005F5CE3" w:rsidRPr="000F2CE6">
        <w:rPr>
          <w:rFonts w:ascii="Arial" w:hAnsi="Arial" w:cs="Arial"/>
          <w:lang w:val="en-GB"/>
        </w:rPr>
        <w:t>neural underpinnings</w:t>
      </w:r>
      <w:r w:rsidR="00826D02" w:rsidRPr="000F2CE6">
        <w:rPr>
          <w:rFonts w:ascii="Arial" w:hAnsi="Arial" w:cs="Arial"/>
          <w:lang w:val="en-GB"/>
        </w:rPr>
        <w:t xml:space="preserve"> in the processing of emotions should</w:t>
      </w:r>
      <w:r w:rsidR="007E7E9E" w:rsidRPr="000F2CE6">
        <w:rPr>
          <w:rFonts w:ascii="Arial" w:hAnsi="Arial" w:cs="Arial"/>
          <w:lang w:val="en-GB"/>
        </w:rPr>
        <w:t xml:space="preserve"> be uppermost in future studies. Th</w:t>
      </w:r>
      <w:r w:rsidR="004C46E6">
        <w:rPr>
          <w:rFonts w:ascii="Arial" w:hAnsi="Arial" w:cs="Arial"/>
          <w:lang w:val="en-GB"/>
        </w:rPr>
        <w:t>is is</w:t>
      </w:r>
      <w:r w:rsidR="007E7E9E" w:rsidRPr="000F2CE6">
        <w:rPr>
          <w:rFonts w:ascii="Arial" w:hAnsi="Arial" w:cs="Arial"/>
          <w:lang w:val="en-GB"/>
        </w:rPr>
        <w:t xml:space="preserve"> because </w:t>
      </w:r>
      <w:r w:rsidR="007B6008">
        <w:rPr>
          <w:rFonts w:ascii="Arial" w:hAnsi="Arial" w:cs="Arial"/>
          <w:lang w:val="en-GB"/>
        </w:rPr>
        <w:t>s</w:t>
      </w:r>
      <w:proofErr w:type="spellStart"/>
      <w:r w:rsidR="007B6008" w:rsidRPr="007B6008">
        <w:rPr>
          <w:rFonts w:ascii="Arial" w:hAnsi="Arial" w:cs="Arial"/>
          <w:lang w:val="en-US"/>
        </w:rPr>
        <w:t>emantic</w:t>
      </w:r>
      <w:proofErr w:type="spellEnd"/>
      <w:r w:rsidR="007B6008" w:rsidRPr="007B6008">
        <w:rPr>
          <w:rFonts w:ascii="Arial" w:hAnsi="Arial" w:cs="Arial"/>
          <w:lang w:val="en-US"/>
        </w:rPr>
        <w:t xml:space="preserve"> </w:t>
      </w:r>
      <w:proofErr w:type="spellStart"/>
      <w:r w:rsidR="007B6008" w:rsidRPr="007B6008">
        <w:rPr>
          <w:rFonts w:ascii="Arial" w:hAnsi="Arial" w:cs="Arial"/>
          <w:lang w:val="en-US"/>
        </w:rPr>
        <w:t>hyperordination</w:t>
      </w:r>
      <w:proofErr w:type="spellEnd"/>
      <w:r w:rsidR="007B6008" w:rsidRPr="007B6008">
        <w:rPr>
          <w:rFonts w:ascii="Arial" w:hAnsi="Arial" w:cs="Arial"/>
          <w:lang w:val="en-US"/>
        </w:rPr>
        <w:t>, such as the broad categorization of emotions, fails to account for distinct aspects that require more precise nomenclature. Greater specificity would facilitate deeper understanding of features, interpretations, contextual evaluation, and adaptive expression</w:t>
      </w:r>
      <w:r w:rsidR="00003A24" w:rsidRPr="000F2CE6">
        <w:rPr>
          <w:rFonts w:ascii="Arial" w:hAnsi="Arial" w:cs="Arial"/>
          <w:lang w:val="en-GB"/>
        </w:rPr>
        <w:t xml:space="preserve"> (</w:t>
      </w:r>
      <w:proofErr w:type="spellStart"/>
      <w:r w:rsidR="00003A24" w:rsidRPr="000F2CE6">
        <w:rPr>
          <w:rFonts w:ascii="Arial" w:hAnsi="Arial" w:cs="Arial"/>
          <w:lang w:val="en-GB"/>
        </w:rPr>
        <w:t>Malezieux</w:t>
      </w:r>
      <w:proofErr w:type="spellEnd"/>
      <w:r w:rsidR="00003A24" w:rsidRPr="000F2CE6">
        <w:rPr>
          <w:rFonts w:ascii="Arial" w:hAnsi="Arial" w:cs="Arial"/>
          <w:lang w:val="en-GB"/>
        </w:rPr>
        <w:t xml:space="preserve">, Klein, &amp; </w:t>
      </w:r>
      <w:proofErr w:type="spellStart"/>
      <w:r w:rsidR="00003A24" w:rsidRPr="000F2CE6">
        <w:rPr>
          <w:rFonts w:ascii="Arial" w:hAnsi="Arial" w:cs="Arial"/>
          <w:lang w:val="en-GB"/>
        </w:rPr>
        <w:t>Gogolla</w:t>
      </w:r>
      <w:proofErr w:type="spellEnd"/>
      <w:r w:rsidR="00003A24" w:rsidRPr="000F2CE6">
        <w:rPr>
          <w:rFonts w:ascii="Arial" w:hAnsi="Arial" w:cs="Arial"/>
          <w:lang w:val="en-GB"/>
        </w:rPr>
        <w:t>, 2023)</w:t>
      </w:r>
      <w:r w:rsidR="0058266B">
        <w:rPr>
          <w:rFonts w:ascii="Arial" w:hAnsi="Arial" w:cs="Arial"/>
          <w:lang w:val="en-GB"/>
        </w:rPr>
        <w:t>.</w:t>
      </w:r>
      <w:r w:rsidR="00003A24" w:rsidRPr="000F2CE6">
        <w:rPr>
          <w:rFonts w:ascii="Arial" w:hAnsi="Arial" w:cs="Arial"/>
          <w:lang w:val="en-GB"/>
        </w:rPr>
        <w:t xml:space="preserve">  </w:t>
      </w:r>
      <w:r w:rsidR="007E7E9E" w:rsidRPr="000F2CE6">
        <w:rPr>
          <w:rFonts w:ascii="Arial" w:hAnsi="Arial" w:cs="Arial"/>
          <w:lang w:val="en-GB"/>
        </w:rPr>
        <w:t xml:space="preserve"> </w:t>
      </w:r>
      <w:r w:rsidR="009D5B5B" w:rsidRPr="000F2CE6">
        <w:rPr>
          <w:rFonts w:ascii="Arial" w:hAnsi="Arial" w:cs="Arial"/>
          <w:lang w:val="en-GB"/>
        </w:rPr>
        <w:t xml:space="preserve">An essential part of how </w:t>
      </w:r>
      <w:r w:rsidR="00174005" w:rsidRPr="000F2CE6">
        <w:rPr>
          <w:rFonts w:ascii="Arial" w:hAnsi="Arial" w:cs="Arial"/>
          <w:lang w:val="en-GB"/>
        </w:rPr>
        <w:t>such</w:t>
      </w:r>
      <w:r w:rsidR="009D5B5B" w:rsidRPr="000F2CE6">
        <w:rPr>
          <w:rFonts w:ascii="Arial" w:hAnsi="Arial" w:cs="Arial"/>
          <w:lang w:val="en-GB"/>
        </w:rPr>
        <w:t xml:space="preserve"> </w:t>
      </w:r>
      <w:r w:rsidR="00794997">
        <w:rPr>
          <w:rFonts w:ascii="Arial" w:hAnsi="Arial" w:cs="Arial"/>
          <w:lang w:val="en-GB"/>
        </w:rPr>
        <w:t>distinctiveness</w:t>
      </w:r>
      <w:r w:rsidR="00174005" w:rsidRPr="000F2CE6">
        <w:rPr>
          <w:rFonts w:ascii="Arial" w:hAnsi="Arial" w:cs="Arial"/>
          <w:lang w:val="en-GB"/>
        </w:rPr>
        <w:t xml:space="preserve"> might</w:t>
      </w:r>
      <w:r w:rsidR="009D5B5B" w:rsidRPr="000F2CE6">
        <w:rPr>
          <w:rFonts w:ascii="Arial" w:hAnsi="Arial" w:cs="Arial"/>
          <w:lang w:val="en-GB"/>
        </w:rPr>
        <w:t xml:space="preserve"> unravel lies with understanding the performance of each set of neurons, that is, the character of the transmitted </w:t>
      </w:r>
      <w:r w:rsidR="00311DAF" w:rsidRPr="000F2CE6">
        <w:rPr>
          <w:rFonts w:ascii="Arial" w:hAnsi="Arial" w:cs="Arial"/>
          <w:lang w:val="en-GB"/>
        </w:rPr>
        <w:t>a</w:t>
      </w:r>
      <w:r w:rsidR="002512B6" w:rsidRPr="000F2CE6">
        <w:rPr>
          <w:rFonts w:ascii="Arial" w:hAnsi="Arial" w:cs="Arial"/>
          <w:lang w:val="en-GB"/>
        </w:rPr>
        <w:t xml:space="preserve">nd sustained </w:t>
      </w:r>
      <w:r w:rsidR="009D5B5B" w:rsidRPr="000F2CE6">
        <w:rPr>
          <w:rFonts w:ascii="Arial" w:hAnsi="Arial" w:cs="Arial"/>
          <w:lang w:val="en-GB"/>
        </w:rPr>
        <w:t xml:space="preserve">signal. </w:t>
      </w:r>
    </w:p>
    <w:p w14:paraId="2306363B" w14:textId="382E5C9E" w:rsidR="009D5B5B" w:rsidRPr="000F2CE6" w:rsidRDefault="009D5B5B" w:rsidP="000C096C">
      <w:pPr>
        <w:spacing w:line="360" w:lineRule="auto"/>
        <w:ind w:firstLine="708"/>
        <w:jc w:val="both"/>
        <w:rPr>
          <w:rFonts w:ascii="Arial" w:hAnsi="Arial" w:cs="Arial"/>
          <w:lang w:val="en-GB"/>
        </w:rPr>
      </w:pPr>
      <w:r w:rsidRPr="000F2CE6">
        <w:rPr>
          <w:rFonts w:ascii="Arial" w:hAnsi="Arial" w:cs="Arial"/>
          <w:lang w:val="en-GB"/>
        </w:rPr>
        <w:t xml:space="preserve">Most of the neurons that relay sensory information in the thalamic nuclei receive excitatory signals in a convergent manner – as in many to one. In information integration, relay hubs combine inhibitory signals at the layers and columns before passing the information on to multimodal association areas. This means that we </w:t>
      </w:r>
      <w:r w:rsidR="00350DB5" w:rsidRPr="000F2CE6">
        <w:rPr>
          <w:rFonts w:ascii="Arial" w:hAnsi="Arial" w:cs="Arial"/>
          <w:lang w:val="en-GB"/>
        </w:rPr>
        <w:t>indeed have</w:t>
      </w:r>
      <w:r w:rsidRPr="000F2CE6">
        <w:rPr>
          <w:rFonts w:ascii="Arial" w:hAnsi="Arial" w:cs="Arial"/>
          <w:lang w:val="en-GB"/>
        </w:rPr>
        <w:t xml:space="preserve"> an efficient encoding by sensory neurons; efficient because it is able to reduce redundancy without losing the essence (Gardner &amp; Gardner, 2023). This process occurs laterally, that is, relay neurons within the same layer transmit excitatory signals, forming recurrent networks capable of amplifying the signals of the stimulus being processed. Meanwhile, interneurons</w:t>
      </w:r>
      <w:r w:rsidR="00CD4514" w:rsidRPr="000F2CE6">
        <w:rPr>
          <w:rFonts w:ascii="Arial" w:hAnsi="Arial" w:cs="Arial"/>
          <w:lang w:val="en-GB"/>
        </w:rPr>
        <w:t xml:space="preserve"> </w:t>
      </w:r>
      <w:r w:rsidRPr="000F2CE6">
        <w:rPr>
          <w:rFonts w:ascii="Arial" w:hAnsi="Arial" w:cs="Arial"/>
          <w:lang w:val="en-GB"/>
        </w:rPr>
        <w:t xml:space="preserve">are designed in such a way as to contain </w:t>
      </w:r>
      <w:r w:rsidR="0059332B">
        <w:rPr>
          <w:rFonts w:ascii="Arial" w:hAnsi="Arial" w:cs="Arial"/>
          <w:lang w:val="en-GB"/>
        </w:rPr>
        <w:t>–</w:t>
      </w:r>
      <w:r w:rsidRPr="000F2CE6">
        <w:rPr>
          <w:rFonts w:ascii="Arial" w:hAnsi="Arial" w:cs="Arial"/>
          <w:lang w:val="en-GB"/>
        </w:rPr>
        <w:t xml:space="preserve"> via</w:t>
      </w:r>
      <w:r w:rsidR="0059332B">
        <w:rPr>
          <w:rFonts w:ascii="Arial" w:hAnsi="Arial" w:cs="Arial"/>
          <w:lang w:val="en-GB"/>
        </w:rPr>
        <w:t xml:space="preserve"> an</w:t>
      </w:r>
      <w:r w:rsidRPr="000F2CE6">
        <w:rPr>
          <w:rFonts w:ascii="Arial" w:hAnsi="Arial" w:cs="Arial"/>
          <w:lang w:val="en-GB"/>
        </w:rPr>
        <w:t xml:space="preserve"> inhibitory signal - the amount of sensory information that </w:t>
      </w:r>
      <w:r w:rsidR="00650E07" w:rsidRPr="000F2CE6">
        <w:rPr>
          <w:rFonts w:ascii="Arial" w:hAnsi="Arial" w:cs="Arial"/>
          <w:lang w:val="en-GB"/>
        </w:rPr>
        <w:t>is</w:t>
      </w:r>
      <w:r w:rsidRPr="000F2CE6">
        <w:rPr>
          <w:rFonts w:ascii="Arial" w:hAnsi="Arial" w:cs="Arial"/>
          <w:lang w:val="en-GB"/>
        </w:rPr>
        <w:t xml:space="preserve"> relayed to the upper layers. This inhibition is important because it reduces irrelevant information by focusing attention on </w:t>
      </w:r>
      <w:r w:rsidR="007554CF" w:rsidRPr="000F2CE6">
        <w:rPr>
          <w:rFonts w:ascii="Arial" w:hAnsi="Arial" w:cs="Arial"/>
          <w:lang w:val="en-GB"/>
        </w:rPr>
        <w:t>neural pathways</w:t>
      </w:r>
      <w:r w:rsidRPr="000F2CE6">
        <w:rPr>
          <w:rFonts w:ascii="Arial" w:hAnsi="Arial" w:cs="Arial"/>
          <w:lang w:val="en-GB"/>
        </w:rPr>
        <w:t xml:space="preserve"> that effectively lead to the achievement of the task (Gardner &amp; Gardner, 2023).</w:t>
      </w:r>
      <w:r w:rsidR="000C096C" w:rsidRPr="000F2CE6">
        <w:rPr>
          <w:rFonts w:ascii="Arial" w:hAnsi="Arial" w:cs="Arial"/>
          <w:lang w:val="en-GB"/>
        </w:rPr>
        <w:t xml:space="preserve"> </w:t>
      </w:r>
      <w:r w:rsidRPr="000F2CE6">
        <w:rPr>
          <w:rFonts w:ascii="Arial" w:hAnsi="Arial" w:cs="Arial"/>
          <w:lang w:val="en-GB"/>
        </w:rPr>
        <w:t xml:space="preserve">It is throughout the processing, via excitation and inhibition, in a parallel and serial way, that the spatial arrangement, i.e., the dedicated and </w:t>
      </w:r>
      <w:r w:rsidRPr="000F2CE6">
        <w:rPr>
          <w:rFonts w:ascii="Arial" w:hAnsi="Arial" w:cs="Arial"/>
          <w:lang w:val="en-GB"/>
        </w:rPr>
        <w:lastRenderedPageBreak/>
        <w:t xml:space="preserve">specific processing of the stimulus </w:t>
      </w:r>
      <w:r w:rsidR="00D060F7" w:rsidRPr="000F2CE6">
        <w:rPr>
          <w:rFonts w:ascii="Arial" w:hAnsi="Arial" w:cs="Arial"/>
          <w:lang w:val="en-GB"/>
        </w:rPr>
        <w:t>components</w:t>
      </w:r>
      <w:r w:rsidR="00F914DE">
        <w:rPr>
          <w:rFonts w:ascii="Arial" w:hAnsi="Arial" w:cs="Arial"/>
          <w:lang w:val="en-GB"/>
        </w:rPr>
        <w:t>,</w:t>
      </w:r>
      <w:r w:rsidR="00D060F7" w:rsidRPr="000F2CE6">
        <w:rPr>
          <w:rFonts w:ascii="Arial" w:hAnsi="Arial" w:cs="Arial"/>
          <w:lang w:val="en-GB"/>
        </w:rPr>
        <w:t xml:space="preserve"> lay</w:t>
      </w:r>
      <w:r w:rsidR="006776E3">
        <w:rPr>
          <w:rFonts w:ascii="Arial" w:hAnsi="Arial" w:cs="Arial"/>
          <w:lang w:val="en-GB"/>
        </w:rPr>
        <w:t>s</w:t>
      </w:r>
      <w:r w:rsidR="00766D9F" w:rsidRPr="000F2CE6">
        <w:rPr>
          <w:rFonts w:ascii="Arial" w:hAnsi="Arial" w:cs="Arial"/>
          <w:lang w:val="en-GB"/>
        </w:rPr>
        <w:t xml:space="preserve"> the groundwork</w:t>
      </w:r>
      <w:r w:rsidR="00736002" w:rsidRPr="000F2CE6">
        <w:rPr>
          <w:rFonts w:ascii="Arial" w:hAnsi="Arial" w:cs="Arial"/>
          <w:lang w:val="en-GB"/>
        </w:rPr>
        <w:t xml:space="preserve"> for</w:t>
      </w:r>
      <w:r w:rsidRPr="000F2CE6">
        <w:rPr>
          <w:rFonts w:ascii="Arial" w:hAnsi="Arial" w:cs="Arial"/>
          <w:lang w:val="en-GB"/>
        </w:rPr>
        <w:t xml:space="preserve"> relevan</w:t>
      </w:r>
      <w:r w:rsidR="00736002" w:rsidRPr="000F2CE6">
        <w:rPr>
          <w:rFonts w:ascii="Arial" w:hAnsi="Arial" w:cs="Arial"/>
          <w:lang w:val="en-GB"/>
        </w:rPr>
        <w:t>t features</w:t>
      </w:r>
      <w:r w:rsidRPr="000F2CE6">
        <w:rPr>
          <w:rFonts w:ascii="Arial" w:hAnsi="Arial" w:cs="Arial"/>
          <w:lang w:val="en-GB"/>
        </w:rPr>
        <w:t xml:space="preserve"> that the stimulus </w:t>
      </w:r>
      <w:r w:rsidR="00736002" w:rsidRPr="000F2CE6">
        <w:rPr>
          <w:rFonts w:ascii="Arial" w:hAnsi="Arial" w:cs="Arial"/>
          <w:lang w:val="en-GB"/>
        </w:rPr>
        <w:t xml:space="preserve">might have </w:t>
      </w:r>
      <w:r w:rsidRPr="000F2CE6">
        <w:rPr>
          <w:rFonts w:ascii="Arial" w:hAnsi="Arial" w:cs="Arial"/>
          <w:lang w:val="en-GB"/>
        </w:rPr>
        <w:t xml:space="preserve">for </w:t>
      </w:r>
      <w:r w:rsidR="00D060F7" w:rsidRPr="000F2CE6">
        <w:rPr>
          <w:rFonts w:ascii="Arial" w:hAnsi="Arial" w:cs="Arial"/>
          <w:lang w:val="en-GB"/>
        </w:rPr>
        <w:t>behaviour</w:t>
      </w:r>
      <w:r w:rsidRPr="000F2CE6">
        <w:rPr>
          <w:rFonts w:ascii="Arial" w:hAnsi="Arial" w:cs="Arial"/>
          <w:lang w:val="en-GB"/>
        </w:rPr>
        <w:t xml:space="preserve"> (Gardner &amp; Gardner, 2023).</w:t>
      </w:r>
    </w:p>
    <w:p w14:paraId="405B2F81" w14:textId="2E97F190" w:rsidR="009D5B5B" w:rsidRPr="000F2CE6" w:rsidRDefault="009D5B5B" w:rsidP="000C096C">
      <w:pPr>
        <w:spacing w:line="360" w:lineRule="auto"/>
        <w:ind w:firstLine="708"/>
        <w:jc w:val="both"/>
        <w:rPr>
          <w:rFonts w:ascii="Arial" w:hAnsi="Arial" w:cs="Arial"/>
          <w:lang w:val="en-GB"/>
        </w:rPr>
      </w:pPr>
      <w:r w:rsidRPr="000F2CE6">
        <w:rPr>
          <w:rFonts w:ascii="Arial" w:hAnsi="Arial" w:cs="Arial"/>
          <w:lang w:val="en-GB"/>
        </w:rPr>
        <w:t>It is important to note that each of the primary sensory areas is endowed with more feedback axons than feedforward ones (Gardner &amp; Gardner, 2023). This means that higher areas modulate sensory receptor responses. If a form of comparison could capture—however faintly—this processing from sensation to perception, the process would not be like a standard relay race where the baton is passed from one [neuron</w:t>
      </w:r>
      <w:r w:rsidR="00650E07" w:rsidRPr="000F2CE6">
        <w:rPr>
          <w:rFonts w:ascii="Arial" w:hAnsi="Arial" w:cs="Arial"/>
          <w:lang w:val="en-GB"/>
        </w:rPr>
        <w:t>al assembly</w:t>
      </w:r>
      <w:r w:rsidRPr="000F2CE6">
        <w:rPr>
          <w:rFonts w:ascii="Arial" w:hAnsi="Arial" w:cs="Arial"/>
          <w:lang w:val="en-GB"/>
        </w:rPr>
        <w:t>] to another till the finish line. Rather, what we have is a process of constant restructuring, as if in order to add more value and produce with more quality, the runners [connecting neurons] had to redistribute roles and reorganize to speed up the process, as in “The Amazing Race”</w:t>
      </w:r>
      <w:r w:rsidR="002D57FF" w:rsidRPr="000F2CE6">
        <w:rPr>
          <w:rStyle w:val="FootnoteReference"/>
          <w:rFonts w:ascii="Arial" w:hAnsi="Arial" w:cs="Arial"/>
          <w:lang w:val="en-GB"/>
        </w:rPr>
        <w:footnoteReference w:id="5"/>
      </w:r>
      <w:r w:rsidRPr="000F2CE6">
        <w:rPr>
          <w:rFonts w:ascii="Arial" w:hAnsi="Arial" w:cs="Arial"/>
          <w:lang w:val="en-GB"/>
        </w:rPr>
        <w:t>. In this way, perceptions</w:t>
      </w:r>
      <w:r w:rsidR="00606156">
        <w:rPr>
          <w:rFonts w:ascii="Arial" w:hAnsi="Arial" w:cs="Arial"/>
          <w:lang w:val="en-GB"/>
        </w:rPr>
        <w:t xml:space="preserve"> and affective states</w:t>
      </w:r>
      <w:r w:rsidRPr="000F2CE6">
        <w:rPr>
          <w:rFonts w:ascii="Arial" w:hAnsi="Arial" w:cs="Arial"/>
          <w:lang w:val="en-GB"/>
        </w:rPr>
        <w:t xml:space="preserve"> are subjective because they depend on the capacity for continuous reorganization of each brain</w:t>
      </w:r>
      <w:r w:rsidR="00606156">
        <w:rPr>
          <w:rFonts w:ascii="Arial" w:hAnsi="Arial" w:cs="Arial"/>
          <w:lang w:val="en-GB"/>
        </w:rPr>
        <w:t>.</w:t>
      </w:r>
    </w:p>
    <w:p w14:paraId="1A43694D" w14:textId="30AD9F15" w:rsidR="009D5B5B" w:rsidRPr="000F2CE6" w:rsidRDefault="008566BB" w:rsidP="00335BCA">
      <w:pPr>
        <w:spacing w:line="360" w:lineRule="auto"/>
        <w:ind w:firstLine="708"/>
        <w:jc w:val="both"/>
        <w:rPr>
          <w:rFonts w:ascii="Arial" w:hAnsi="Arial" w:cs="Arial"/>
          <w:color w:val="222222"/>
          <w:shd w:val="clear" w:color="auto" w:fill="FFFFFF"/>
          <w:lang w:val="en-GB"/>
        </w:rPr>
      </w:pPr>
      <w:r w:rsidRPr="000F2CE6">
        <w:rPr>
          <w:rFonts w:ascii="Arial" w:hAnsi="Arial" w:cs="Arial"/>
          <w:lang w:val="en-GB"/>
        </w:rPr>
        <w:t xml:space="preserve">Circling back to the brain as an optimizer of cost functions, </w:t>
      </w:r>
      <w:r w:rsidR="00BA5E28" w:rsidRPr="000F2CE6">
        <w:rPr>
          <w:rFonts w:ascii="Arial" w:hAnsi="Arial" w:cs="Arial"/>
          <w:lang w:val="en-GB"/>
        </w:rPr>
        <w:t>evolution</w:t>
      </w:r>
      <w:r w:rsidR="00BF7FFD" w:rsidRPr="000F2CE6">
        <w:rPr>
          <w:rFonts w:ascii="Arial" w:hAnsi="Arial" w:cs="Arial"/>
          <w:lang w:val="en-GB"/>
        </w:rPr>
        <w:t xml:space="preserve"> seems to have forged a way for unsupervised learning</w:t>
      </w:r>
      <w:r w:rsidR="002C700A" w:rsidRPr="000F2CE6">
        <w:rPr>
          <w:rFonts w:ascii="Arial" w:hAnsi="Arial" w:cs="Arial"/>
          <w:lang w:val="en-GB"/>
        </w:rPr>
        <w:t xml:space="preserve"> to conjure up relatively limited input with</w:t>
      </w:r>
      <w:r w:rsidR="00E86E71" w:rsidRPr="000F2CE6">
        <w:rPr>
          <w:rFonts w:ascii="Arial" w:hAnsi="Arial" w:cs="Arial"/>
          <w:lang w:val="en-GB"/>
        </w:rPr>
        <w:t xml:space="preserve"> the right o</w:t>
      </w:r>
      <w:r w:rsidR="00EE5ADE" w:rsidRPr="000F2CE6">
        <w:rPr>
          <w:rFonts w:ascii="Arial" w:hAnsi="Arial" w:cs="Arial"/>
          <w:lang w:val="en-GB"/>
        </w:rPr>
        <w:t>utput, that is, an individually weighted</w:t>
      </w:r>
      <w:r w:rsidR="00684A09" w:rsidRPr="000F2CE6">
        <w:rPr>
          <w:rFonts w:ascii="Arial" w:hAnsi="Arial" w:cs="Arial"/>
          <w:lang w:val="en-GB"/>
        </w:rPr>
        <w:t xml:space="preserve">, </w:t>
      </w:r>
      <w:r w:rsidR="00692EFF" w:rsidRPr="000F2CE6">
        <w:rPr>
          <w:rFonts w:ascii="Arial" w:hAnsi="Arial" w:cs="Arial"/>
          <w:lang w:val="en-GB"/>
        </w:rPr>
        <w:t>adequate</w:t>
      </w:r>
      <w:r w:rsidR="00EE5ADE" w:rsidRPr="000F2CE6">
        <w:rPr>
          <w:rFonts w:ascii="Arial" w:hAnsi="Arial" w:cs="Arial"/>
          <w:lang w:val="en-GB"/>
        </w:rPr>
        <w:t xml:space="preserve"> </w:t>
      </w:r>
      <w:r w:rsidR="00D060F7" w:rsidRPr="000F2CE6">
        <w:rPr>
          <w:rFonts w:ascii="Arial" w:hAnsi="Arial" w:cs="Arial"/>
          <w:lang w:val="en-GB"/>
        </w:rPr>
        <w:t>behaviour</w:t>
      </w:r>
      <w:r w:rsidR="00EE5ADE" w:rsidRPr="000F2CE6">
        <w:rPr>
          <w:rFonts w:ascii="Arial" w:hAnsi="Arial" w:cs="Arial"/>
          <w:lang w:val="en-GB"/>
        </w:rPr>
        <w:t xml:space="preserve"> </w:t>
      </w:r>
      <w:r w:rsidR="00E069F6" w:rsidRPr="000F2CE6">
        <w:rPr>
          <w:rFonts w:ascii="Arial" w:hAnsi="Arial" w:cs="Arial"/>
          <w:lang w:val="en-GB"/>
        </w:rPr>
        <w:t xml:space="preserve">that </w:t>
      </w:r>
      <w:r w:rsidR="00A00398" w:rsidRPr="000F2CE6">
        <w:rPr>
          <w:rFonts w:ascii="Arial" w:hAnsi="Arial" w:cs="Arial"/>
          <w:lang w:val="en-GB"/>
        </w:rPr>
        <w:t>sometimes demand</w:t>
      </w:r>
      <w:r w:rsidR="00EE2EEB">
        <w:rPr>
          <w:rFonts w:ascii="Arial" w:hAnsi="Arial" w:cs="Arial"/>
          <w:lang w:val="en-GB"/>
        </w:rPr>
        <w:t>s</w:t>
      </w:r>
      <w:r w:rsidR="00A00398" w:rsidRPr="000F2CE6">
        <w:rPr>
          <w:rFonts w:ascii="Arial" w:hAnsi="Arial" w:cs="Arial"/>
          <w:lang w:val="en-GB"/>
        </w:rPr>
        <w:t xml:space="preserve"> recruitment of selective variables, over long timescales for coherent action </w:t>
      </w:r>
      <w:r w:rsidR="00EE5ADE" w:rsidRPr="000F2CE6">
        <w:rPr>
          <w:rFonts w:ascii="Arial" w:hAnsi="Arial" w:cs="Arial"/>
          <w:lang w:val="en-GB"/>
        </w:rPr>
        <w:t>(</w:t>
      </w:r>
      <w:proofErr w:type="spellStart"/>
      <w:r w:rsidR="00EE5ADE" w:rsidRPr="000F2CE6">
        <w:rPr>
          <w:rFonts w:ascii="Arial" w:hAnsi="Arial" w:cs="Arial"/>
          <w:lang w:val="en-GB"/>
        </w:rPr>
        <w:t>Marblestone</w:t>
      </w:r>
      <w:proofErr w:type="spellEnd"/>
      <w:r w:rsidR="00EE5ADE" w:rsidRPr="000F2CE6">
        <w:rPr>
          <w:rFonts w:ascii="Arial" w:hAnsi="Arial" w:cs="Arial"/>
          <w:lang w:val="en-GB"/>
        </w:rPr>
        <w:t xml:space="preserve">, </w:t>
      </w:r>
      <w:r w:rsidR="00EE5ADE" w:rsidRPr="000F2CE6">
        <w:rPr>
          <w:rFonts w:ascii="Arial" w:hAnsi="Arial" w:cs="Arial"/>
          <w:color w:val="222222"/>
          <w:shd w:val="clear" w:color="auto" w:fill="FFFFFF"/>
          <w:lang w:val="en-GB"/>
        </w:rPr>
        <w:t xml:space="preserve">Wayne, &amp; </w:t>
      </w:r>
      <w:proofErr w:type="spellStart"/>
      <w:r w:rsidR="00EE5ADE" w:rsidRPr="000F2CE6">
        <w:rPr>
          <w:rFonts w:ascii="Arial" w:hAnsi="Arial" w:cs="Arial"/>
          <w:color w:val="222222"/>
          <w:shd w:val="clear" w:color="auto" w:fill="FFFFFF"/>
          <w:lang w:val="en-GB"/>
        </w:rPr>
        <w:t>Kording</w:t>
      </w:r>
      <w:proofErr w:type="spellEnd"/>
      <w:r w:rsidR="00EE5ADE" w:rsidRPr="000F2CE6">
        <w:rPr>
          <w:rFonts w:ascii="Arial" w:hAnsi="Arial" w:cs="Arial"/>
          <w:color w:val="222222"/>
          <w:shd w:val="clear" w:color="auto" w:fill="FFFFFF"/>
          <w:lang w:val="en-GB"/>
        </w:rPr>
        <w:t>, 201</w:t>
      </w:r>
      <w:r w:rsidR="00B70A65" w:rsidRPr="000F2CE6">
        <w:rPr>
          <w:rFonts w:ascii="Arial" w:hAnsi="Arial" w:cs="Arial"/>
          <w:color w:val="222222"/>
          <w:shd w:val="clear" w:color="auto" w:fill="FFFFFF"/>
          <w:lang w:val="en-GB"/>
        </w:rPr>
        <w:t>6</w:t>
      </w:r>
      <w:r w:rsidR="00EE5ADE" w:rsidRPr="000F2CE6">
        <w:rPr>
          <w:rFonts w:ascii="Arial" w:hAnsi="Arial" w:cs="Arial"/>
          <w:color w:val="222222"/>
          <w:shd w:val="clear" w:color="auto" w:fill="FFFFFF"/>
          <w:lang w:val="en-GB"/>
        </w:rPr>
        <w:t>)</w:t>
      </w:r>
      <w:r w:rsidR="0086346D" w:rsidRPr="000F2CE6">
        <w:rPr>
          <w:rFonts w:ascii="Arial" w:hAnsi="Arial" w:cs="Arial"/>
          <w:color w:val="222222"/>
          <w:shd w:val="clear" w:color="auto" w:fill="FFFFFF"/>
          <w:lang w:val="en-GB"/>
        </w:rPr>
        <w:t>. This seems possible</w:t>
      </w:r>
      <w:r w:rsidR="00AC0FE6" w:rsidRPr="000F2CE6">
        <w:rPr>
          <w:rFonts w:ascii="Arial" w:hAnsi="Arial" w:cs="Arial"/>
          <w:color w:val="222222"/>
          <w:shd w:val="clear" w:color="auto" w:fill="FFFFFF"/>
          <w:lang w:val="en-GB"/>
        </w:rPr>
        <w:t xml:space="preserve"> via </w:t>
      </w:r>
      <w:r w:rsidR="00CB1ED6" w:rsidRPr="000F2CE6">
        <w:rPr>
          <w:rFonts w:ascii="Arial" w:hAnsi="Arial" w:cs="Arial"/>
          <w:color w:val="222222"/>
          <w:shd w:val="clear" w:color="auto" w:fill="FFFFFF"/>
          <w:lang w:val="en-GB"/>
        </w:rPr>
        <w:t xml:space="preserve">an </w:t>
      </w:r>
      <w:r w:rsidR="00AC0FE6" w:rsidRPr="000F2CE6">
        <w:rPr>
          <w:rFonts w:ascii="Arial" w:hAnsi="Arial" w:cs="Arial"/>
          <w:color w:val="222222"/>
          <w:shd w:val="clear" w:color="auto" w:fill="FFFFFF"/>
          <w:lang w:val="en-GB"/>
        </w:rPr>
        <w:t xml:space="preserve">internal bootstrapping process whereby </w:t>
      </w:r>
      <w:r w:rsidR="00CB1ED6" w:rsidRPr="000F2CE6">
        <w:rPr>
          <w:rFonts w:ascii="Arial" w:hAnsi="Arial" w:cs="Arial"/>
          <w:color w:val="222222"/>
          <w:shd w:val="clear" w:color="auto" w:fill="FFFFFF"/>
          <w:lang w:val="en-GB"/>
        </w:rPr>
        <w:t>one</w:t>
      </w:r>
      <w:r w:rsidR="00AC0FE6" w:rsidRPr="000F2CE6">
        <w:rPr>
          <w:rFonts w:ascii="Arial" w:hAnsi="Arial" w:cs="Arial"/>
          <w:color w:val="222222"/>
          <w:shd w:val="clear" w:color="auto" w:fill="FFFFFF"/>
          <w:lang w:val="en-GB"/>
        </w:rPr>
        <w:t xml:space="preserve"> template</w:t>
      </w:r>
      <w:r w:rsidR="00F761B2" w:rsidRPr="000F2CE6">
        <w:rPr>
          <w:rFonts w:ascii="Arial" w:hAnsi="Arial" w:cs="Arial"/>
          <w:color w:val="222222"/>
          <w:shd w:val="clear" w:color="auto" w:fill="FFFFFF"/>
          <w:lang w:val="en-GB"/>
        </w:rPr>
        <w:t xml:space="preserve"> is used to generate</w:t>
      </w:r>
      <w:r w:rsidR="00083D3C" w:rsidRPr="000F2CE6">
        <w:rPr>
          <w:rFonts w:ascii="Arial" w:hAnsi="Arial" w:cs="Arial"/>
          <w:color w:val="222222"/>
          <w:shd w:val="clear" w:color="auto" w:fill="FFFFFF"/>
          <w:lang w:val="en-GB"/>
        </w:rPr>
        <w:t xml:space="preserve"> different goal-targets that attend to skill development </w:t>
      </w:r>
      <w:r w:rsidR="00083D3C" w:rsidRPr="000F2CE6">
        <w:rPr>
          <w:rFonts w:ascii="Arial" w:hAnsi="Arial" w:cs="Arial"/>
          <w:lang w:val="en-GB"/>
        </w:rPr>
        <w:t>(</w:t>
      </w:r>
      <w:proofErr w:type="spellStart"/>
      <w:r w:rsidR="00083D3C" w:rsidRPr="000F2CE6">
        <w:rPr>
          <w:rFonts w:ascii="Arial" w:hAnsi="Arial" w:cs="Arial"/>
          <w:lang w:val="en-GB"/>
        </w:rPr>
        <w:t>Marblestone</w:t>
      </w:r>
      <w:proofErr w:type="spellEnd"/>
      <w:r w:rsidR="00083D3C" w:rsidRPr="000F2CE6">
        <w:rPr>
          <w:rFonts w:ascii="Arial" w:hAnsi="Arial" w:cs="Arial"/>
          <w:lang w:val="en-GB"/>
        </w:rPr>
        <w:t xml:space="preserve">, </w:t>
      </w:r>
      <w:r w:rsidR="00083D3C" w:rsidRPr="000F2CE6">
        <w:rPr>
          <w:rFonts w:ascii="Arial" w:hAnsi="Arial" w:cs="Arial"/>
          <w:color w:val="222222"/>
          <w:shd w:val="clear" w:color="auto" w:fill="FFFFFF"/>
          <w:lang w:val="en-GB"/>
        </w:rPr>
        <w:t xml:space="preserve">Wayne, &amp; </w:t>
      </w:r>
      <w:proofErr w:type="spellStart"/>
      <w:r w:rsidR="00083D3C" w:rsidRPr="000F2CE6">
        <w:rPr>
          <w:rFonts w:ascii="Arial" w:hAnsi="Arial" w:cs="Arial"/>
          <w:color w:val="222222"/>
          <w:shd w:val="clear" w:color="auto" w:fill="FFFFFF"/>
          <w:lang w:val="en-GB"/>
        </w:rPr>
        <w:t>Kording</w:t>
      </w:r>
      <w:proofErr w:type="spellEnd"/>
      <w:r w:rsidR="00083D3C" w:rsidRPr="000F2CE6">
        <w:rPr>
          <w:rFonts w:ascii="Arial" w:hAnsi="Arial" w:cs="Arial"/>
          <w:color w:val="222222"/>
          <w:shd w:val="clear" w:color="auto" w:fill="FFFFFF"/>
          <w:lang w:val="en-GB"/>
        </w:rPr>
        <w:t>, 201</w:t>
      </w:r>
      <w:r w:rsidR="00B70A65" w:rsidRPr="000F2CE6">
        <w:rPr>
          <w:rFonts w:ascii="Arial" w:hAnsi="Arial" w:cs="Arial"/>
          <w:color w:val="222222"/>
          <w:shd w:val="clear" w:color="auto" w:fill="FFFFFF"/>
          <w:lang w:val="en-GB"/>
        </w:rPr>
        <w:t>6</w:t>
      </w:r>
      <w:r w:rsidR="00083D3C" w:rsidRPr="000F2CE6">
        <w:rPr>
          <w:rFonts w:ascii="Arial" w:hAnsi="Arial" w:cs="Arial"/>
          <w:color w:val="222222"/>
          <w:shd w:val="clear" w:color="auto" w:fill="FFFFFF"/>
          <w:lang w:val="en-GB"/>
        </w:rPr>
        <w:t xml:space="preserve">). </w:t>
      </w:r>
      <w:r w:rsidR="0019768D" w:rsidRPr="000F2CE6">
        <w:rPr>
          <w:rFonts w:ascii="Arial" w:hAnsi="Arial" w:cs="Arial"/>
          <w:color w:val="222222"/>
          <w:shd w:val="clear" w:color="auto" w:fill="FFFFFF"/>
          <w:lang w:val="en-GB"/>
        </w:rPr>
        <w:t>Whe</w:t>
      </w:r>
      <w:r w:rsidR="00AA250B" w:rsidRPr="000F2CE6">
        <w:rPr>
          <w:rFonts w:ascii="Arial" w:hAnsi="Arial" w:cs="Arial"/>
          <w:color w:val="222222"/>
          <w:shd w:val="clear" w:color="auto" w:fill="FFFFFF"/>
          <w:lang w:val="en-GB"/>
        </w:rPr>
        <w:t>ther</w:t>
      </w:r>
      <w:r w:rsidR="0019768D" w:rsidRPr="000F2CE6">
        <w:rPr>
          <w:rFonts w:ascii="Arial" w:hAnsi="Arial" w:cs="Arial"/>
          <w:color w:val="222222"/>
          <w:shd w:val="clear" w:color="auto" w:fill="FFFFFF"/>
          <w:lang w:val="en-GB"/>
        </w:rPr>
        <w:t xml:space="preserve"> it may be taken today as </w:t>
      </w:r>
      <w:proofErr w:type="spellStart"/>
      <w:r w:rsidR="0019768D" w:rsidRPr="000F2CE6">
        <w:rPr>
          <w:rFonts w:ascii="Arial" w:hAnsi="Arial" w:cs="Arial"/>
          <w:color w:val="222222"/>
          <w:shd w:val="clear" w:color="auto" w:fill="FFFFFF"/>
          <w:lang w:val="en-GB"/>
        </w:rPr>
        <w:t>amodal</w:t>
      </w:r>
      <w:proofErr w:type="spellEnd"/>
      <w:r w:rsidR="0019768D" w:rsidRPr="000F2CE6">
        <w:rPr>
          <w:rFonts w:ascii="Arial" w:hAnsi="Arial" w:cs="Arial"/>
          <w:color w:val="222222"/>
          <w:shd w:val="clear" w:color="auto" w:fill="FFFFFF"/>
          <w:lang w:val="en-GB"/>
        </w:rPr>
        <w:t xml:space="preserve"> due to an evolutionary refinement of specific sensory events</w:t>
      </w:r>
      <w:r w:rsidR="00E77789" w:rsidRPr="000F2CE6">
        <w:rPr>
          <w:rFonts w:ascii="Arial" w:hAnsi="Arial" w:cs="Arial"/>
          <w:color w:val="222222"/>
          <w:shd w:val="clear" w:color="auto" w:fill="FFFFFF"/>
          <w:lang w:val="en-GB"/>
        </w:rPr>
        <w:t xml:space="preserve"> in our interaction with the outside world (</w:t>
      </w:r>
      <w:proofErr w:type="spellStart"/>
      <w:r w:rsidR="00E77789" w:rsidRPr="000F2CE6">
        <w:rPr>
          <w:rFonts w:ascii="Arial" w:hAnsi="Arial" w:cs="Arial"/>
          <w:lang w:val="en-GB"/>
        </w:rPr>
        <w:t>Kryklywy</w:t>
      </w:r>
      <w:proofErr w:type="spellEnd"/>
      <w:r w:rsidR="00E77789" w:rsidRPr="000F2CE6">
        <w:rPr>
          <w:rFonts w:ascii="Arial" w:hAnsi="Arial" w:cs="Arial"/>
          <w:lang w:val="en-GB"/>
        </w:rPr>
        <w:t xml:space="preserve"> et al., 2020) </w:t>
      </w:r>
      <w:r w:rsidR="00335BCA" w:rsidRPr="000F2CE6">
        <w:rPr>
          <w:rFonts w:ascii="Arial" w:hAnsi="Arial" w:cs="Arial"/>
          <w:lang w:val="en-GB"/>
        </w:rPr>
        <w:t>still requires more concerted efforts.</w:t>
      </w:r>
      <w:r w:rsidR="00AA250B" w:rsidRPr="000F2CE6">
        <w:rPr>
          <w:rFonts w:ascii="Arial" w:hAnsi="Arial" w:cs="Arial"/>
          <w:lang w:val="en-GB"/>
        </w:rPr>
        <w:t xml:space="preserve"> </w:t>
      </w:r>
      <w:r w:rsidR="00083D3C" w:rsidRPr="000F2CE6">
        <w:rPr>
          <w:rFonts w:ascii="Arial" w:hAnsi="Arial" w:cs="Arial"/>
          <w:color w:val="222222"/>
          <w:shd w:val="clear" w:color="auto" w:fill="FFFFFF"/>
          <w:lang w:val="en-GB"/>
        </w:rPr>
        <w:t xml:space="preserve">However, </w:t>
      </w:r>
      <w:r w:rsidR="003033F5" w:rsidRPr="000F2CE6">
        <w:rPr>
          <w:rFonts w:ascii="Arial" w:hAnsi="Arial" w:cs="Arial"/>
          <w:color w:val="222222"/>
          <w:shd w:val="clear" w:color="auto" w:fill="FFFFFF"/>
          <w:lang w:val="en-GB"/>
        </w:rPr>
        <w:t>the similarities between</w:t>
      </w:r>
      <w:r w:rsidR="00CA20EE" w:rsidRPr="000F2CE6">
        <w:rPr>
          <w:rFonts w:ascii="Arial" w:hAnsi="Arial" w:cs="Arial"/>
          <w:color w:val="222222"/>
          <w:shd w:val="clear" w:color="auto" w:fill="FFFFFF"/>
          <w:lang w:val="en-GB"/>
        </w:rPr>
        <w:t xml:space="preserve"> what</w:t>
      </w:r>
      <w:r w:rsidR="003033F5" w:rsidRPr="000F2CE6">
        <w:rPr>
          <w:rFonts w:ascii="Arial" w:hAnsi="Arial" w:cs="Arial"/>
          <w:color w:val="222222"/>
          <w:shd w:val="clear" w:color="auto" w:fill="FFFFFF"/>
          <w:lang w:val="en-GB"/>
        </w:rPr>
        <w:t xml:space="preserve"> the brain does</w:t>
      </w:r>
      <w:r w:rsidR="00804C3A" w:rsidRPr="000F2CE6">
        <w:rPr>
          <w:rFonts w:ascii="Arial" w:hAnsi="Arial" w:cs="Arial"/>
          <w:color w:val="222222"/>
          <w:shd w:val="clear" w:color="auto" w:fill="FFFFFF"/>
          <w:lang w:val="en-GB"/>
        </w:rPr>
        <w:t xml:space="preserve"> -</w:t>
      </w:r>
      <w:r w:rsidR="003033F5" w:rsidRPr="000F2CE6">
        <w:rPr>
          <w:rFonts w:ascii="Arial" w:hAnsi="Arial" w:cs="Arial"/>
          <w:color w:val="222222"/>
          <w:shd w:val="clear" w:color="auto" w:fill="FFFFFF"/>
          <w:lang w:val="en-GB"/>
        </w:rPr>
        <w:t xml:space="preserve"> and neuroscience may reve</w:t>
      </w:r>
      <w:r w:rsidR="000F6C05" w:rsidRPr="000F2CE6">
        <w:rPr>
          <w:rFonts w:ascii="Arial" w:hAnsi="Arial" w:cs="Arial"/>
          <w:color w:val="222222"/>
          <w:shd w:val="clear" w:color="auto" w:fill="FFFFFF"/>
          <w:lang w:val="en-GB"/>
        </w:rPr>
        <w:t>a</w:t>
      </w:r>
      <w:r w:rsidR="003033F5" w:rsidRPr="000F2CE6">
        <w:rPr>
          <w:rFonts w:ascii="Arial" w:hAnsi="Arial" w:cs="Arial"/>
          <w:color w:val="222222"/>
          <w:shd w:val="clear" w:color="auto" w:fill="FFFFFF"/>
          <w:lang w:val="en-GB"/>
        </w:rPr>
        <w:t>l</w:t>
      </w:r>
      <w:r w:rsidR="00804C3A" w:rsidRPr="000F2CE6">
        <w:rPr>
          <w:rFonts w:ascii="Arial" w:hAnsi="Arial" w:cs="Arial"/>
          <w:color w:val="222222"/>
          <w:shd w:val="clear" w:color="auto" w:fill="FFFFFF"/>
          <w:lang w:val="en-GB"/>
        </w:rPr>
        <w:t xml:space="preserve"> -</w:t>
      </w:r>
      <w:r w:rsidR="003033F5" w:rsidRPr="000F2CE6">
        <w:rPr>
          <w:rFonts w:ascii="Arial" w:hAnsi="Arial" w:cs="Arial"/>
          <w:color w:val="222222"/>
          <w:shd w:val="clear" w:color="auto" w:fill="FFFFFF"/>
          <w:lang w:val="en-GB"/>
        </w:rPr>
        <w:t xml:space="preserve"> and machine learning</w:t>
      </w:r>
      <w:r w:rsidR="00EE5ADE" w:rsidRPr="000F2CE6">
        <w:rPr>
          <w:rFonts w:ascii="Arial" w:hAnsi="Arial" w:cs="Arial"/>
          <w:lang w:val="en-GB"/>
        </w:rPr>
        <w:t xml:space="preserve"> </w:t>
      </w:r>
      <w:r w:rsidR="000F6C05" w:rsidRPr="000F2CE6">
        <w:rPr>
          <w:rFonts w:ascii="Arial" w:hAnsi="Arial" w:cs="Arial"/>
          <w:lang w:val="en-GB"/>
        </w:rPr>
        <w:t>operations</w:t>
      </w:r>
      <w:r w:rsidR="00CA20EE" w:rsidRPr="000F2CE6">
        <w:rPr>
          <w:rFonts w:ascii="Arial" w:hAnsi="Arial" w:cs="Arial"/>
          <w:lang w:val="en-GB"/>
        </w:rPr>
        <w:t xml:space="preserve"> regarding cost functions</w:t>
      </w:r>
      <w:r w:rsidR="006657FF" w:rsidRPr="000F2CE6">
        <w:rPr>
          <w:rFonts w:ascii="Arial" w:hAnsi="Arial" w:cs="Arial"/>
          <w:lang w:val="en-GB"/>
        </w:rPr>
        <w:t xml:space="preserve"> should not be equ</w:t>
      </w:r>
      <w:r w:rsidR="000C1622" w:rsidRPr="000F2CE6">
        <w:rPr>
          <w:rFonts w:ascii="Arial" w:hAnsi="Arial" w:cs="Arial"/>
          <w:lang w:val="en-GB"/>
        </w:rPr>
        <w:t>ated</w:t>
      </w:r>
      <w:r w:rsidR="00A14F0B" w:rsidRPr="000F2CE6">
        <w:rPr>
          <w:rFonts w:ascii="Arial" w:hAnsi="Arial" w:cs="Arial"/>
          <w:lang w:val="en-GB"/>
        </w:rPr>
        <w:t xml:space="preserve"> (Bengio et al., 2009).</w:t>
      </w:r>
      <w:r w:rsidR="00B76EE8" w:rsidRPr="000F2CE6">
        <w:rPr>
          <w:rFonts w:ascii="Arial" w:hAnsi="Arial" w:cs="Arial"/>
          <w:lang w:val="en-GB"/>
        </w:rPr>
        <w:t xml:space="preserve"> There is much more that the brain does regarding </w:t>
      </w:r>
      <w:r w:rsidR="00E83217" w:rsidRPr="000F2CE6">
        <w:rPr>
          <w:rFonts w:ascii="Arial" w:hAnsi="Arial" w:cs="Arial"/>
          <w:lang w:val="en-GB"/>
        </w:rPr>
        <w:t xml:space="preserve">supervised, </w:t>
      </w:r>
      <w:r w:rsidR="00B76EE8" w:rsidRPr="000F2CE6">
        <w:rPr>
          <w:rFonts w:ascii="Arial" w:hAnsi="Arial" w:cs="Arial"/>
          <w:lang w:val="en-GB"/>
        </w:rPr>
        <w:t>unsupervised and reinforcement learning</w:t>
      </w:r>
      <w:r w:rsidR="00193E71" w:rsidRPr="000F2CE6">
        <w:rPr>
          <w:rFonts w:ascii="Arial" w:hAnsi="Arial" w:cs="Arial"/>
          <w:lang w:val="en-GB"/>
        </w:rPr>
        <w:t xml:space="preserve"> to account for the </w:t>
      </w:r>
      <w:r w:rsidR="00311DAF" w:rsidRPr="000F2CE6">
        <w:rPr>
          <w:rFonts w:ascii="Arial" w:hAnsi="Arial" w:cs="Arial"/>
          <w:lang w:val="en-GB"/>
        </w:rPr>
        <w:t>adaptability and suitability of core processes, like facial movements, to convey individual needs within their ecology.</w:t>
      </w:r>
      <w:r w:rsidR="00E069F6" w:rsidRPr="000F2CE6">
        <w:rPr>
          <w:rFonts w:ascii="Arial" w:hAnsi="Arial" w:cs="Arial"/>
          <w:lang w:val="en-GB"/>
        </w:rPr>
        <w:t xml:space="preserve"> </w:t>
      </w:r>
    </w:p>
    <w:p w14:paraId="0114D64F" w14:textId="77777777" w:rsidR="00585F5C" w:rsidRPr="000F2CE6" w:rsidRDefault="00585F5C" w:rsidP="0035024B">
      <w:pPr>
        <w:spacing w:after="0" w:line="360" w:lineRule="auto"/>
        <w:jc w:val="both"/>
        <w:rPr>
          <w:rFonts w:ascii="Arial" w:eastAsia="Times New Roman" w:hAnsi="Arial" w:cs="Arial"/>
          <w:color w:val="000000"/>
          <w:kern w:val="0"/>
          <w:lang w:val="en-GB" w:eastAsia="pt-BR"/>
          <w14:ligatures w14:val="none"/>
        </w:rPr>
      </w:pPr>
    </w:p>
    <w:p w14:paraId="72171CC8" w14:textId="77777777" w:rsidR="00E54C16" w:rsidRPr="000F2CE6" w:rsidRDefault="00E54C16" w:rsidP="00E54C16">
      <w:pPr>
        <w:spacing w:after="0" w:line="240" w:lineRule="auto"/>
        <w:jc w:val="both"/>
        <w:rPr>
          <w:rFonts w:ascii="Arial" w:eastAsia="Times New Roman" w:hAnsi="Arial" w:cs="Arial"/>
          <w:color w:val="000000"/>
          <w:kern w:val="0"/>
          <w:lang w:val="en-GB" w:eastAsia="pt-BR"/>
          <w14:ligatures w14:val="none"/>
        </w:rPr>
      </w:pPr>
    </w:p>
    <w:p w14:paraId="1439D435" w14:textId="740EA0F6" w:rsidR="00224142" w:rsidRPr="000F2CE6" w:rsidRDefault="00ED18D4" w:rsidP="00224142">
      <w:pPr>
        <w:spacing w:line="360" w:lineRule="auto"/>
        <w:jc w:val="both"/>
        <w:rPr>
          <w:rFonts w:ascii="Arial" w:hAnsi="Arial" w:cs="Arial"/>
          <w:b/>
          <w:bCs/>
          <w:lang w:val="en-GB"/>
        </w:rPr>
      </w:pPr>
      <w:r w:rsidRPr="000F2CE6">
        <w:rPr>
          <w:rFonts w:ascii="Arial" w:hAnsi="Arial" w:cs="Arial"/>
          <w:b/>
          <w:bCs/>
          <w:lang w:val="en-GB"/>
        </w:rPr>
        <w:t>1.</w:t>
      </w:r>
      <w:r w:rsidR="00CE2ECE">
        <w:rPr>
          <w:rFonts w:ascii="Arial" w:hAnsi="Arial" w:cs="Arial"/>
          <w:b/>
          <w:bCs/>
          <w:lang w:val="en-GB"/>
        </w:rPr>
        <w:t>5</w:t>
      </w:r>
      <w:r w:rsidR="00224142" w:rsidRPr="000F2CE6">
        <w:rPr>
          <w:rFonts w:ascii="Arial" w:hAnsi="Arial" w:cs="Arial"/>
          <w:b/>
          <w:bCs/>
          <w:lang w:val="en-GB"/>
        </w:rPr>
        <w:t xml:space="preserve"> Interfaces between Neuroscience and Emotions: What </w:t>
      </w:r>
      <w:r w:rsidR="00D060F7" w:rsidRPr="000F2CE6">
        <w:rPr>
          <w:rFonts w:ascii="Arial" w:hAnsi="Arial" w:cs="Arial"/>
          <w:b/>
          <w:bCs/>
          <w:lang w:val="en-GB"/>
        </w:rPr>
        <w:t>have we</w:t>
      </w:r>
      <w:r w:rsidR="00224142" w:rsidRPr="000F2CE6">
        <w:rPr>
          <w:rFonts w:ascii="Arial" w:hAnsi="Arial" w:cs="Arial"/>
          <w:b/>
          <w:bCs/>
          <w:lang w:val="en-GB"/>
        </w:rPr>
        <w:t xml:space="preserve"> learned</w:t>
      </w:r>
    </w:p>
    <w:p w14:paraId="2B4A2E7A" w14:textId="77777777" w:rsidR="00F80E2A" w:rsidRDefault="00224142" w:rsidP="00F80E2A">
      <w:pPr>
        <w:spacing w:line="360" w:lineRule="auto"/>
        <w:ind w:firstLine="708"/>
        <w:jc w:val="both"/>
        <w:rPr>
          <w:rFonts w:ascii="Arial" w:hAnsi="Arial" w:cs="Arial"/>
          <w:lang w:val="en-GB"/>
        </w:rPr>
      </w:pPr>
      <w:r w:rsidRPr="000F2CE6">
        <w:rPr>
          <w:rFonts w:ascii="Arial" w:hAnsi="Arial" w:cs="Arial"/>
          <w:lang w:val="en-GB"/>
        </w:rPr>
        <w:t xml:space="preserve">In science that caters for how humans evolve and </w:t>
      </w:r>
      <w:r w:rsidR="00D060F7" w:rsidRPr="000F2CE6">
        <w:rPr>
          <w:rFonts w:ascii="Arial" w:hAnsi="Arial" w:cs="Arial"/>
          <w:lang w:val="en-GB"/>
        </w:rPr>
        <w:t>develop, sound</w:t>
      </w:r>
      <w:r w:rsidRPr="000F2CE6">
        <w:rPr>
          <w:rFonts w:ascii="Arial" w:hAnsi="Arial" w:cs="Arial"/>
          <w:lang w:val="en-GB"/>
        </w:rPr>
        <w:t xml:space="preserve"> reasoning and research should draw the line between where consensus and dissensus lie and show assertions through documentation (Bornstein &amp; Lamb, 2015). On the topic of emotions, that documentation finds in neuroscience a major throughfare as it confers legitimacy and explanatory depth to neural correlates (Busso &amp; Pollack, 2015), i.e., biological tissue, of emotional substrates.</w:t>
      </w:r>
    </w:p>
    <w:p w14:paraId="63662CD5" w14:textId="7E2D4F5A" w:rsidR="00224142" w:rsidRPr="000F2CE6" w:rsidRDefault="00224142" w:rsidP="00F80E2A">
      <w:pPr>
        <w:spacing w:line="360" w:lineRule="auto"/>
        <w:ind w:firstLine="708"/>
        <w:jc w:val="both"/>
        <w:rPr>
          <w:rFonts w:ascii="Arial" w:hAnsi="Arial" w:cs="Arial"/>
          <w:lang w:val="en-GB"/>
        </w:rPr>
      </w:pPr>
      <w:r w:rsidRPr="000F2CE6">
        <w:rPr>
          <w:rFonts w:ascii="Arial" w:hAnsi="Arial" w:cs="Arial"/>
          <w:lang w:val="en-GB"/>
        </w:rPr>
        <w:t>The biological tissue in the brain shows excitability when neurons fire. Their spikes may be registered in terms of (a) frequency, measured in hertz (Hz) accounting for how many times neurons fire, i.e., metabolize oxygen and glucose,  at each time interval; (b) amplitude, measured in microvolts (</w:t>
      </w:r>
      <w:proofErr w:type="spellStart"/>
      <w:r w:rsidRPr="000F2CE6">
        <w:rPr>
          <w:rFonts w:ascii="Arial" w:hAnsi="Arial" w:cs="Arial"/>
          <w:lang w:val="en-GB"/>
        </w:rPr>
        <w:t>μV</w:t>
      </w:r>
      <w:proofErr w:type="spellEnd"/>
      <w:r w:rsidRPr="000F2CE6">
        <w:rPr>
          <w:rFonts w:ascii="Arial" w:hAnsi="Arial" w:cs="Arial"/>
          <w:lang w:val="en-GB"/>
        </w:rPr>
        <w:t>) accounting for how many different sets of neurons  fire at each frequency; and (c) potency, obtained by the amplitude squared (measured in microvolts or mV, where  1 mV = 1,000 µV) accounting for the relative size of the neuronal set firing at each frequency. That is how measurements are obtained. Let us turn to what those measurements are tracking.</w:t>
      </w:r>
    </w:p>
    <w:p w14:paraId="61D2D8BE" w14:textId="16A581BA" w:rsidR="00224142" w:rsidRPr="000F2CE6" w:rsidRDefault="009F36F6" w:rsidP="00224142">
      <w:pPr>
        <w:spacing w:line="360" w:lineRule="auto"/>
        <w:ind w:firstLine="708"/>
        <w:jc w:val="both"/>
        <w:rPr>
          <w:rFonts w:ascii="Arial" w:hAnsi="Arial" w:cs="Arial"/>
          <w:lang w:val="en-GB"/>
        </w:rPr>
      </w:pPr>
      <w:r>
        <w:rPr>
          <w:rFonts w:ascii="Arial" w:hAnsi="Arial" w:cs="Arial"/>
          <w:lang w:val="en-GB"/>
        </w:rPr>
        <w:t>As described in the previous section, n</w:t>
      </w:r>
      <w:r w:rsidR="00224142" w:rsidRPr="000F2CE6">
        <w:rPr>
          <w:rFonts w:ascii="Arial" w:hAnsi="Arial" w:cs="Arial"/>
          <w:lang w:val="en-GB"/>
        </w:rPr>
        <w:t xml:space="preserve">eurons in cortical </w:t>
      </w:r>
      <w:r w:rsidR="00605E18">
        <w:rPr>
          <w:rFonts w:ascii="Arial" w:hAnsi="Arial" w:cs="Arial"/>
          <w:lang w:val="en-GB"/>
        </w:rPr>
        <w:t>layers</w:t>
      </w:r>
      <w:r w:rsidR="00224142" w:rsidRPr="000F2CE6">
        <w:rPr>
          <w:rFonts w:ascii="Arial" w:hAnsi="Arial" w:cs="Arial"/>
          <w:lang w:val="en-GB"/>
        </w:rPr>
        <w:t xml:space="preserve"> interact</w:t>
      </w:r>
      <w:r w:rsidR="009202DE">
        <w:rPr>
          <w:rFonts w:ascii="Arial" w:hAnsi="Arial" w:cs="Arial"/>
          <w:lang w:val="en-GB"/>
        </w:rPr>
        <w:t>, via association and projection fibr</w:t>
      </w:r>
      <w:r w:rsidR="003C525A">
        <w:rPr>
          <w:rFonts w:ascii="Arial" w:hAnsi="Arial" w:cs="Arial"/>
          <w:lang w:val="en-GB"/>
        </w:rPr>
        <w:t>e</w:t>
      </w:r>
      <w:r w:rsidR="009202DE">
        <w:rPr>
          <w:rFonts w:ascii="Arial" w:hAnsi="Arial" w:cs="Arial"/>
          <w:lang w:val="en-GB"/>
        </w:rPr>
        <w:t>s,</w:t>
      </w:r>
      <w:r w:rsidR="00224142" w:rsidRPr="000F2CE6">
        <w:rPr>
          <w:rFonts w:ascii="Arial" w:hAnsi="Arial" w:cs="Arial"/>
          <w:lang w:val="en-GB"/>
        </w:rPr>
        <w:t xml:space="preserve"> to enable network formation </w:t>
      </w:r>
      <w:r w:rsidR="0047317F">
        <w:rPr>
          <w:rFonts w:ascii="Arial" w:hAnsi="Arial" w:cs="Arial"/>
          <w:lang w:val="en-GB"/>
        </w:rPr>
        <w:t xml:space="preserve">from </w:t>
      </w:r>
      <w:r w:rsidR="00224142" w:rsidRPr="000F2CE6">
        <w:rPr>
          <w:rFonts w:ascii="Arial" w:hAnsi="Arial" w:cs="Arial"/>
          <w:lang w:val="en-GB"/>
        </w:rPr>
        <w:t>which ensues mental states and activity. The highly dynamic nature of such neural networks produces oscillations that can be recorded via electroencephalography (EEG). Circuits within cortical columns and those encompassing different brain regions characterize complex neural networks that enable sensory, motor, and cognitive functions with distinct oscillatory frequencies and amplitudes. Different sets of neurons synapsing into a network can represent the same category of information, such as an emotion category, creating a spatiotemporal pattern. That is called “degeneracy” (Barrett, 2017 after Edelman &amp; Gally, 2001) where different forms come to shape the same pattern. In general, local networks operate in fast frequencies while more diffuse networks, covering large distances, present slower frequencies justified by the delay implicated in their distancing (Aboitiz, 2024). The same has been noted in relation to emotionally salient facial features (Symons et al., 2016).</w:t>
      </w:r>
    </w:p>
    <w:p w14:paraId="70D1EA68" w14:textId="5786AB59" w:rsidR="00224142" w:rsidRPr="000F2CE6" w:rsidRDefault="00224142" w:rsidP="00224142">
      <w:pPr>
        <w:spacing w:line="360" w:lineRule="auto"/>
        <w:ind w:firstLine="708"/>
        <w:jc w:val="both"/>
        <w:rPr>
          <w:rFonts w:ascii="Arial" w:hAnsi="Arial" w:cs="Arial"/>
          <w:lang w:val="en-GB"/>
        </w:rPr>
      </w:pPr>
      <w:r w:rsidRPr="000F2CE6">
        <w:rPr>
          <w:rFonts w:ascii="Arial" w:hAnsi="Arial" w:cs="Arial"/>
          <w:lang w:val="en-GB"/>
        </w:rPr>
        <w:lastRenderedPageBreak/>
        <w:t xml:space="preserve">Understanding </w:t>
      </w:r>
      <w:r w:rsidR="006C5312">
        <w:rPr>
          <w:rFonts w:ascii="Arial" w:hAnsi="Arial" w:cs="Arial"/>
          <w:lang w:val="en-GB"/>
        </w:rPr>
        <w:t xml:space="preserve">the </w:t>
      </w:r>
      <w:r w:rsidR="000F7640">
        <w:rPr>
          <w:rFonts w:ascii="Arial" w:hAnsi="Arial" w:cs="Arial"/>
          <w:lang w:val="en-GB"/>
        </w:rPr>
        <w:t>“</w:t>
      </w:r>
      <w:r w:rsidRPr="000F2CE6">
        <w:rPr>
          <w:rFonts w:ascii="Arial" w:hAnsi="Arial" w:cs="Arial"/>
          <w:lang w:val="en-GB"/>
        </w:rPr>
        <w:t>what</w:t>
      </w:r>
      <w:r w:rsidR="000F7640">
        <w:rPr>
          <w:rFonts w:ascii="Arial" w:hAnsi="Arial" w:cs="Arial"/>
          <w:lang w:val="en-GB"/>
        </w:rPr>
        <w:t>”</w:t>
      </w:r>
      <w:r w:rsidRPr="000F2CE6">
        <w:rPr>
          <w:rFonts w:ascii="Arial" w:hAnsi="Arial" w:cs="Arial"/>
          <w:lang w:val="en-GB"/>
        </w:rPr>
        <w:t xml:space="preserve"> and the </w:t>
      </w:r>
      <w:r w:rsidR="000F7640">
        <w:rPr>
          <w:rFonts w:ascii="Arial" w:hAnsi="Arial" w:cs="Arial"/>
          <w:lang w:val="en-GB"/>
        </w:rPr>
        <w:t>“</w:t>
      </w:r>
      <w:r w:rsidRPr="000F2CE6">
        <w:rPr>
          <w:rFonts w:ascii="Arial" w:hAnsi="Arial" w:cs="Arial"/>
          <w:lang w:val="en-GB"/>
        </w:rPr>
        <w:t>how</w:t>
      </w:r>
      <w:r w:rsidR="000F7640">
        <w:rPr>
          <w:rFonts w:ascii="Arial" w:hAnsi="Arial" w:cs="Arial"/>
          <w:lang w:val="en-GB"/>
        </w:rPr>
        <w:t>”</w:t>
      </w:r>
      <w:r w:rsidRPr="000F2CE6">
        <w:rPr>
          <w:rFonts w:ascii="Arial" w:hAnsi="Arial" w:cs="Arial"/>
          <w:lang w:val="en-GB"/>
        </w:rPr>
        <w:t xml:space="preserve"> of neuronal coding measurements opens up a window into the mechanisms underlying energy patterns, or the amplitude of neuronal modulations taken at many rates simultaneously (</w:t>
      </w:r>
      <w:proofErr w:type="spellStart"/>
      <w:r w:rsidRPr="000F2CE6">
        <w:rPr>
          <w:rFonts w:ascii="Arial" w:hAnsi="Arial" w:cs="Arial"/>
          <w:lang w:val="en-GB"/>
        </w:rPr>
        <w:t>Buzsáki</w:t>
      </w:r>
      <w:proofErr w:type="spellEnd"/>
      <w:r w:rsidRPr="000F2CE6">
        <w:rPr>
          <w:rFonts w:ascii="Arial" w:hAnsi="Arial" w:cs="Arial"/>
          <w:lang w:val="en-GB"/>
        </w:rPr>
        <w:t>, Logothetis, &amp; Singer, 2013</w:t>
      </w:r>
      <w:r w:rsidR="000F7640">
        <w:rPr>
          <w:rFonts w:ascii="Arial" w:hAnsi="Arial" w:cs="Arial"/>
          <w:lang w:val="en-GB"/>
        </w:rPr>
        <w:t xml:space="preserve">; </w:t>
      </w:r>
      <w:r w:rsidR="000F7640" w:rsidRPr="000F2CE6">
        <w:rPr>
          <w:rFonts w:ascii="Arial" w:hAnsi="Arial" w:cs="Arial"/>
          <w:lang w:val="en-GB"/>
        </w:rPr>
        <w:t xml:space="preserve">Doelling &amp; </w:t>
      </w:r>
      <w:proofErr w:type="spellStart"/>
      <w:r w:rsidR="000F7640" w:rsidRPr="000F2CE6">
        <w:rPr>
          <w:rFonts w:ascii="Arial" w:hAnsi="Arial" w:cs="Arial"/>
          <w:lang w:val="en-GB"/>
        </w:rPr>
        <w:t>Assaneo</w:t>
      </w:r>
      <w:proofErr w:type="spellEnd"/>
      <w:r w:rsidR="000F7640" w:rsidRPr="000F2CE6">
        <w:rPr>
          <w:rFonts w:ascii="Arial" w:hAnsi="Arial" w:cs="Arial"/>
          <w:lang w:val="en-GB"/>
        </w:rPr>
        <w:t>, 2021</w:t>
      </w:r>
      <w:r w:rsidRPr="000F2CE6">
        <w:rPr>
          <w:rFonts w:ascii="Arial" w:hAnsi="Arial" w:cs="Arial"/>
          <w:lang w:val="en-GB"/>
        </w:rPr>
        <w:t>).</w:t>
      </w:r>
      <w:r w:rsidR="000F7640">
        <w:rPr>
          <w:rFonts w:ascii="Arial" w:hAnsi="Arial" w:cs="Arial"/>
          <w:lang w:val="en-GB"/>
        </w:rPr>
        <w:t xml:space="preserve"> </w:t>
      </w:r>
      <w:r w:rsidRPr="000F2CE6">
        <w:rPr>
          <w:rFonts w:ascii="Arial" w:hAnsi="Arial" w:cs="Arial"/>
          <w:lang w:val="en-GB"/>
        </w:rPr>
        <w:t xml:space="preserve">Brain waves, or oscillations, encode rhythms entrained in patterns. When many neurons fire at rhythmic patterns, they encode oscillating networks – triggered by internal and/or </w:t>
      </w:r>
      <w:r w:rsidR="00574023" w:rsidRPr="000F2CE6">
        <w:rPr>
          <w:rFonts w:ascii="Arial" w:hAnsi="Arial" w:cs="Arial"/>
          <w:lang w:val="en-GB"/>
        </w:rPr>
        <w:t>external ongoing</w:t>
      </w:r>
      <w:r w:rsidRPr="000F2CE6">
        <w:rPr>
          <w:rFonts w:ascii="Arial" w:hAnsi="Arial" w:cs="Arial"/>
          <w:lang w:val="en-GB"/>
        </w:rPr>
        <w:t xml:space="preserve"> activity - that together generate perception (</w:t>
      </w:r>
      <w:proofErr w:type="spellStart"/>
      <w:r w:rsidRPr="000F2CE6">
        <w:rPr>
          <w:rFonts w:ascii="Arial" w:hAnsi="Arial" w:cs="Arial"/>
          <w:lang w:val="en-GB"/>
        </w:rPr>
        <w:t>Calderano</w:t>
      </w:r>
      <w:proofErr w:type="spellEnd"/>
      <w:r w:rsidRPr="000F2CE6">
        <w:rPr>
          <w:rFonts w:ascii="Arial" w:hAnsi="Arial" w:cs="Arial"/>
          <w:lang w:val="en-GB"/>
        </w:rPr>
        <w:t xml:space="preserve"> et al., 2014). Of note, research has highlighted how ongoing, or internally generated, oscillations are capable of modulating responses that shape perceptual, motoric, and cognitive processes (</w:t>
      </w:r>
      <w:proofErr w:type="spellStart"/>
      <w:r w:rsidRPr="000F2CE6">
        <w:rPr>
          <w:rFonts w:ascii="Arial" w:hAnsi="Arial" w:cs="Arial"/>
          <w:lang w:val="en-GB"/>
        </w:rPr>
        <w:t>Calderano</w:t>
      </w:r>
      <w:proofErr w:type="spellEnd"/>
      <w:r w:rsidRPr="000F2CE6">
        <w:rPr>
          <w:rFonts w:ascii="Arial" w:hAnsi="Arial" w:cs="Arial"/>
          <w:lang w:val="en-GB"/>
        </w:rPr>
        <w:t xml:space="preserve"> et al., 2014</w:t>
      </w:r>
      <w:r w:rsidR="008B4369">
        <w:rPr>
          <w:rFonts w:ascii="Arial" w:hAnsi="Arial" w:cs="Arial"/>
          <w:lang w:val="en-GB"/>
        </w:rPr>
        <w:t xml:space="preserve">; </w:t>
      </w:r>
      <w:r w:rsidR="008B4369" w:rsidRPr="000F2CE6">
        <w:rPr>
          <w:rFonts w:ascii="Arial" w:hAnsi="Arial" w:cs="Arial"/>
          <w:lang w:val="en-GB"/>
        </w:rPr>
        <w:t xml:space="preserve">Thut, </w:t>
      </w:r>
      <w:proofErr w:type="spellStart"/>
      <w:r w:rsidR="008B4369" w:rsidRPr="000F2CE6">
        <w:rPr>
          <w:rFonts w:ascii="Arial" w:hAnsi="Arial" w:cs="Arial"/>
          <w:lang w:val="en-GB"/>
        </w:rPr>
        <w:t>Miniussi</w:t>
      </w:r>
      <w:proofErr w:type="spellEnd"/>
      <w:r w:rsidR="008B4369" w:rsidRPr="000F2CE6">
        <w:rPr>
          <w:rFonts w:ascii="Arial" w:hAnsi="Arial" w:cs="Arial"/>
          <w:lang w:val="en-GB"/>
        </w:rPr>
        <w:t>, &amp; Gross, 2012</w:t>
      </w:r>
      <w:r w:rsidRPr="000F2CE6">
        <w:rPr>
          <w:rFonts w:ascii="Arial" w:hAnsi="Arial" w:cs="Arial"/>
          <w:lang w:val="en-GB"/>
        </w:rPr>
        <w:t xml:space="preserve">) underlying emotions. Oscillatory phenomena have reshaped our understanding of some aspects of emotions, such as memory (Headley &amp; Paré, 2013), regulation (Popov et al., 2012) and expression (Symons et al., 2016). </w:t>
      </w:r>
    </w:p>
    <w:p w14:paraId="53B6F1E7" w14:textId="2801E1DE" w:rsidR="00224142" w:rsidRPr="000F2CE6" w:rsidRDefault="00224142" w:rsidP="00B57D76">
      <w:pPr>
        <w:spacing w:line="360" w:lineRule="auto"/>
        <w:ind w:firstLine="708"/>
        <w:jc w:val="both"/>
        <w:rPr>
          <w:rFonts w:ascii="Arial" w:hAnsi="Arial" w:cs="Arial"/>
          <w:lang w:val="en-GB"/>
        </w:rPr>
      </w:pPr>
      <w:r w:rsidRPr="000F2CE6">
        <w:rPr>
          <w:rFonts w:ascii="Arial" w:hAnsi="Arial" w:cs="Arial"/>
          <w:lang w:val="en-GB"/>
        </w:rPr>
        <w:t xml:space="preserve">The takeaway for emotion research is </w:t>
      </w:r>
      <w:r w:rsidR="00C04D7D">
        <w:rPr>
          <w:rFonts w:ascii="Arial" w:hAnsi="Arial" w:cs="Arial"/>
          <w:lang w:val="en-GB"/>
        </w:rPr>
        <w:t>two</w:t>
      </w:r>
      <w:r w:rsidRPr="000F2CE6">
        <w:rPr>
          <w:rFonts w:ascii="Arial" w:hAnsi="Arial" w:cs="Arial"/>
          <w:lang w:val="en-GB"/>
        </w:rPr>
        <w:t xml:space="preserve">fold: (i) </w:t>
      </w:r>
      <w:r w:rsidR="009E5485" w:rsidRPr="009E5485">
        <w:rPr>
          <w:rFonts w:ascii="Arial" w:hAnsi="Arial" w:cs="Arial"/>
          <w:lang w:val="en-US"/>
        </w:rPr>
        <w:t>Degeneracy, which refers to the phenomenon whereby similar emotional experiences can arise from distinct spatiotemporal neural configurations, challenges the notion that facial expressions are fixed, universally recognizable indicators of emotion, as this view is not substantiated by contemporary neuroscientific evidence</w:t>
      </w:r>
      <w:r w:rsidR="009E5485" w:rsidRPr="009E5485">
        <w:rPr>
          <w:rFonts w:ascii="Arial" w:hAnsi="Arial" w:cs="Arial"/>
          <w:lang w:val="en-GB"/>
        </w:rPr>
        <w:t xml:space="preserve"> </w:t>
      </w:r>
      <w:r w:rsidRPr="000F2CE6">
        <w:rPr>
          <w:rFonts w:ascii="Arial" w:hAnsi="Arial" w:cs="Arial"/>
          <w:lang w:val="en-GB"/>
        </w:rPr>
        <w:t xml:space="preserve">(Barrett, 2017b); (ii) </w:t>
      </w:r>
      <w:r w:rsidR="00511BD3" w:rsidRPr="00511BD3">
        <w:rPr>
          <w:rFonts w:ascii="Arial" w:hAnsi="Arial" w:cs="Arial"/>
          <w:lang w:val="en-US"/>
        </w:rPr>
        <w:t>Ongoing neural activity, encompassing more than discrete stimuli derived from sensory or interoceptive inputs, undermines the stimulus–response paradigm traditionally used to conceptualize emotions. Rather than being elicited by isolated stimuli, emotional experiences emerge from the continuous engagement of neural systems with contextual information</w:t>
      </w:r>
      <w:r w:rsidRPr="000F2CE6">
        <w:rPr>
          <w:rFonts w:ascii="Arial" w:hAnsi="Arial" w:cs="Arial"/>
          <w:lang w:val="en-GB"/>
        </w:rPr>
        <w:t xml:space="preserve"> (Barrett, 2017b). What follows is that there does not seem to be a dedicated brain region or system for how we feel, think or act (Barrett, 2017b). In other words, emotion, cognition and perception share neuronal networks devoted to </w:t>
      </w:r>
      <w:r w:rsidR="00BF0F40" w:rsidRPr="000F2CE6">
        <w:rPr>
          <w:rFonts w:ascii="Arial" w:hAnsi="Arial" w:cs="Arial"/>
          <w:lang w:val="en-GB"/>
        </w:rPr>
        <w:t>entraining</w:t>
      </w:r>
      <w:r w:rsidRPr="000F2CE6">
        <w:rPr>
          <w:rFonts w:ascii="Arial" w:hAnsi="Arial" w:cs="Arial"/>
          <w:lang w:val="en-GB"/>
        </w:rPr>
        <w:t xml:space="preserve"> patterns that make efficient use of the metabolic resources </w:t>
      </w:r>
      <w:r w:rsidR="00BA48B9">
        <w:rPr>
          <w:rFonts w:ascii="Arial" w:hAnsi="Arial" w:cs="Arial"/>
          <w:lang w:val="en-GB"/>
        </w:rPr>
        <w:t xml:space="preserve">that </w:t>
      </w:r>
      <w:r w:rsidRPr="000F2CE6">
        <w:rPr>
          <w:rFonts w:ascii="Arial" w:hAnsi="Arial" w:cs="Arial"/>
          <w:lang w:val="en-GB"/>
        </w:rPr>
        <w:t>the brain manages to keep us alive, developing and reproducing</w:t>
      </w:r>
      <w:r w:rsidRPr="000F2CE6">
        <w:rPr>
          <w:rStyle w:val="FootnoteReference"/>
          <w:rFonts w:ascii="Arial" w:hAnsi="Arial" w:cs="Arial"/>
          <w:lang w:val="en-GB"/>
        </w:rPr>
        <w:footnoteReference w:id="6"/>
      </w:r>
      <w:r w:rsidRPr="000F2CE6">
        <w:rPr>
          <w:rFonts w:ascii="Arial" w:hAnsi="Arial" w:cs="Arial"/>
          <w:lang w:val="en-GB"/>
        </w:rPr>
        <w:t xml:space="preserve">, i.e., </w:t>
      </w:r>
      <w:r w:rsidR="007C129F">
        <w:rPr>
          <w:rFonts w:ascii="Arial" w:hAnsi="Arial" w:cs="Arial"/>
          <w:lang w:val="en-GB"/>
        </w:rPr>
        <w:t xml:space="preserve">keep us </w:t>
      </w:r>
      <w:r w:rsidRPr="000F2CE6">
        <w:rPr>
          <w:rFonts w:ascii="Arial" w:hAnsi="Arial" w:cs="Arial"/>
          <w:lang w:val="en-GB"/>
        </w:rPr>
        <w:t xml:space="preserve">active in the world (Barrett, 2017b). </w:t>
      </w:r>
    </w:p>
    <w:p w14:paraId="2C6B146B" w14:textId="75D9CBD5" w:rsidR="00224142" w:rsidRPr="00131CEF" w:rsidRDefault="00224142" w:rsidP="00131CEF">
      <w:pPr>
        <w:spacing w:line="360" w:lineRule="auto"/>
        <w:ind w:firstLine="708"/>
        <w:jc w:val="both"/>
        <w:rPr>
          <w:rFonts w:ascii="Arial" w:hAnsi="Arial" w:cs="Arial"/>
          <w:lang w:val="en-US"/>
        </w:rPr>
      </w:pPr>
      <w:r w:rsidRPr="000F2CE6">
        <w:rPr>
          <w:rFonts w:ascii="Arial" w:hAnsi="Arial" w:cs="Arial"/>
          <w:lang w:val="en-GB"/>
        </w:rPr>
        <w:lastRenderedPageBreak/>
        <w:t xml:space="preserve">Pezzulo, Parr and Friston (2021) posit that, </w:t>
      </w:r>
      <w:r w:rsidR="00131CEF">
        <w:rPr>
          <w:rFonts w:ascii="Arial" w:hAnsi="Arial" w:cs="Arial"/>
          <w:lang w:val="en-US"/>
        </w:rPr>
        <w:t>t</w:t>
      </w:r>
      <w:r w:rsidR="00131CEF" w:rsidRPr="00131CEF">
        <w:rPr>
          <w:rFonts w:ascii="Arial" w:hAnsi="Arial" w:cs="Arial"/>
          <w:lang w:val="en-US"/>
        </w:rPr>
        <w:t>o achieve adaptive control, organisms must reduce the number of possible states to align with the specific demands of their environmental context and ensure survival</w:t>
      </w:r>
      <w:r w:rsidRPr="000F2CE6">
        <w:rPr>
          <w:rFonts w:ascii="Arial" w:hAnsi="Arial" w:cs="Arial"/>
          <w:lang w:val="en-GB"/>
        </w:rPr>
        <w:t>. Whatever lies outside the boundaries of such states constitute</w:t>
      </w:r>
      <w:r w:rsidR="00D92370">
        <w:rPr>
          <w:rFonts w:ascii="Arial" w:hAnsi="Arial" w:cs="Arial"/>
          <w:lang w:val="en-GB"/>
        </w:rPr>
        <w:t>s</w:t>
      </w:r>
      <w:r w:rsidRPr="000F2CE6">
        <w:rPr>
          <w:rFonts w:ascii="Arial" w:hAnsi="Arial" w:cs="Arial"/>
          <w:lang w:val="en-GB"/>
        </w:rPr>
        <w:t xml:space="preserve"> a surprise, i.e., anything that may threaten adaptative survival computed via sampled sensory data combined with their internally generated predictions (</w:t>
      </w:r>
      <w:r w:rsidR="0015240A" w:rsidRPr="000F2CE6">
        <w:rPr>
          <w:rFonts w:ascii="Arial" w:hAnsi="Arial" w:cs="Arial"/>
          <w:lang w:val="en-GB"/>
        </w:rPr>
        <w:t>Barret &amp; Simmon, 2015; Barrett, 2017b</w:t>
      </w:r>
      <w:r w:rsidR="0015240A">
        <w:rPr>
          <w:rFonts w:ascii="Arial" w:hAnsi="Arial" w:cs="Arial"/>
          <w:lang w:val="en-GB"/>
        </w:rPr>
        <w:t>;</w:t>
      </w:r>
      <w:r w:rsidR="0015240A" w:rsidRPr="000F2CE6">
        <w:rPr>
          <w:rFonts w:ascii="Arial" w:hAnsi="Arial" w:cs="Arial"/>
          <w:lang w:val="en-GB"/>
        </w:rPr>
        <w:t xml:space="preserve"> </w:t>
      </w:r>
      <w:r w:rsidRPr="000F2CE6">
        <w:rPr>
          <w:rFonts w:ascii="Arial" w:hAnsi="Arial" w:cs="Arial"/>
          <w:lang w:val="en-GB"/>
        </w:rPr>
        <w:t>Holmes &amp; Nolte, 2019). Thus, the brain</w:t>
      </w:r>
      <w:r w:rsidR="004A6156" w:rsidRPr="000F2CE6">
        <w:rPr>
          <w:rFonts w:ascii="Arial" w:hAnsi="Arial" w:cs="Arial"/>
          <w:lang w:val="en-GB"/>
        </w:rPr>
        <w:t xml:space="preserve"> -</w:t>
      </w:r>
      <w:r w:rsidRPr="000F2CE6">
        <w:rPr>
          <w:rFonts w:ascii="Arial" w:hAnsi="Arial" w:cs="Arial"/>
          <w:lang w:val="en-GB"/>
        </w:rPr>
        <w:t xml:space="preserve"> in experiencing different bodily states </w:t>
      </w:r>
      <w:r w:rsidR="004A6156" w:rsidRPr="000F2CE6">
        <w:rPr>
          <w:rFonts w:ascii="Arial" w:hAnsi="Arial" w:cs="Arial"/>
          <w:lang w:val="en-GB"/>
        </w:rPr>
        <w:t xml:space="preserve">when </w:t>
      </w:r>
      <w:r w:rsidR="00574023" w:rsidRPr="000F2CE6">
        <w:rPr>
          <w:rFonts w:ascii="Arial" w:hAnsi="Arial" w:cs="Arial"/>
          <w:lang w:val="en-GB"/>
        </w:rPr>
        <w:t>combining internal</w:t>
      </w:r>
      <w:r w:rsidRPr="000F2CE6">
        <w:rPr>
          <w:rFonts w:ascii="Arial" w:hAnsi="Arial" w:cs="Arial"/>
          <w:lang w:val="en-GB"/>
        </w:rPr>
        <w:t xml:space="preserve"> prediction with </w:t>
      </w:r>
      <w:r w:rsidR="00574023" w:rsidRPr="000F2CE6">
        <w:rPr>
          <w:rFonts w:ascii="Arial" w:hAnsi="Arial" w:cs="Arial"/>
          <w:lang w:val="en-GB"/>
        </w:rPr>
        <w:t xml:space="preserve">incoming </w:t>
      </w:r>
      <w:r w:rsidRPr="000F2CE6">
        <w:rPr>
          <w:rFonts w:ascii="Arial" w:hAnsi="Arial" w:cs="Arial"/>
          <w:lang w:val="en-GB"/>
        </w:rPr>
        <w:t>evidence</w:t>
      </w:r>
      <w:r w:rsidR="004A6156" w:rsidRPr="000F2CE6">
        <w:rPr>
          <w:rFonts w:ascii="Arial" w:hAnsi="Arial" w:cs="Arial"/>
          <w:lang w:val="en-GB"/>
        </w:rPr>
        <w:t xml:space="preserve"> -</w:t>
      </w:r>
      <w:r w:rsidRPr="000F2CE6">
        <w:rPr>
          <w:rFonts w:ascii="Arial" w:hAnsi="Arial" w:cs="Arial"/>
          <w:lang w:val="en-GB"/>
        </w:rPr>
        <w:t xml:space="preserve"> is constantly comparing experiences with expectations. Ensuing perceptions may contain prediction </w:t>
      </w:r>
      <w:r w:rsidR="00574023" w:rsidRPr="000F2CE6">
        <w:rPr>
          <w:rFonts w:ascii="Arial" w:hAnsi="Arial" w:cs="Arial"/>
          <w:lang w:val="en-GB"/>
        </w:rPr>
        <w:t>errors which</w:t>
      </w:r>
      <w:r w:rsidRPr="000F2CE6">
        <w:rPr>
          <w:rFonts w:ascii="Arial" w:hAnsi="Arial" w:cs="Arial"/>
          <w:lang w:val="en-GB"/>
        </w:rPr>
        <w:t xml:space="preserve"> are, in typical conditions</w:t>
      </w:r>
      <w:r w:rsidR="00524956">
        <w:rPr>
          <w:rFonts w:ascii="Arial" w:hAnsi="Arial" w:cs="Arial"/>
          <w:lang w:val="en-GB"/>
        </w:rPr>
        <w:t>,</w:t>
      </w:r>
      <w:r w:rsidRPr="000F2CE6">
        <w:rPr>
          <w:rFonts w:ascii="Arial" w:hAnsi="Arial" w:cs="Arial"/>
          <w:lang w:val="en-GB"/>
        </w:rPr>
        <w:t xml:space="preserve"> expertly used to modify future </w:t>
      </w:r>
      <w:r w:rsidR="00524956" w:rsidRPr="000F2CE6">
        <w:rPr>
          <w:rFonts w:ascii="Arial" w:hAnsi="Arial" w:cs="Arial"/>
          <w:lang w:val="en-GB"/>
        </w:rPr>
        <w:t>behaviour</w:t>
      </w:r>
      <w:r w:rsidRPr="000F2CE6">
        <w:rPr>
          <w:rFonts w:ascii="Arial" w:hAnsi="Arial" w:cs="Arial"/>
          <w:lang w:val="en-GB"/>
        </w:rPr>
        <w:t xml:space="preserve"> </w:t>
      </w:r>
      <w:r w:rsidR="001D15E5" w:rsidRPr="000F2CE6">
        <w:rPr>
          <w:rFonts w:ascii="Arial" w:hAnsi="Arial" w:cs="Arial"/>
          <w:lang w:val="en-GB"/>
        </w:rPr>
        <w:t xml:space="preserve">as an emotional display </w:t>
      </w:r>
      <w:r w:rsidRPr="000F2CE6">
        <w:rPr>
          <w:rFonts w:ascii="Arial" w:hAnsi="Arial" w:cs="Arial"/>
          <w:lang w:val="en-GB"/>
        </w:rPr>
        <w:t xml:space="preserve">(Platt &amp; </w:t>
      </w:r>
      <w:proofErr w:type="spellStart"/>
      <w:r w:rsidRPr="000F2CE6">
        <w:rPr>
          <w:rFonts w:ascii="Arial" w:hAnsi="Arial" w:cs="Arial"/>
          <w:lang w:val="en-GB"/>
        </w:rPr>
        <w:t>Spelke</w:t>
      </w:r>
      <w:proofErr w:type="spellEnd"/>
      <w:r w:rsidRPr="000F2CE6">
        <w:rPr>
          <w:rFonts w:ascii="Arial" w:hAnsi="Arial" w:cs="Arial"/>
          <w:lang w:val="en-GB"/>
        </w:rPr>
        <w:t>, 2009). A caveat is necessary, though</w:t>
      </w:r>
      <w:r w:rsidR="005B7EB0">
        <w:rPr>
          <w:rFonts w:ascii="Arial" w:hAnsi="Arial" w:cs="Arial"/>
          <w:lang w:val="en-GB"/>
        </w:rPr>
        <w:t>,</w:t>
      </w:r>
      <w:r w:rsidRPr="000F2CE6">
        <w:rPr>
          <w:rFonts w:ascii="Arial" w:hAnsi="Arial" w:cs="Arial"/>
          <w:lang w:val="en-GB"/>
        </w:rPr>
        <w:t xml:space="preserve"> </w:t>
      </w:r>
      <w:r w:rsidR="005B7EB0">
        <w:rPr>
          <w:rFonts w:ascii="Arial" w:hAnsi="Arial" w:cs="Arial"/>
          <w:lang w:val="en-GB"/>
        </w:rPr>
        <w:t>a</w:t>
      </w:r>
      <w:r w:rsidRPr="000F2CE6">
        <w:rPr>
          <w:rFonts w:ascii="Arial" w:hAnsi="Arial" w:cs="Arial"/>
          <w:lang w:val="en-GB"/>
        </w:rPr>
        <w:t>nd that has to do with the free-energy principle.</w:t>
      </w:r>
    </w:p>
    <w:p w14:paraId="2D9F8E26" w14:textId="49B6480F" w:rsidR="00902474" w:rsidRDefault="008A63C9" w:rsidP="00127CC0">
      <w:pPr>
        <w:spacing w:line="360" w:lineRule="auto"/>
        <w:ind w:firstLine="708"/>
        <w:jc w:val="both"/>
        <w:rPr>
          <w:rFonts w:ascii="Arial" w:hAnsi="Arial" w:cs="Arial"/>
          <w:lang w:val="en-GB"/>
        </w:rPr>
      </w:pPr>
      <w:r w:rsidRPr="008A63C9">
        <w:rPr>
          <w:rFonts w:ascii="Arial" w:hAnsi="Arial" w:cs="Arial"/>
          <w:lang w:val="en-US"/>
        </w:rPr>
        <w:t>According to the free-energy principle, living organisms continuously engage in inferential processes to counteract their inherent tendency toward entropy (Friston, 2011). This is achieved through the construction and iterative refinement of an internal generative model that represents the structure of the external world. Through sustained interaction with the environment and the accumulation of sensory evidence, this model is progressively updated. Consequently, each organism, by enacting behaviors through its bodily interface with the environment, contributes to the emergence of an adaptive phenotype optimally attuned to its ecological niche (Friston, 2011)</w:t>
      </w:r>
      <w:r w:rsidR="00A633E8">
        <w:rPr>
          <w:rFonts w:ascii="Arial" w:hAnsi="Arial" w:cs="Arial"/>
          <w:lang w:val="en-US"/>
        </w:rPr>
        <w:t>.</w:t>
      </w:r>
      <w:r>
        <w:rPr>
          <w:rFonts w:ascii="Arial" w:hAnsi="Arial" w:cs="Arial"/>
          <w:lang w:val="en-US"/>
        </w:rPr>
        <w:t xml:space="preserve"> </w:t>
      </w:r>
      <w:r w:rsidR="00A633E8">
        <w:rPr>
          <w:rFonts w:ascii="Arial" w:hAnsi="Arial" w:cs="Arial"/>
          <w:lang w:val="en-GB"/>
        </w:rPr>
        <w:t xml:space="preserve">Reaching </w:t>
      </w:r>
      <w:r w:rsidR="00E004ED" w:rsidRPr="000F2CE6">
        <w:rPr>
          <w:rFonts w:ascii="Arial" w:hAnsi="Arial" w:cs="Arial"/>
          <w:lang w:val="en-GB"/>
        </w:rPr>
        <w:t>optimal</w:t>
      </w:r>
      <w:r w:rsidR="00224142" w:rsidRPr="000F2CE6">
        <w:rPr>
          <w:rFonts w:ascii="Arial" w:hAnsi="Arial" w:cs="Arial"/>
          <w:lang w:val="en-GB"/>
        </w:rPr>
        <w:t xml:space="preserve"> levels </w:t>
      </w:r>
      <w:r w:rsidR="00A633E8">
        <w:rPr>
          <w:rFonts w:ascii="Arial" w:hAnsi="Arial" w:cs="Arial"/>
          <w:lang w:val="en-GB"/>
        </w:rPr>
        <w:t xml:space="preserve">of adaptation </w:t>
      </w:r>
      <w:r w:rsidR="00224142" w:rsidRPr="000F2CE6">
        <w:rPr>
          <w:rFonts w:ascii="Arial" w:hAnsi="Arial" w:cs="Arial"/>
          <w:lang w:val="en-GB"/>
        </w:rPr>
        <w:t xml:space="preserve">means reducing the amount of free-energy; therefore, embodiment becomes an integral part of the statistical process that allows for an internal model of the agent in that environment (Friston, 2011). That means, for the brain to generate inferences, the context </w:t>
      </w:r>
      <w:r w:rsidR="00A40209">
        <w:rPr>
          <w:rFonts w:ascii="Arial" w:hAnsi="Arial" w:cs="Arial"/>
          <w:lang w:val="en-GB"/>
        </w:rPr>
        <w:t>is important</w:t>
      </w:r>
      <w:r w:rsidR="00224142" w:rsidRPr="000F2CE6">
        <w:rPr>
          <w:rFonts w:ascii="Arial" w:hAnsi="Arial" w:cs="Arial"/>
          <w:lang w:val="en-GB"/>
        </w:rPr>
        <w:t xml:space="preserve"> (Friston, 2011). </w:t>
      </w:r>
    </w:p>
    <w:p w14:paraId="22FB1D1F" w14:textId="59202870" w:rsidR="00224142" w:rsidRPr="000F2CE6" w:rsidRDefault="00224142" w:rsidP="00902474">
      <w:pPr>
        <w:spacing w:line="360" w:lineRule="auto"/>
        <w:ind w:firstLine="708"/>
        <w:jc w:val="both"/>
        <w:rPr>
          <w:rFonts w:ascii="Arial" w:hAnsi="Arial" w:cs="Arial"/>
          <w:lang w:val="en-GB"/>
        </w:rPr>
      </w:pPr>
      <w:r w:rsidRPr="000F2CE6">
        <w:rPr>
          <w:rFonts w:ascii="Arial" w:hAnsi="Arial" w:cs="Arial"/>
          <w:lang w:val="en-GB"/>
        </w:rPr>
        <w:t>When the context holds more novelty potential, expectation increases, i.e., the more surprises the context offers, the less accurate the inference is likely to be (</w:t>
      </w:r>
      <w:proofErr w:type="spellStart"/>
      <w:r w:rsidRPr="000F2CE6">
        <w:rPr>
          <w:rFonts w:ascii="Arial" w:hAnsi="Arial" w:cs="Arial"/>
          <w:lang w:val="en-GB"/>
        </w:rPr>
        <w:t>Pierkaski</w:t>
      </w:r>
      <w:proofErr w:type="spellEnd"/>
      <w:r w:rsidRPr="000F2CE6">
        <w:rPr>
          <w:rFonts w:ascii="Arial" w:hAnsi="Arial" w:cs="Arial"/>
          <w:lang w:val="en-GB"/>
        </w:rPr>
        <w:t>, 2021). In other words, inferences with low accuracy upgrade our level of surprise (or novelty expectation) and make our senses more open to new information, i.e., senses tend to get more tuned in, more precise, as they become more necessary to update one’s own generative model of the world (</w:t>
      </w:r>
      <w:proofErr w:type="spellStart"/>
      <w:r w:rsidRPr="000F2CE6">
        <w:rPr>
          <w:rFonts w:ascii="Arial" w:hAnsi="Arial" w:cs="Arial"/>
          <w:lang w:val="en-GB"/>
        </w:rPr>
        <w:t>Pierkaski</w:t>
      </w:r>
      <w:proofErr w:type="spellEnd"/>
      <w:r w:rsidRPr="000F2CE6">
        <w:rPr>
          <w:rFonts w:ascii="Arial" w:hAnsi="Arial" w:cs="Arial"/>
          <w:lang w:val="en-GB"/>
        </w:rPr>
        <w:t>, 2021). On the other hand, inferences with high accuracy are used to represent the causal structure of the world and of one’s own bodily states (</w:t>
      </w:r>
      <w:proofErr w:type="spellStart"/>
      <w:r w:rsidRPr="000F2CE6">
        <w:rPr>
          <w:rFonts w:ascii="Arial" w:hAnsi="Arial" w:cs="Arial"/>
          <w:lang w:val="en-GB"/>
        </w:rPr>
        <w:t>Pierkaski</w:t>
      </w:r>
      <w:proofErr w:type="spellEnd"/>
      <w:r w:rsidRPr="000F2CE6">
        <w:rPr>
          <w:rFonts w:ascii="Arial" w:hAnsi="Arial" w:cs="Arial"/>
          <w:lang w:val="en-GB"/>
        </w:rPr>
        <w:t xml:space="preserve">, 2021). </w:t>
      </w:r>
      <w:r w:rsidRPr="000F2CE6">
        <w:rPr>
          <w:rFonts w:ascii="Arial" w:hAnsi="Arial" w:cs="Arial"/>
          <w:lang w:val="en-GB"/>
        </w:rPr>
        <w:lastRenderedPageBreak/>
        <w:t>This means that they become heuristics, i.e., perceptual shortcuts, that are engaged frequently to make sense of information. Th</w:t>
      </w:r>
      <w:r w:rsidR="002C4CFD">
        <w:rPr>
          <w:rFonts w:ascii="Arial" w:hAnsi="Arial" w:cs="Arial"/>
          <w:lang w:val="en-GB"/>
        </w:rPr>
        <w:t>is</w:t>
      </w:r>
      <w:r w:rsidRPr="000F2CE6">
        <w:rPr>
          <w:rFonts w:ascii="Arial" w:hAnsi="Arial" w:cs="Arial"/>
          <w:lang w:val="en-GB"/>
        </w:rPr>
        <w:t xml:space="preserve"> may engender a vicious circle that tends </w:t>
      </w:r>
      <w:r w:rsidR="00574023" w:rsidRPr="000F2CE6">
        <w:rPr>
          <w:rFonts w:ascii="Arial" w:hAnsi="Arial" w:cs="Arial"/>
          <w:lang w:val="en-GB"/>
        </w:rPr>
        <w:t>to fixate</w:t>
      </w:r>
      <w:r w:rsidRPr="000F2CE6">
        <w:rPr>
          <w:rFonts w:ascii="Arial" w:hAnsi="Arial" w:cs="Arial"/>
          <w:lang w:val="en-GB"/>
        </w:rPr>
        <w:t xml:space="preserve"> a mechanism – of perceptual inference – that should never be fixed, </w:t>
      </w:r>
      <w:r w:rsidR="007F1569">
        <w:rPr>
          <w:rFonts w:ascii="Arial" w:hAnsi="Arial" w:cs="Arial"/>
          <w:lang w:val="en-GB"/>
        </w:rPr>
        <w:t xml:space="preserve">to allow </w:t>
      </w:r>
      <w:r w:rsidRPr="000F2CE6">
        <w:rPr>
          <w:rFonts w:ascii="Arial" w:hAnsi="Arial" w:cs="Arial"/>
          <w:lang w:val="en-GB"/>
        </w:rPr>
        <w:t xml:space="preserve">one to maintain a healthy perspective and stance in the world. </w:t>
      </w:r>
      <w:r w:rsidR="00127CC0" w:rsidRPr="000F2CE6">
        <w:rPr>
          <w:rFonts w:ascii="Arial" w:hAnsi="Arial" w:cs="Arial"/>
          <w:lang w:val="en-GB"/>
        </w:rPr>
        <w:t>For example, when you see a snake, even living in an urban environment where snakes are not prevalent, you may get goose bumps, thus you infer – either consciously or not – that you must be afraid. Consider now</w:t>
      </w:r>
      <w:r w:rsidR="00A5101B" w:rsidRPr="000F2CE6">
        <w:rPr>
          <w:rFonts w:ascii="Arial" w:hAnsi="Arial" w:cs="Arial"/>
          <w:lang w:val="en-GB"/>
        </w:rPr>
        <w:t xml:space="preserve"> an encounter with a piece of </w:t>
      </w:r>
      <w:r w:rsidR="00127CC0" w:rsidRPr="000F2CE6">
        <w:rPr>
          <w:rFonts w:ascii="Arial" w:hAnsi="Arial" w:cs="Arial"/>
          <w:lang w:val="en-GB"/>
        </w:rPr>
        <w:t>a rope</w:t>
      </w:r>
      <w:r w:rsidR="00A5101B" w:rsidRPr="000F2CE6">
        <w:rPr>
          <w:rFonts w:ascii="Arial" w:hAnsi="Arial" w:cs="Arial"/>
          <w:lang w:val="en-GB"/>
        </w:rPr>
        <w:t>;</w:t>
      </w:r>
      <w:r w:rsidR="00127CC0" w:rsidRPr="000F2CE6">
        <w:rPr>
          <w:rFonts w:ascii="Arial" w:hAnsi="Arial" w:cs="Arial"/>
          <w:lang w:val="en-GB"/>
        </w:rPr>
        <w:t xml:space="preserve"> you may take it for a snake, get goose bumps and feel afraid.  </w:t>
      </w:r>
      <w:r w:rsidR="002B66EC" w:rsidRPr="000F2CE6">
        <w:rPr>
          <w:rFonts w:ascii="Arial" w:hAnsi="Arial" w:cs="Arial"/>
          <w:lang w:val="en-GB"/>
        </w:rPr>
        <w:t>In this case, if you</w:t>
      </w:r>
      <w:r w:rsidR="00127CC0" w:rsidRPr="000F2CE6">
        <w:rPr>
          <w:rFonts w:ascii="Arial" w:hAnsi="Arial" w:cs="Arial"/>
          <w:lang w:val="en-GB"/>
        </w:rPr>
        <w:t xml:space="preserve"> use a mechanism that allows you to balance your former experience (of seeing a snake) against the latter experience (with a rope)</w:t>
      </w:r>
      <w:r w:rsidR="002B66EC" w:rsidRPr="000F2CE6">
        <w:rPr>
          <w:rFonts w:ascii="Arial" w:hAnsi="Arial" w:cs="Arial"/>
          <w:lang w:val="en-GB"/>
        </w:rPr>
        <w:t xml:space="preserve">, </w:t>
      </w:r>
      <w:r w:rsidR="00127CC0" w:rsidRPr="000F2CE6">
        <w:rPr>
          <w:rFonts w:ascii="Arial" w:hAnsi="Arial" w:cs="Arial"/>
          <w:lang w:val="en-GB"/>
        </w:rPr>
        <w:t xml:space="preserve">you </w:t>
      </w:r>
      <w:r w:rsidR="00574023" w:rsidRPr="000F2CE6">
        <w:rPr>
          <w:rFonts w:ascii="Arial" w:hAnsi="Arial" w:cs="Arial"/>
          <w:lang w:val="en-GB"/>
        </w:rPr>
        <w:t>will</w:t>
      </w:r>
      <w:r w:rsidR="00127CC0" w:rsidRPr="000F2CE6">
        <w:rPr>
          <w:rFonts w:ascii="Arial" w:hAnsi="Arial" w:cs="Arial"/>
          <w:lang w:val="en-GB"/>
        </w:rPr>
        <w:t xml:space="preserve"> confer a value that render</w:t>
      </w:r>
      <w:r w:rsidR="001B0497">
        <w:rPr>
          <w:rFonts w:ascii="Arial" w:hAnsi="Arial" w:cs="Arial"/>
          <w:lang w:val="en-GB"/>
        </w:rPr>
        <w:t>s</w:t>
      </w:r>
      <w:r w:rsidR="00127CC0" w:rsidRPr="000F2CE6">
        <w:rPr>
          <w:rFonts w:ascii="Arial" w:hAnsi="Arial" w:cs="Arial"/>
          <w:lang w:val="en-GB"/>
        </w:rPr>
        <w:t xml:space="preserve"> each experience in a precise way</w:t>
      </w:r>
      <w:r w:rsidR="002B66EC" w:rsidRPr="000F2CE6">
        <w:rPr>
          <w:rFonts w:ascii="Arial" w:hAnsi="Arial" w:cs="Arial"/>
          <w:lang w:val="en-GB"/>
        </w:rPr>
        <w:t>.</w:t>
      </w:r>
      <w:r w:rsidR="00127CC0" w:rsidRPr="000F2CE6">
        <w:rPr>
          <w:rFonts w:ascii="Arial" w:hAnsi="Arial" w:cs="Arial"/>
          <w:lang w:val="en-GB"/>
        </w:rPr>
        <w:t xml:space="preserve"> </w:t>
      </w:r>
      <w:r w:rsidR="002B66EC" w:rsidRPr="000F2CE6">
        <w:rPr>
          <w:rFonts w:ascii="Arial" w:hAnsi="Arial" w:cs="Arial"/>
          <w:lang w:val="en-GB"/>
        </w:rPr>
        <w:t>T</w:t>
      </w:r>
      <w:r w:rsidR="00127CC0" w:rsidRPr="000F2CE6">
        <w:rPr>
          <w:rFonts w:ascii="Arial" w:hAnsi="Arial" w:cs="Arial"/>
          <w:lang w:val="en-GB"/>
        </w:rPr>
        <w:t xml:space="preserve">he mechanism would mean that, when your brain notices that the information looks the same but behaves differently (in the example above, realizing that a rope </w:t>
      </w:r>
      <w:r w:rsidR="002B66EC" w:rsidRPr="000F2CE6">
        <w:rPr>
          <w:rFonts w:ascii="Arial" w:hAnsi="Arial" w:cs="Arial"/>
          <w:lang w:val="en-GB"/>
        </w:rPr>
        <w:t>does</w:t>
      </w:r>
      <w:r w:rsidR="00127CC0" w:rsidRPr="000F2CE6">
        <w:rPr>
          <w:rFonts w:ascii="Arial" w:hAnsi="Arial" w:cs="Arial"/>
          <w:lang w:val="en-GB"/>
        </w:rPr>
        <w:t xml:space="preserve"> not slither), it would be performing a weighted precision balancing act (Clark, 2013; 2017; Seth, 2014). In this act, the brain generates an error signal (e.g., realizing the information is a rope and not a snake) resulting in a prediction error (Hohwy, 2012; Seth, 2014). This error is sent forward and sideways via distinct networks, i.e., in serial and parallel processing pathways, that will probably improve the perception you have of future </w:t>
      </w:r>
      <w:r w:rsidR="0048026F">
        <w:rPr>
          <w:rFonts w:ascii="Arial" w:hAnsi="Arial" w:cs="Arial"/>
          <w:lang w:val="en-GB"/>
        </w:rPr>
        <w:t>input</w:t>
      </w:r>
      <w:r w:rsidR="00127CC0" w:rsidRPr="000F2CE6">
        <w:rPr>
          <w:rFonts w:ascii="Arial" w:hAnsi="Arial" w:cs="Arial"/>
          <w:lang w:val="en-GB"/>
        </w:rPr>
        <w:t xml:space="preserve"> that looks like a snake, but that is most likely a rope and thus will not give cause to a feeling of fear. Learning has taken place and the error that has been previously made (e.g., of thinking that the rope you saw was a snake) is taken as a model of neural responsivity (Heilbron &amp; Chait, 2018).</w:t>
      </w:r>
      <w:r w:rsidR="00275EA5" w:rsidRPr="000F2CE6">
        <w:rPr>
          <w:rFonts w:ascii="Arial" w:hAnsi="Arial" w:cs="Arial"/>
          <w:lang w:val="en-GB"/>
        </w:rPr>
        <w:t xml:space="preserve"> In this </w:t>
      </w:r>
      <w:r w:rsidR="001B0497" w:rsidRPr="000F2CE6">
        <w:rPr>
          <w:rFonts w:ascii="Arial" w:hAnsi="Arial" w:cs="Arial"/>
          <w:lang w:val="en-GB"/>
        </w:rPr>
        <w:t>example, the</w:t>
      </w:r>
      <w:r w:rsidRPr="000F2CE6">
        <w:rPr>
          <w:rFonts w:ascii="Arial" w:hAnsi="Arial" w:cs="Arial"/>
          <w:lang w:val="en-GB"/>
        </w:rPr>
        <w:t xml:space="preserve"> fixed mechanism would be taking every rope encountered as being a snake. Most likely, that would imply the agent </w:t>
      </w:r>
      <w:r w:rsidR="00E2421E">
        <w:rPr>
          <w:rFonts w:ascii="Arial" w:hAnsi="Arial" w:cs="Arial"/>
          <w:lang w:val="en-GB"/>
        </w:rPr>
        <w:t xml:space="preserve">is </w:t>
      </w:r>
      <w:r w:rsidRPr="000F2CE6">
        <w:rPr>
          <w:rFonts w:ascii="Arial" w:hAnsi="Arial" w:cs="Arial"/>
          <w:lang w:val="en-GB"/>
        </w:rPr>
        <w:t xml:space="preserve">not coming close </w:t>
      </w:r>
      <w:r w:rsidR="006379C0">
        <w:rPr>
          <w:rFonts w:ascii="Arial" w:hAnsi="Arial" w:cs="Arial"/>
          <w:lang w:val="en-GB"/>
        </w:rPr>
        <w:t xml:space="preserve">to, </w:t>
      </w:r>
      <w:r w:rsidRPr="000F2CE6">
        <w:rPr>
          <w:rFonts w:ascii="Arial" w:hAnsi="Arial" w:cs="Arial"/>
          <w:lang w:val="en-GB"/>
        </w:rPr>
        <w:t>nor interacting with</w:t>
      </w:r>
      <w:r w:rsidR="006379C0">
        <w:rPr>
          <w:rFonts w:ascii="Arial" w:hAnsi="Arial" w:cs="Arial"/>
          <w:lang w:val="en-GB"/>
        </w:rPr>
        <w:t>,</w:t>
      </w:r>
      <w:r w:rsidRPr="000F2CE6">
        <w:rPr>
          <w:rFonts w:ascii="Arial" w:hAnsi="Arial" w:cs="Arial"/>
          <w:lang w:val="en-GB"/>
        </w:rPr>
        <w:t xml:space="preserve"> the environment where the object (rope, most probably) lies. That would perpetuate the assumption and reinforce the fear that could be reasonably justified (in case of a snake) but not in case of a rope, especially considering the urban context where the agent is. The takeaway message here is to understand that perceptions are inferred based on constructed sensorial and interoceptive stimuli placed in a context so that interaction with that input happen</w:t>
      </w:r>
      <w:r w:rsidR="00F47A7E">
        <w:rPr>
          <w:rFonts w:ascii="Arial" w:hAnsi="Arial" w:cs="Arial"/>
          <w:lang w:val="en-GB"/>
        </w:rPr>
        <w:t>s</w:t>
      </w:r>
      <w:r w:rsidRPr="000F2CE6">
        <w:rPr>
          <w:rFonts w:ascii="Arial" w:hAnsi="Arial" w:cs="Arial"/>
          <w:lang w:val="en-GB"/>
        </w:rPr>
        <w:t xml:space="preserve"> as a constant, ongoing activity, forging </w:t>
      </w:r>
      <w:r w:rsidR="009C02AA">
        <w:rPr>
          <w:rFonts w:ascii="Arial" w:hAnsi="Arial" w:cs="Arial"/>
          <w:lang w:val="en-GB"/>
        </w:rPr>
        <w:t>ways</w:t>
      </w:r>
      <w:r w:rsidRPr="000F2CE6">
        <w:rPr>
          <w:rFonts w:ascii="Arial" w:hAnsi="Arial" w:cs="Arial"/>
          <w:lang w:val="en-GB"/>
        </w:rPr>
        <w:t xml:space="preserve"> of forming knowledge</w:t>
      </w:r>
      <w:r w:rsidR="009C02AA">
        <w:rPr>
          <w:rFonts w:ascii="Arial" w:hAnsi="Arial" w:cs="Arial"/>
          <w:lang w:val="en-GB"/>
        </w:rPr>
        <w:t xml:space="preserve"> representations</w:t>
      </w:r>
      <w:r w:rsidRPr="000F2CE6">
        <w:rPr>
          <w:rFonts w:ascii="Arial" w:hAnsi="Arial" w:cs="Arial"/>
          <w:lang w:val="en-GB"/>
        </w:rPr>
        <w:t xml:space="preserve"> in the brain.</w:t>
      </w:r>
    </w:p>
    <w:p w14:paraId="1698F658" w14:textId="4B606A7F" w:rsidR="00224142" w:rsidRPr="000F2CE6" w:rsidRDefault="00224142" w:rsidP="00224142">
      <w:pPr>
        <w:spacing w:line="360" w:lineRule="auto"/>
        <w:ind w:firstLine="708"/>
        <w:jc w:val="both"/>
        <w:rPr>
          <w:rFonts w:ascii="Arial" w:hAnsi="Arial" w:cs="Arial"/>
          <w:lang w:val="en-GB"/>
        </w:rPr>
      </w:pPr>
      <w:r w:rsidRPr="000F2CE6">
        <w:rPr>
          <w:rFonts w:ascii="Arial" w:hAnsi="Arial" w:cs="Arial"/>
          <w:lang w:val="en-GB"/>
        </w:rPr>
        <w:lastRenderedPageBreak/>
        <w:t xml:space="preserve">Let us turn now to how formed knowledge is represented in the brain through our motor cortices or via action. To think of action related to emotions and sensations, one must consider that the body </w:t>
      </w:r>
      <w:proofErr w:type="gramStart"/>
      <w:r w:rsidRPr="000F2CE6">
        <w:rPr>
          <w:rFonts w:ascii="Arial" w:hAnsi="Arial" w:cs="Arial"/>
          <w:lang w:val="en-GB"/>
        </w:rPr>
        <w:t>has to</w:t>
      </w:r>
      <w:proofErr w:type="gramEnd"/>
      <w:r w:rsidRPr="000F2CE6">
        <w:rPr>
          <w:rFonts w:ascii="Arial" w:hAnsi="Arial" w:cs="Arial"/>
          <w:lang w:val="en-GB"/>
        </w:rPr>
        <w:t xml:space="preserve"> be factored into the equation, i.e., </w:t>
      </w:r>
      <w:r w:rsidR="004010AF">
        <w:rPr>
          <w:rFonts w:ascii="Arial" w:hAnsi="Arial" w:cs="Arial"/>
          <w:lang w:val="en-GB"/>
        </w:rPr>
        <w:t xml:space="preserve">taking </w:t>
      </w:r>
      <w:r w:rsidRPr="000F2CE6">
        <w:rPr>
          <w:rFonts w:ascii="Arial" w:hAnsi="Arial" w:cs="Arial"/>
          <w:lang w:val="en-GB"/>
        </w:rPr>
        <w:t>some level of action - either using one’s own bodily parts or imagin</w:t>
      </w:r>
      <w:r w:rsidR="004010AF">
        <w:rPr>
          <w:rFonts w:ascii="Arial" w:hAnsi="Arial" w:cs="Arial"/>
          <w:lang w:val="en-GB"/>
        </w:rPr>
        <w:t>in</w:t>
      </w:r>
      <w:r w:rsidRPr="000F2CE6">
        <w:rPr>
          <w:rFonts w:ascii="Arial" w:hAnsi="Arial" w:cs="Arial"/>
          <w:lang w:val="en-GB"/>
        </w:rPr>
        <w:t>g their use when physical action is not feasible</w:t>
      </w:r>
      <w:r w:rsidR="00574023" w:rsidRPr="000F2CE6">
        <w:rPr>
          <w:rFonts w:ascii="Arial" w:hAnsi="Arial" w:cs="Arial"/>
          <w:lang w:val="en-GB"/>
        </w:rPr>
        <w:t>.</w:t>
      </w:r>
      <w:r w:rsidRPr="000F2CE6">
        <w:rPr>
          <w:rFonts w:ascii="Arial" w:hAnsi="Arial" w:cs="Arial"/>
          <w:lang w:val="en-GB"/>
        </w:rPr>
        <w:t xml:space="preserve"> This account challenges the classical views of cognitive psychology where mental representations get entrained irrespective of their sensorimotor afferences </w:t>
      </w:r>
      <w:bookmarkStart w:id="0" w:name="_Hlk187413957"/>
      <w:r w:rsidRPr="000F2CE6">
        <w:rPr>
          <w:rFonts w:ascii="Arial" w:hAnsi="Arial" w:cs="Arial"/>
          <w:lang w:val="en-GB"/>
        </w:rPr>
        <w:t>(Macrine &amp; Fugate, 2022)</w:t>
      </w:r>
      <w:bookmarkEnd w:id="0"/>
      <w:r w:rsidRPr="000F2CE6">
        <w:rPr>
          <w:rFonts w:ascii="Arial" w:hAnsi="Arial" w:cs="Arial"/>
          <w:lang w:val="en-GB"/>
        </w:rPr>
        <w:t xml:space="preserve">. </w:t>
      </w:r>
    </w:p>
    <w:p w14:paraId="052F5DC5" w14:textId="5ACA808F" w:rsidR="00224142" w:rsidRPr="000F2CE6" w:rsidRDefault="00224142" w:rsidP="00224142">
      <w:pPr>
        <w:spacing w:line="360" w:lineRule="auto"/>
        <w:ind w:firstLine="708"/>
        <w:jc w:val="both"/>
        <w:rPr>
          <w:rFonts w:ascii="Arial" w:hAnsi="Arial" w:cs="Arial"/>
          <w:lang w:val="en-GB"/>
        </w:rPr>
      </w:pPr>
      <w:r w:rsidRPr="000F2CE6">
        <w:rPr>
          <w:rFonts w:ascii="Arial" w:hAnsi="Arial" w:cs="Arial"/>
          <w:lang w:val="en-GB"/>
        </w:rPr>
        <w:t>Sometime before and throughout the 20</w:t>
      </w:r>
      <w:r w:rsidRPr="000F2CE6">
        <w:rPr>
          <w:rFonts w:ascii="Arial" w:hAnsi="Arial" w:cs="Arial"/>
          <w:vertAlign w:val="superscript"/>
          <w:lang w:val="en-GB"/>
        </w:rPr>
        <w:t>th</w:t>
      </w:r>
      <w:r w:rsidRPr="000F2CE6">
        <w:rPr>
          <w:rFonts w:ascii="Arial" w:hAnsi="Arial" w:cs="Arial"/>
          <w:lang w:val="en-GB"/>
        </w:rPr>
        <w:t xml:space="preserve"> century, philosophers like Gilbert Ryle and Maurice Merleau-Ponty together with psychologists like John Dewey, William James, and James Gibson severed this notion by pointing out that mental and physical worlds merge into bodily perceptions of information to generate knowledge and states (Macrine &amp; Fugate, 2022). In the present century, Clark (2013, 2016, 2019</w:t>
      </w:r>
      <w:r w:rsidR="00574023" w:rsidRPr="000F2CE6">
        <w:rPr>
          <w:rFonts w:ascii="Arial" w:hAnsi="Arial" w:cs="Arial"/>
          <w:lang w:val="en-GB"/>
        </w:rPr>
        <w:t>) emphasizes</w:t>
      </w:r>
      <w:r w:rsidRPr="000F2CE6">
        <w:rPr>
          <w:rFonts w:ascii="Arial" w:hAnsi="Arial" w:cs="Arial"/>
          <w:lang w:val="en-GB"/>
        </w:rPr>
        <w:t xml:space="preserve"> the role that active inference plays for the brain to generate predictions about the world. </w:t>
      </w:r>
      <w:r w:rsidR="00166461">
        <w:rPr>
          <w:rFonts w:ascii="Arial" w:hAnsi="Arial" w:cs="Arial"/>
          <w:lang w:val="en-GB"/>
        </w:rPr>
        <w:t xml:space="preserve">This is seen </w:t>
      </w:r>
      <w:r w:rsidRPr="000F2CE6">
        <w:rPr>
          <w:rFonts w:ascii="Arial" w:hAnsi="Arial" w:cs="Arial"/>
          <w:lang w:val="en-GB"/>
        </w:rPr>
        <w:t xml:space="preserve">when one’s own senses, i.e., bodily mechanisms, are actively engaged in interactions with </w:t>
      </w:r>
      <w:r w:rsidR="00851953">
        <w:rPr>
          <w:rFonts w:ascii="Arial" w:hAnsi="Arial" w:cs="Arial"/>
          <w:lang w:val="en-GB"/>
        </w:rPr>
        <w:t xml:space="preserve">contextual </w:t>
      </w:r>
      <w:r w:rsidRPr="000F2CE6">
        <w:rPr>
          <w:rFonts w:ascii="Arial" w:hAnsi="Arial" w:cs="Arial"/>
          <w:lang w:val="en-GB"/>
        </w:rPr>
        <w:t xml:space="preserve">information or input. </w:t>
      </w:r>
    </w:p>
    <w:p w14:paraId="5FAD7C84" w14:textId="77777777" w:rsidR="00276B1B" w:rsidRDefault="00224142" w:rsidP="00224142">
      <w:pPr>
        <w:spacing w:line="360" w:lineRule="auto"/>
        <w:ind w:firstLine="708"/>
        <w:jc w:val="both"/>
        <w:rPr>
          <w:rFonts w:ascii="Arial" w:hAnsi="Arial" w:cs="Arial"/>
          <w:lang w:val="en-GB"/>
        </w:rPr>
      </w:pPr>
      <w:r w:rsidRPr="000F2CE6">
        <w:rPr>
          <w:rFonts w:ascii="Arial" w:hAnsi="Arial" w:cs="Arial"/>
          <w:lang w:val="en-GB"/>
        </w:rPr>
        <w:t xml:space="preserve">Historically, the idea that body and mind converse in transactional, recursive patterns emerged in this century based on the tenets of (i) embodied realism; where the body grounds mental knowledge; (ii) sensorimotor simulations; where perceptual symbols arise based on sensorial afferents; and (iii) situated cognition, where context matters for the representation of abstract, mental concepts (Barrett &amp; Lindquist, 2008).  Therefore, all forms of cognition and emotion come from an embodiment where experience becomes the product of model-based predictions that are flexible, i.e., not fixed or immutable, as the same elements may yield different experiences over time (Barrett, 2017b; Clark, Friston &amp; Wilkinson, 2019). </w:t>
      </w:r>
    </w:p>
    <w:p w14:paraId="052D1334" w14:textId="5637F0A4" w:rsidR="00224142" w:rsidRPr="000F2CE6" w:rsidRDefault="00224142" w:rsidP="00224142">
      <w:pPr>
        <w:spacing w:line="360" w:lineRule="auto"/>
        <w:ind w:firstLine="708"/>
        <w:jc w:val="both"/>
        <w:rPr>
          <w:rFonts w:ascii="Arial" w:hAnsi="Arial" w:cs="Arial"/>
          <w:lang w:val="en-GB"/>
        </w:rPr>
      </w:pPr>
      <w:r w:rsidRPr="000F2CE6">
        <w:rPr>
          <w:rFonts w:ascii="Arial" w:hAnsi="Arial" w:cs="Arial"/>
          <w:lang w:val="en-GB"/>
        </w:rPr>
        <w:t>As one’s knowledge depends on structures shaped by experiences that one has, and as experiences may vary according to culture, norms, and language one adopts (Macrine &amp; Fugate, 2022), it follows that embodiment offers the possibility of forging patterns that serve as heuristics when interacting with the world (Clark, 2016). Th</w:t>
      </w:r>
      <w:r w:rsidR="00C841A2">
        <w:rPr>
          <w:rFonts w:ascii="Arial" w:hAnsi="Arial" w:cs="Arial"/>
          <w:lang w:val="en-GB"/>
        </w:rPr>
        <w:t>is</w:t>
      </w:r>
      <w:r w:rsidRPr="000F2CE6">
        <w:rPr>
          <w:rFonts w:ascii="Arial" w:hAnsi="Arial" w:cs="Arial"/>
          <w:lang w:val="en-GB"/>
        </w:rPr>
        <w:t xml:space="preserve"> may be taken, at the surface level, to explain why smiles are taken as symbols for happiness at a rate that is more often than chance but, at a deeper level, it makes more plausible the reasoning that smiling may </w:t>
      </w:r>
      <w:r w:rsidRPr="000F2CE6">
        <w:rPr>
          <w:rFonts w:ascii="Arial" w:hAnsi="Arial" w:cs="Arial"/>
          <w:lang w:val="en-GB"/>
        </w:rPr>
        <w:lastRenderedPageBreak/>
        <w:t>communicate different instances of emotion, such as surprise and even sadness, or a combination of both, when cultural values and constraints are factored in (Barrett et al., 2019).</w:t>
      </w:r>
    </w:p>
    <w:p w14:paraId="2D46740E" w14:textId="25478A00" w:rsidR="00224142" w:rsidRPr="000F2CE6" w:rsidRDefault="00224142" w:rsidP="00224142">
      <w:pPr>
        <w:spacing w:line="360" w:lineRule="auto"/>
        <w:ind w:firstLine="708"/>
        <w:jc w:val="both"/>
        <w:rPr>
          <w:rFonts w:ascii="Arial" w:hAnsi="Arial" w:cs="Arial"/>
          <w:lang w:val="en-GB"/>
        </w:rPr>
      </w:pPr>
      <w:r w:rsidRPr="000F2CE6">
        <w:rPr>
          <w:rFonts w:ascii="Arial" w:hAnsi="Arial" w:cs="Arial"/>
          <w:lang w:val="en-GB"/>
        </w:rPr>
        <w:t xml:space="preserve">Taken together, perception from sensory and somatosensory cortices together with action involving motor cortices </w:t>
      </w:r>
      <w:r w:rsidR="007B336E">
        <w:rPr>
          <w:rFonts w:ascii="Arial" w:hAnsi="Arial" w:cs="Arial"/>
          <w:lang w:val="en-GB"/>
        </w:rPr>
        <w:t>are entrained</w:t>
      </w:r>
      <w:r w:rsidRPr="000F2CE6">
        <w:rPr>
          <w:rFonts w:ascii="Arial" w:hAnsi="Arial" w:cs="Arial"/>
          <w:lang w:val="en-GB"/>
        </w:rPr>
        <w:t xml:space="preserve"> along multiple space and time scales and interactions shaping how the brain simulates emotions and form</w:t>
      </w:r>
      <w:r w:rsidR="000533F9">
        <w:rPr>
          <w:rFonts w:ascii="Arial" w:hAnsi="Arial" w:cs="Arial"/>
          <w:lang w:val="en-GB"/>
        </w:rPr>
        <w:t>s</w:t>
      </w:r>
      <w:r w:rsidRPr="000F2CE6">
        <w:rPr>
          <w:rFonts w:ascii="Arial" w:hAnsi="Arial" w:cs="Arial"/>
          <w:lang w:val="en-GB"/>
        </w:rPr>
        <w:t xml:space="preserve"> conceptual knowledge (Barrett, 2017a; 2017b). In th</w:t>
      </w:r>
      <w:r w:rsidR="00FF1BC1">
        <w:rPr>
          <w:rFonts w:ascii="Arial" w:hAnsi="Arial" w:cs="Arial"/>
          <w:lang w:val="en-GB"/>
        </w:rPr>
        <w:t>is</w:t>
      </w:r>
      <w:r w:rsidRPr="000F2CE6">
        <w:rPr>
          <w:rFonts w:ascii="Arial" w:hAnsi="Arial" w:cs="Arial"/>
          <w:lang w:val="en-GB"/>
        </w:rPr>
        <w:t xml:space="preserve"> framework, </w:t>
      </w:r>
      <w:r w:rsidR="007F2CEE">
        <w:rPr>
          <w:rFonts w:ascii="Arial" w:hAnsi="Arial" w:cs="Arial"/>
          <w:lang w:val="en-GB"/>
        </w:rPr>
        <w:t xml:space="preserve">and as we have seen before, </w:t>
      </w:r>
      <w:r w:rsidRPr="000F2CE6">
        <w:rPr>
          <w:rFonts w:ascii="Arial" w:hAnsi="Arial" w:cs="Arial"/>
          <w:lang w:val="en-GB"/>
        </w:rPr>
        <w:t>language plays a constitutive role in emotional experience (Gendron et al., 2012; Lindquist &amp; Gendron, 2013; Satpute &amp; Lindquist, 2021). Th</w:t>
      </w:r>
      <w:r w:rsidR="00093799">
        <w:rPr>
          <w:rFonts w:ascii="Arial" w:hAnsi="Arial" w:cs="Arial"/>
          <w:lang w:val="en-GB"/>
        </w:rPr>
        <w:t>is</w:t>
      </w:r>
      <w:r w:rsidRPr="000F2CE6">
        <w:rPr>
          <w:rFonts w:ascii="Arial" w:hAnsi="Arial" w:cs="Arial"/>
          <w:lang w:val="en-GB"/>
        </w:rPr>
        <w:t xml:space="preserve"> derives from the notion that language drives the acquisition of categorical patterns (see the Chapter on Language by Monte-Serrat &amp; Cattani in this book) formed via automatic (largely sensorial and visceral), </w:t>
      </w:r>
      <w:r w:rsidR="001B0497" w:rsidRPr="000F2CE6">
        <w:rPr>
          <w:rFonts w:ascii="Arial" w:hAnsi="Arial" w:cs="Arial"/>
          <w:lang w:val="en-GB"/>
        </w:rPr>
        <w:t>behavioural</w:t>
      </w:r>
      <w:r w:rsidRPr="000F2CE6">
        <w:rPr>
          <w:rFonts w:ascii="Arial" w:hAnsi="Arial" w:cs="Arial"/>
          <w:lang w:val="en-GB"/>
        </w:rPr>
        <w:t xml:space="preserve"> (how we display our emotions in the world) and experiential (how action enables experiencing emotions) information that forms the building blocks of individualized conceptual emotional knowledge (Barrett, 2017a; 2017b). </w:t>
      </w:r>
    </w:p>
    <w:p w14:paraId="75F6C61C" w14:textId="14DBC98F" w:rsidR="008C0196" w:rsidRDefault="00224142" w:rsidP="00AB1680">
      <w:pPr>
        <w:spacing w:line="360" w:lineRule="auto"/>
        <w:ind w:firstLine="708"/>
        <w:jc w:val="both"/>
        <w:rPr>
          <w:rFonts w:ascii="Arial" w:hAnsi="Arial" w:cs="Arial"/>
          <w:lang w:val="en-GB"/>
        </w:rPr>
      </w:pPr>
      <w:r w:rsidRPr="000F2CE6">
        <w:rPr>
          <w:rFonts w:ascii="Arial" w:hAnsi="Arial" w:cs="Arial"/>
          <w:lang w:val="en-GB"/>
        </w:rPr>
        <w:t xml:space="preserve">From the neuroscientific input we have laid out here, emotions may be taken as the compilation of affect – that are innate and biologically driven – and conceptual knowledge – formed through inferences – forming patterns, or categories, that imply changes in states for the emergence of a </w:t>
      </w:r>
      <w:r w:rsidR="001B0497" w:rsidRPr="000F2CE6">
        <w:rPr>
          <w:rFonts w:ascii="Arial" w:hAnsi="Arial" w:cs="Arial"/>
          <w:lang w:val="en-GB"/>
        </w:rPr>
        <w:t>behaviour</w:t>
      </w:r>
      <w:r w:rsidRPr="000F2CE6">
        <w:rPr>
          <w:rFonts w:ascii="Arial" w:hAnsi="Arial" w:cs="Arial"/>
          <w:lang w:val="en-GB"/>
        </w:rPr>
        <w:t xml:space="preserve">, i.e., instances of emotions that we perceive in others, via facial configurations. These configurations are made or constructed internally via inferences which make them highly flexible (Barrett, 2017a). Language is a means – a culturally shaped cognitive tool – that enables one to categorize emotions (Barrett et al., 2001) parsing them into specifics that allow us to differentiate between them (Tugade, Fredrickson, &amp; Feldmann Barrett, 2004). </w:t>
      </w:r>
      <w:r w:rsidR="00160576">
        <w:rPr>
          <w:rFonts w:ascii="Arial" w:hAnsi="Arial" w:cs="Arial"/>
          <w:lang w:val="en-GB"/>
        </w:rPr>
        <w:t>In</w:t>
      </w:r>
      <w:r w:rsidRPr="000F2CE6">
        <w:rPr>
          <w:rFonts w:ascii="Arial" w:hAnsi="Arial" w:cs="Arial"/>
          <w:lang w:val="en-GB"/>
        </w:rPr>
        <w:t xml:space="preserve"> other words, the highly flexible system that configures emotions is the product of affects (innate, biological and basic) and conceptual knowledge (acquired from prior experience and language</w:t>
      </w:r>
      <w:r w:rsidR="00EE0E7D">
        <w:rPr>
          <w:rFonts w:ascii="Arial" w:hAnsi="Arial" w:cs="Arial"/>
          <w:lang w:val="en-GB"/>
        </w:rPr>
        <w:t>).</w:t>
      </w:r>
      <w:r w:rsidR="00206DB0" w:rsidRPr="00206DB0">
        <w:rPr>
          <w:lang w:val="en-US"/>
        </w:rPr>
        <w:t xml:space="preserve"> </w:t>
      </w:r>
      <w:r w:rsidR="00206DB0" w:rsidRPr="00206DB0">
        <w:rPr>
          <w:rFonts w:ascii="Arial" w:hAnsi="Arial" w:cs="Arial"/>
          <w:lang w:val="en-US"/>
        </w:rPr>
        <w:t>Given its exposure to diverse cultural contexts and individual-specific factors, this adaptive system exhibits considerable variability, thereby challenging the notion of emotions as invariant signatures and positioning variation as a fundamental characteristic</w:t>
      </w:r>
      <w:r w:rsidR="00206DB0" w:rsidRPr="00206DB0">
        <w:rPr>
          <w:rFonts w:ascii="Arial" w:hAnsi="Arial" w:cs="Arial"/>
          <w:lang w:val="en-GB"/>
        </w:rPr>
        <w:t xml:space="preserve"> </w:t>
      </w:r>
      <w:r w:rsidRPr="000F2CE6">
        <w:rPr>
          <w:rFonts w:ascii="Arial" w:hAnsi="Arial" w:cs="Arial"/>
          <w:lang w:val="en-GB"/>
        </w:rPr>
        <w:t>(Barrett, 2017</w:t>
      </w:r>
      <w:r w:rsidR="00FF124B">
        <w:rPr>
          <w:rFonts w:ascii="Arial" w:hAnsi="Arial" w:cs="Arial"/>
          <w:lang w:val="en-GB"/>
        </w:rPr>
        <w:t>a; 2017b</w:t>
      </w:r>
      <w:r w:rsidRPr="000F2CE6">
        <w:rPr>
          <w:rFonts w:ascii="Arial" w:hAnsi="Arial" w:cs="Arial"/>
          <w:lang w:val="en-GB"/>
        </w:rPr>
        <w:t xml:space="preserve">). </w:t>
      </w:r>
    </w:p>
    <w:p w14:paraId="47CA47E1" w14:textId="63F37E82" w:rsidR="00224142" w:rsidRPr="000F2CE6" w:rsidRDefault="00224142" w:rsidP="00032437">
      <w:pPr>
        <w:spacing w:line="360" w:lineRule="auto"/>
        <w:ind w:firstLine="708"/>
        <w:jc w:val="both"/>
        <w:rPr>
          <w:rFonts w:ascii="Arial" w:hAnsi="Arial" w:cs="Arial"/>
          <w:sz w:val="20"/>
          <w:szCs w:val="20"/>
          <w:lang w:val="en-GB"/>
        </w:rPr>
      </w:pPr>
      <w:r w:rsidRPr="000F2CE6">
        <w:rPr>
          <w:rFonts w:ascii="Arial" w:hAnsi="Arial" w:cs="Arial"/>
          <w:lang w:val="en-GB"/>
        </w:rPr>
        <w:t>Further, because emotions are formed by conceptual knowledge derived from probabilistic estimations, they cannot be construed as reactions</w:t>
      </w:r>
      <w:r w:rsidR="008C0196">
        <w:rPr>
          <w:rFonts w:ascii="Arial" w:hAnsi="Arial" w:cs="Arial"/>
          <w:lang w:val="en-GB"/>
        </w:rPr>
        <w:t xml:space="preserve">. Instead, </w:t>
      </w:r>
      <w:r w:rsidR="008C0196">
        <w:rPr>
          <w:rFonts w:ascii="Arial" w:hAnsi="Arial" w:cs="Arial"/>
          <w:lang w:val="en-GB"/>
        </w:rPr>
        <w:lastRenderedPageBreak/>
        <w:t xml:space="preserve">they </w:t>
      </w:r>
      <w:r w:rsidR="009B5C9B">
        <w:rPr>
          <w:rFonts w:ascii="Arial" w:hAnsi="Arial" w:cs="Arial"/>
          <w:lang w:val="en-GB"/>
        </w:rPr>
        <w:t xml:space="preserve">become </w:t>
      </w:r>
      <w:r w:rsidRPr="000F2CE6">
        <w:rPr>
          <w:rFonts w:ascii="Arial" w:hAnsi="Arial" w:cs="Arial"/>
          <w:lang w:val="en-GB"/>
        </w:rPr>
        <w:t>simulations, here taken to be constructed internal representations of long-term prospections (i.e., predictions) that are formed by deterministic short-term processes (i.e., inferences) (Barrett, 2017a</w:t>
      </w:r>
      <w:r w:rsidR="004842E7">
        <w:rPr>
          <w:rFonts w:ascii="Arial" w:hAnsi="Arial" w:cs="Arial"/>
          <w:lang w:val="en-GB"/>
        </w:rPr>
        <w:t>;</w:t>
      </w:r>
      <w:r w:rsidRPr="000F2CE6">
        <w:rPr>
          <w:rFonts w:ascii="Arial" w:hAnsi="Arial" w:cs="Arial"/>
          <w:lang w:val="en-GB"/>
        </w:rPr>
        <w:t xml:space="preserve"> 2017b; Brown &amp; Brune, 2012). As Barrett (2017b) posits, there is a “lesson here, for the science of emotion, [i</w:t>
      </w:r>
      <w:r w:rsidR="00F31BA9">
        <w:rPr>
          <w:rFonts w:ascii="Arial" w:hAnsi="Arial" w:cs="Arial"/>
          <w:lang w:val="en-GB"/>
        </w:rPr>
        <w:t>n</w:t>
      </w:r>
      <w:r w:rsidRPr="000F2CE6">
        <w:rPr>
          <w:rFonts w:ascii="Arial" w:hAnsi="Arial" w:cs="Arial"/>
          <w:lang w:val="en-GB"/>
        </w:rPr>
        <w:t xml:space="preserve">] that the brain does not process individual stimuli—it processes events across temporal windows. Emotion perception is event perception, not object perception” (op. </w:t>
      </w:r>
      <w:proofErr w:type="spellStart"/>
      <w:r w:rsidRPr="000F2CE6">
        <w:rPr>
          <w:rFonts w:ascii="Arial" w:hAnsi="Arial" w:cs="Arial"/>
          <w:lang w:val="en-GB"/>
        </w:rPr>
        <w:t>cit</w:t>
      </w:r>
      <w:proofErr w:type="spellEnd"/>
      <w:r w:rsidRPr="000F2CE6">
        <w:rPr>
          <w:rFonts w:ascii="Arial" w:hAnsi="Arial" w:cs="Arial"/>
          <w:lang w:val="en-GB"/>
        </w:rPr>
        <w:t>, p. 12).</w:t>
      </w:r>
      <w:r w:rsidR="009B5C9B">
        <w:rPr>
          <w:rFonts w:ascii="Arial" w:hAnsi="Arial" w:cs="Arial"/>
          <w:lang w:val="en-GB"/>
        </w:rPr>
        <w:t xml:space="preserve"> </w:t>
      </w:r>
    </w:p>
    <w:p w14:paraId="19FFB3F0" w14:textId="2F2DD5D7" w:rsidR="00846C27" w:rsidRPr="000F2CE6" w:rsidRDefault="00626131" w:rsidP="00846C27">
      <w:pPr>
        <w:spacing w:line="360" w:lineRule="auto"/>
        <w:jc w:val="both"/>
        <w:rPr>
          <w:rFonts w:ascii="Arial" w:hAnsi="Arial" w:cs="Arial"/>
          <w:b/>
          <w:bCs/>
          <w:lang w:val="en-GB"/>
        </w:rPr>
      </w:pPr>
      <w:r>
        <w:rPr>
          <w:rFonts w:ascii="Arial" w:hAnsi="Arial" w:cs="Arial"/>
          <w:b/>
          <w:bCs/>
          <w:lang w:val="en-GB"/>
        </w:rPr>
        <w:t xml:space="preserve"> 1.</w:t>
      </w:r>
      <w:r w:rsidR="00CE2ECE">
        <w:rPr>
          <w:rFonts w:ascii="Arial" w:hAnsi="Arial" w:cs="Arial"/>
          <w:b/>
          <w:bCs/>
          <w:lang w:val="en-GB"/>
        </w:rPr>
        <w:t>6</w:t>
      </w:r>
      <w:r>
        <w:rPr>
          <w:rFonts w:ascii="Arial" w:hAnsi="Arial" w:cs="Arial"/>
          <w:b/>
          <w:bCs/>
          <w:lang w:val="en-GB"/>
        </w:rPr>
        <w:t xml:space="preserve"> </w:t>
      </w:r>
      <w:r w:rsidR="00846C27" w:rsidRPr="000F2CE6">
        <w:rPr>
          <w:rFonts w:ascii="Arial" w:hAnsi="Arial" w:cs="Arial"/>
          <w:b/>
          <w:bCs/>
          <w:lang w:val="en-GB"/>
        </w:rPr>
        <w:t>The Search for Biomarkers: Breakthroughs and Thresholds</w:t>
      </w:r>
    </w:p>
    <w:p w14:paraId="735C3228" w14:textId="68BC4F26" w:rsidR="00197214" w:rsidRPr="002A7DD9" w:rsidRDefault="00874175" w:rsidP="002A7DD9">
      <w:pPr>
        <w:spacing w:after="0" w:line="360" w:lineRule="auto"/>
        <w:ind w:firstLine="708"/>
        <w:jc w:val="both"/>
        <w:rPr>
          <w:rFonts w:ascii="Arial" w:eastAsia="Times New Roman" w:hAnsi="Arial" w:cs="Arial"/>
          <w:color w:val="000000"/>
          <w:kern w:val="0"/>
          <w:lang w:val="en-US" w:eastAsia="pt-BR"/>
          <w14:ligatures w14:val="none"/>
        </w:rPr>
      </w:pPr>
      <w:r w:rsidRPr="000F2CE6">
        <w:rPr>
          <w:rFonts w:ascii="Arial" w:eastAsia="Times New Roman" w:hAnsi="Arial" w:cs="Arial"/>
          <w:color w:val="000000"/>
          <w:kern w:val="0"/>
          <w:lang w:val="en-GB" w:eastAsia="pt-BR"/>
          <w14:ligatures w14:val="none"/>
        </w:rPr>
        <w:t>As previously seen, u</w:t>
      </w:r>
      <w:r w:rsidR="00846C27" w:rsidRPr="000F2CE6">
        <w:rPr>
          <w:rFonts w:ascii="Arial" w:eastAsia="Times New Roman" w:hAnsi="Arial" w:cs="Arial"/>
          <w:color w:val="000000"/>
          <w:kern w:val="0"/>
          <w:lang w:val="en-GB" w:eastAsia="pt-BR"/>
          <w14:ligatures w14:val="none"/>
        </w:rPr>
        <w:t xml:space="preserve">nderstanding emotions </w:t>
      </w:r>
      <w:r w:rsidR="001B0497" w:rsidRPr="000F2CE6">
        <w:rPr>
          <w:rFonts w:ascii="Arial" w:eastAsia="Times New Roman" w:hAnsi="Arial" w:cs="Arial"/>
          <w:color w:val="000000"/>
          <w:kern w:val="0"/>
          <w:lang w:val="en-GB" w:eastAsia="pt-BR"/>
          <w14:ligatures w14:val="none"/>
        </w:rPr>
        <w:t>requires a dive</w:t>
      </w:r>
      <w:r w:rsidR="00846C27" w:rsidRPr="000F2CE6">
        <w:rPr>
          <w:rFonts w:ascii="Arial" w:eastAsia="Times New Roman" w:hAnsi="Arial" w:cs="Arial"/>
          <w:color w:val="000000"/>
          <w:kern w:val="0"/>
          <w:lang w:val="en-GB" w:eastAsia="pt-BR"/>
          <w14:ligatures w14:val="none"/>
        </w:rPr>
        <w:t xml:space="preserve"> into the seat of its processing - the brain - here understood as the set of structures and networks, in and among cortical and subcortical regions, that underlie </w:t>
      </w:r>
      <w:r w:rsidR="001B0497" w:rsidRPr="000F2CE6">
        <w:rPr>
          <w:rFonts w:ascii="Arial" w:eastAsia="Times New Roman" w:hAnsi="Arial" w:cs="Arial"/>
          <w:color w:val="000000"/>
          <w:kern w:val="0"/>
          <w:lang w:val="en-GB" w:eastAsia="pt-BR"/>
          <w14:ligatures w14:val="none"/>
        </w:rPr>
        <w:t>behaviours</w:t>
      </w:r>
      <w:r w:rsidR="00846C27" w:rsidRPr="000F2CE6">
        <w:rPr>
          <w:rFonts w:ascii="Arial" w:eastAsia="Times New Roman" w:hAnsi="Arial" w:cs="Arial"/>
          <w:color w:val="000000"/>
          <w:kern w:val="0"/>
          <w:lang w:val="en-GB" w:eastAsia="pt-BR"/>
          <w14:ligatures w14:val="none"/>
        </w:rPr>
        <w:t xml:space="preserve"> and that </w:t>
      </w:r>
      <w:r w:rsidR="00E73DC4">
        <w:rPr>
          <w:rFonts w:ascii="Arial" w:eastAsia="Times New Roman" w:hAnsi="Arial" w:cs="Arial"/>
          <w:color w:val="000000"/>
          <w:kern w:val="0"/>
          <w:lang w:val="en-GB" w:eastAsia="pt-BR"/>
          <w14:ligatures w14:val="none"/>
        </w:rPr>
        <w:t>are</w:t>
      </w:r>
      <w:r w:rsidR="00846C27" w:rsidRPr="000F2CE6">
        <w:rPr>
          <w:rFonts w:ascii="Arial" w:eastAsia="Times New Roman" w:hAnsi="Arial" w:cs="Arial"/>
          <w:color w:val="000000"/>
          <w:kern w:val="0"/>
          <w:lang w:val="en-GB" w:eastAsia="pt-BR"/>
          <w14:ligatures w14:val="none"/>
        </w:rPr>
        <w:t xml:space="preserve"> part of the </w:t>
      </w:r>
      <w:r w:rsidR="006D3658" w:rsidRPr="000F2CE6">
        <w:rPr>
          <w:rFonts w:ascii="Arial" w:eastAsia="Times New Roman" w:hAnsi="Arial" w:cs="Arial"/>
          <w:color w:val="000000"/>
          <w:kern w:val="0"/>
          <w:lang w:val="en-GB" w:eastAsia="pt-BR"/>
          <w14:ligatures w14:val="none"/>
        </w:rPr>
        <w:t>central nervous system</w:t>
      </w:r>
      <w:r w:rsidR="00846C27" w:rsidRPr="000F2CE6">
        <w:rPr>
          <w:rFonts w:ascii="Arial" w:eastAsia="Times New Roman" w:hAnsi="Arial" w:cs="Arial"/>
          <w:color w:val="000000"/>
          <w:kern w:val="0"/>
          <w:lang w:val="en-GB" w:eastAsia="pt-BR"/>
          <w14:ligatures w14:val="none"/>
        </w:rPr>
        <w:t>. By dive we mean an incursion into how processes</w:t>
      </w:r>
      <w:r w:rsidR="008B1723">
        <w:rPr>
          <w:rFonts w:ascii="Arial" w:eastAsia="Times New Roman" w:hAnsi="Arial" w:cs="Arial"/>
          <w:color w:val="000000"/>
          <w:kern w:val="0"/>
          <w:lang w:val="en-GB" w:eastAsia="pt-BR"/>
          <w14:ligatures w14:val="none"/>
        </w:rPr>
        <w:t xml:space="preserve"> </w:t>
      </w:r>
      <w:r w:rsidR="00846C27" w:rsidRPr="000F2CE6">
        <w:rPr>
          <w:rFonts w:ascii="Arial" w:eastAsia="Times New Roman" w:hAnsi="Arial" w:cs="Arial"/>
          <w:color w:val="000000"/>
          <w:kern w:val="0"/>
          <w:lang w:val="en-GB" w:eastAsia="pt-BR"/>
          <w14:ligatures w14:val="none"/>
        </w:rPr>
        <w:t>develop to under</w:t>
      </w:r>
      <w:r w:rsidR="000D7A1E">
        <w:rPr>
          <w:rFonts w:ascii="Arial" w:eastAsia="Times New Roman" w:hAnsi="Arial" w:cs="Arial"/>
          <w:color w:val="000000"/>
          <w:kern w:val="0"/>
          <w:lang w:val="en-GB" w:eastAsia="pt-BR"/>
          <w14:ligatures w14:val="none"/>
        </w:rPr>
        <w:t>lie</w:t>
      </w:r>
      <w:r w:rsidR="00846C27" w:rsidRPr="000F2CE6">
        <w:rPr>
          <w:rFonts w:ascii="Arial" w:eastAsia="Times New Roman" w:hAnsi="Arial" w:cs="Arial"/>
          <w:color w:val="000000"/>
          <w:kern w:val="0"/>
          <w:lang w:val="en-GB" w:eastAsia="pt-BR"/>
          <w14:ligatures w14:val="none"/>
        </w:rPr>
        <w:t xml:space="preserve"> networks and enable neural systems. To address processes, we have opted in the present work to restrict explanations to encompassing terms, like cortical and subcortical regions, and have used underlying structures, like the amygdala – </w:t>
      </w:r>
      <w:r w:rsidRPr="000F2CE6">
        <w:rPr>
          <w:rFonts w:ascii="Arial" w:eastAsia="Times New Roman" w:hAnsi="Arial" w:cs="Arial"/>
          <w:color w:val="000000"/>
          <w:kern w:val="0"/>
          <w:lang w:val="en-GB" w:eastAsia="pt-BR"/>
          <w14:ligatures w14:val="none"/>
        </w:rPr>
        <w:t>which,</w:t>
      </w:r>
      <w:r w:rsidR="00846C27" w:rsidRPr="000F2CE6">
        <w:rPr>
          <w:rFonts w:ascii="Arial" w:eastAsia="Times New Roman" w:hAnsi="Arial" w:cs="Arial"/>
          <w:color w:val="000000"/>
          <w:kern w:val="0"/>
          <w:lang w:val="en-GB" w:eastAsia="pt-BR"/>
          <w14:ligatures w14:val="none"/>
        </w:rPr>
        <w:t xml:space="preserve"> incidentally</w:t>
      </w:r>
      <w:r w:rsidRPr="000F2CE6">
        <w:rPr>
          <w:rFonts w:ascii="Arial" w:eastAsia="Times New Roman" w:hAnsi="Arial" w:cs="Arial"/>
          <w:color w:val="000000"/>
          <w:kern w:val="0"/>
          <w:lang w:val="en-GB" w:eastAsia="pt-BR"/>
          <w14:ligatures w14:val="none"/>
        </w:rPr>
        <w:t>,</w:t>
      </w:r>
      <w:r w:rsidR="00846C27" w:rsidRPr="000F2CE6">
        <w:rPr>
          <w:rFonts w:ascii="Arial" w:eastAsia="Times New Roman" w:hAnsi="Arial" w:cs="Arial"/>
          <w:color w:val="000000"/>
          <w:kern w:val="0"/>
          <w:lang w:val="en-GB" w:eastAsia="pt-BR"/>
          <w14:ligatures w14:val="none"/>
        </w:rPr>
        <w:t xml:space="preserve"> should receive a more thorough treatment given its status as a complex of distinct nuclei (Freese &amp; Amaral, 2009) - only when strictly necessary. </w:t>
      </w:r>
      <w:r w:rsidR="00596F87" w:rsidRPr="002A7DD9">
        <w:rPr>
          <w:rFonts w:ascii="Arial" w:eastAsia="Times New Roman" w:hAnsi="Arial" w:cs="Arial"/>
          <w:color w:val="000000"/>
          <w:kern w:val="0"/>
          <w:lang w:val="en-US" w:eastAsia="pt-BR"/>
          <w14:ligatures w14:val="none"/>
        </w:rPr>
        <w:t xml:space="preserve">This approach was developed with careful consideration of the intended audience </w:t>
      </w:r>
      <w:r w:rsidR="002A7DD9" w:rsidRPr="002A7DD9">
        <w:rPr>
          <w:rFonts w:ascii="Arial" w:eastAsia="Times New Roman" w:hAnsi="Arial" w:cs="Arial"/>
          <w:color w:val="000000"/>
          <w:kern w:val="0"/>
          <w:lang w:val="en-US" w:eastAsia="pt-BR"/>
          <w14:ligatures w14:val="none"/>
        </w:rPr>
        <w:t>b</w:t>
      </w:r>
      <w:r w:rsidR="002A7DD9">
        <w:rPr>
          <w:rFonts w:ascii="Arial" w:eastAsia="Times New Roman" w:hAnsi="Arial" w:cs="Arial"/>
          <w:color w:val="000000"/>
          <w:kern w:val="0"/>
          <w:lang w:val="en-US" w:eastAsia="pt-BR"/>
          <w14:ligatures w14:val="none"/>
        </w:rPr>
        <w:t>earing in mind th</w:t>
      </w:r>
      <w:r w:rsidR="00C435E2">
        <w:rPr>
          <w:rFonts w:ascii="Arial" w:eastAsia="Times New Roman" w:hAnsi="Arial" w:cs="Arial"/>
          <w:color w:val="000000"/>
          <w:kern w:val="0"/>
          <w:lang w:val="en-US" w:eastAsia="pt-BR"/>
          <w14:ligatures w14:val="none"/>
        </w:rPr>
        <w:t xml:space="preserve">e implications of an </w:t>
      </w:r>
      <w:r w:rsidR="00596F87" w:rsidRPr="002A7DD9">
        <w:rPr>
          <w:rFonts w:ascii="Arial" w:eastAsia="Times New Roman" w:hAnsi="Arial" w:cs="Arial"/>
          <w:color w:val="000000"/>
          <w:kern w:val="0"/>
          <w:lang w:val="en-US" w:eastAsia="pt-BR"/>
          <w14:ligatures w14:val="none"/>
        </w:rPr>
        <w:t>accurate neurobiological analysis of structures and their associated terminology</w:t>
      </w:r>
      <w:r w:rsidR="00846C27" w:rsidRPr="000F2CE6">
        <w:rPr>
          <w:rFonts w:ascii="Arial" w:eastAsia="Times New Roman" w:hAnsi="Arial" w:cs="Arial"/>
          <w:color w:val="000000"/>
          <w:kern w:val="0"/>
          <w:lang w:val="en-GB" w:eastAsia="pt-BR"/>
          <w14:ligatures w14:val="none"/>
        </w:rPr>
        <w:t xml:space="preserve">. Another choice concerns theories that inform how data is treated. </w:t>
      </w:r>
    </w:p>
    <w:p w14:paraId="323666E5" w14:textId="77777777" w:rsidR="00197214" w:rsidRDefault="00197214" w:rsidP="00197214">
      <w:pPr>
        <w:spacing w:after="0" w:line="360" w:lineRule="auto"/>
        <w:ind w:firstLine="708"/>
        <w:jc w:val="both"/>
        <w:rPr>
          <w:rFonts w:ascii="Arial" w:eastAsia="Times New Roman" w:hAnsi="Arial" w:cs="Arial"/>
          <w:color w:val="000000"/>
          <w:kern w:val="0"/>
          <w:lang w:val="en-GB" w:eastAsia="pt-BR"/>
          <w14:ligatures w14:val="none"/>
        </w:rPr>
      </w:pPr>
    </w:p>
    <w:p w14:paraId="3C557AE8" w14:textId="505D64E2" w:rsidR="00197214" w:rsidRPr="002F0DCD" w:rsidRDefault="002F0DCD" w:rsidP="00197214">
      <w:pPr>
        <w:spacing w:after="0" w:line="360" w:lineRule="auto"/>
        <w:ind w:firstLine="708"/>
        <w:jc w:val="both"/>
        <w:rPr>
          <w:rFonts w:ascii="Arial" w:eastAsia="Times New Roman" w:hAnsi="Arial" w:cs="Arial"/>
          <w:color w:val="000000"/>
          <w:kern w:val="0"/>
          <w:lang w:val="en-US" w:eastAsia="pt-BR"/>
          <w14:ligatures w14:val="none"/>
        </w:rPr>
      </w:pPr>
      <w:r w:rsidRPr="002F0DCD">
        <w:rPr>
          <w:rFonts w:ascii="Arial" w:eastAsia="Times New Roman" w:hAnsi="Arial" w:cs="Arial"/>
          <w:color w:val="000000"/>
          <w:kern w:val="0"/>
          <w:lang w:val="en-US" w:eastAsia="pt-BR"/>
          <w14:ligatures w14:val="none"/>
        </w:rPr>
        <w:t>As previously discussed, the field of emotion research is characterized by a proliferation of theoretical perspectives, with limited integrative efforts aimed at synthesizing these viewpoints to advance the discipline. Notable exceptions exist (e.g., Barrett et al., 2019), though some attempts remain insufficiently informative (e.g., Dukes et al., 2021). Consequently, this section concentrates on examin</w:t>
      </w:r>
      <w:r w:rsidR="002459CB">
        <w:rPr>
          <w:rFonts w:ascii="Arial" w:eastAsia="Times New Roman" w:hAnsi="Arial" w:cs="Arial"/>
          <w:color w:val="000000"/>
          <w:kern w:val="0"/>
          <w:lang w:val="en-US" w:eastAsia="pt-BR"/>
          <w14:ligatures w14:val="none"/>
        </w:rPr>
        <w:t>ing</w:t>
      </w:r>
      <w:r w:rsidRPr="002F0DCD">
        <w:rPr>
          <w:rFonts w:ascii="Arial" w:eastAsia="Times New Roman" w:hAnsi="Arial" w:cs="Arial"/>
          <w:color w:val="000000"/>
          <w:kern w:val="0"/>
          <w:lang w:val="en-US" w:eastAsia="pt-BR"/>
          <w14:ligatures w14:val="none"/>
        </w:rPr>
        <w:t xml:space="preserve"> three prominent theoretical frameworks—affective feelings, homeostatic feelings, and constructed emotions—highlighting proponents and their foundational contributions to the understanding of emotional phenomena</w:t>
      </w:r>
      <w:r>
        <w:rPr>
          <w:rFonts w:ascii="Arial" w:eastAsia="Times New Roman" w:hAnsi="Arial" w:cs="Arial"/>
          <w:color w:val="000000"/>
          <w:kern w:val="0"/>
          <w:lang w:val="en-US" w:eastAsia="pt-BR"/>
          <w14:ligatures w14:val="none"/>
        </w:rPr>
        <w:t>.</w:t>
      </w:r>
    </w:p>
    <w:p w14:paraId="6758DF66" w14:textId="55426327" w:rsidR="007B7EEE" w:rsidRPr="00ED018C" w:rsidRDefault="00ED018C" w:rsidP="00ED018C">
      <w:pPr>
        <w:spacing w:after="0" w:line="360" w:lineRule="auto"/>
        <w:ind w:firstLine="708"/>
        <w:jc w:val="both"/>
        <w:rPr>
          <w:rFonts w:ascii="Arial" w:eastAsia="Times New Roman" w:hAnsi="Arial" w:cs="Arial"/>
          <w:color w:val="000000"/>
          <w:kern w:val="0"/>
          <w:lang w:val="en-US" w:eastAsia="pt-BR"/>
          <w14:ligatures w14:val="none"/>
        </w:rPr>
      </w:pPr>
      <w:r w:rsidRPr="00ED018C">
        <w:rPr>
          <w:rFonts w:ascii="Arial" w:eastAsia="Times New Roman" w:hAnsi="Arial" w:cs="Arial"/>
          <w:color w:val="000000"/>
          <w:kern w:val="0"/>
          <w:lang w:val="en-US" w:eastAsia="pt-BR"/>
          <w14:ligatures w14:val="none"/>
        </w:rPr>
        <w:t xml:space="preserve">Affective neuroscience has emerged as a discipline to address the need for a comprehensive examination of emotional information processing and the </w:t>
      </w:r>
      <w:r w:rsidRPr="00ED018C">
        <w:rPr>
          <w:rFonts w:ascii="Arial" w:eastAsia="Times New Roman" w:hAnsi="Arial" w:cs="Arial"/>
          <w:color w:val="000000"/>
          <w:kern w:val="0"/>
          <w:lang w:val="en-US" w:eastAsia="pt-BR"/>
          <w14:ligatures w14:val="none"/>
        </w:rPr>
        <w:lastRenderedPageBreak/>
        <w:t>mechanisms underlying expressive behavior</w:t>
      </w:r>
      <w:r>
        <w:rPr>
          <w:rFonts w:ascii="Arial" w:eastAsia="Times New Roman" w:hAnsi="Arial" w:cs="Arial"/>
          <w:color w:val="000000"/>
          <w:kern w:val="0"/>
          <w:lang w:val="en-US" w:eastAsia="pt-BR"/>
          <w14:ligatures w14:val="none"/>
        </w:rPr>
        <w:t xml:space="preserve"> </w:t>
      </w:r>
      <w:r w:rsidR="00846C27" w:rsidRPr="000F2CE6">
        <w:rPr>
          <w:rFonts w:ascii="Arial" w:eastAsia="Times New Roman" w:hAnsi="Arial" w:cs="Arial"/>
          <w:color w:val="000000"/>
          <w:kern w:val="0"/>
          <w:lang w:val="en-GB" w:eastAsia="pt-BR"/>
          <w14:ligatures w14:val="none"/>
        </w:rPr>
        <w:t xml:space="preserve">(Davidson &amp; Sutton, 1995).  At the time, it was seen as a field that </w:t>
      </w:r>
      <w:r w:rsidR="00C026B1" w:rsidRPr="000F2CE6">
        <w:rPr>
          <w:rFonts w:ascii="Arial" w:eastAsia="Times New Roman" w:hAnsi="Arial" w:cs="Arial"/>
          <w:color w:val="000000"/>
          <w:kern w:val="0"/>
          <w:lang w:val="en-GB" w:eastAsia="pt-BR"/>
          <w14:ligatures w14:val="none"/>
        </w:rPr>
        <w:t>merited</w:t>
      </w:r>
      <w:r w:rsidR="00846C27" w:rsidRPr="000F2CE6">
        <w:rPr>
          <w:rFonts w:ascii="Arial" w:eastAsia="Times New Roman" w:hAnsi="Arial" w:cs="Arial"/>
          <w:color w:val="000000"/>
          <w:kern w:val="0"/>
          <w:lang w:val="en-GB" w:eastAsia="pt-BR"/>
          <w14:ligatures w14:val="none"/>
        </w:rPr>
        <w:t xml:space="preserve"> a separate treatment from cognitive neuroscience, perhaps mirroring the siloed treatment that emotions received</w:t>
      </w:r>
      <w:r w:rsidR="00D81D71">
        <w:rPr>
          <w:rFonts w:ascii="Arial" w:eastAsia="Times New Roman" w:hAnsi="Arial" w:cs="Arial"/>
          <w:color w:val="000000"/>
          <w:kern w:val="0"/>
          <w:lang w:val="en-GB" w:eastAsia="pt-BR"/>
          <w14:ligatures w14:val="none"/>
        </w:rPr>
        <w:t>. Back then,</w:t>
      </w:r>
      <w:r w:rsidR="009867DB" w:rsidRPr="000F2CE6">
        <w:rPr>
          <w:rFonts w:ascii="Arial" w:eastAsia="Times New Roman" w:hAnsi="Arial" w:cs="Arial"/>
          <w:color w:val="000000"/>
          <w:kern w:val="0"/>
          <w:lang w:val="en-GB" w:eastAsia="pt-BR"/>
          <w14:ligatures w14:val="none"/>
        </w:rPr>
        <w:t xml:space="preserve"> it was attributed</w:t>
      </w:r>
      <w:r w:rsidR="00846C27" w:rsidRPr="000F2CE6">
        <w:rPr>
          <w:rFonts w:ascii="Arial" w:eastAsia="Times New Roman" w:hAnsi="Arial" w:cs="Arial"/>
          <w:color w:val="000000"/>
          <w:kern w:val="0"/>
          <w:lang w:val="en-GB" w:eastAsia="pt-BR"/>
          <w14:ligatures w14:val="none"/>
        </w:rPr>
        <w:t xml:space="preserve"> mainly to a persistent view of independent and/or nonrelated treatment of subcortical substrates (e.g., the amygdala) </w:t>
      </w:r>
      <w:r w:rsidR="009867DB" w:rsidRPr="000F2CE6">
        <w:rPr>
          <w:rFonts w:ascii="Arial" w:eastAsia="Times New Roman" w:hAnsi="Arial" w:cs="Arial"/>
          <w:color w:val="000000"/>
          <w:kern w:val="0"/>
          <w:lang w:val="en-GB" w:eastAsia="pt-BR"/>
          <w14:ligatures w14:val="none"/>
        </w:rPr>
        <w:t xml:space="preserve">as an apt way </w:t>
      </w:r>
      <w:r w:rsidR="00846C27" w:rsidRPr="000F2CE6">
        <w:rPr>
          <w:rFonts w:ascii="Arial" w:eastAsia="Times New Roman" w:hAnsi="Arial" w:cs="Arial"/>
          <w:color w:val="000000"/>
          <w:kern w:val="0"/>
          <w:lang w:val="en-GB" w:eastAsia="pt-BR"/>
          <w14:ligatures w14:val="none"/>
        </w:rPr>
        <w:t>to investigate emotional phenomena</w:t>
      </w:r>
      <w:r w:rsidR="009867DB" w:rsidRPr="000F2CE6">
        <w:rPr>
          <w:rFonts w:ascii="Arial" w:eastAsia="Times New Roman" w:hAnsi="Arial" w:cs="Arial"/>
          <w:color w:val="000000"/>
          <w:kern w:val="0"/>
          <w:lang w:val="en-GB" w:eastAsia="pt-BR"/>
          <w14:ligatures w14:val="none"/>
        </w:rPr>
        <w:t>. Also,</w:t>
      </w:r>
      <w:r w:rsidR="00846C27" w:rsidRPr="000F2CE6">
        <w:rPr>
          <w:rFonts w:ascii="Arial" w:eastAsia="Times New Roman" w:hAnsi="Arial" w:cs="Arial"/>
          <w:color w:val="000000"/>
          <w:kern w:val="0"/>
          <w:lang w:val="en-GB" w:eastAsia="pt-BR"/>
          <w14:ligatures w14:val="none"/>
        </w:rPr>
        <w:t xml:space="preserve"> </w:t>
      </w:r>
      <w:r w:rsidR="009867DB" w:rsidRPr="000F2CE6">
        <w:rPr>
          <w:rFonts w:ascii="Arial" w:eastAsia="Times New Roman" w:hAnsi="Arial" w:cs="Arial"/>
          <w:color w:val="000000"/>
          <w:kern w:val="0"/>
          <w:lang w:val="en-GB" w:eastAsia="pt-BR"/>
          <w14:ligatures w14:val="none"/>
        </w:rPr>
        <w:t xml:space="preserve">the siloed treatment was observed </w:t>
      </w:r>
      <w:r w:rsidR="001B0497" w:rsidRPr="000F2CE6">
        <w:rPr>
          <w:rFonts w:ascii="Arial" w:eastAsia="Times New Roman" w:hAnsi="Arial" w:cs="Arial"/>
          <w:color w:val="000000"/>
          <w:kern w:val="0"/>
          <w:lang w:val="en-GB" w:eastAsia="pt-BR"/>
          <w14:ligatures w14:val="none"/>
        </w:rPr>
        <w:t>in</w:t>
      </w:r>
      <w:r w:rsidR="009867DB" w:rsidRPr="000F2CE6">
        <w:rPr>
          <w:rFonts w:ascii="Arial" w:eastAsia="Times New Roman" w:hAnsi="Arial" w:cs="Arial"/>
          <w:color w:val="000000"/>
          <w:kern w:val="0"/>
          <w:lang w:val="en-GB" w:eastAsia="pt-BR"/>
          <w14:ligatures w14:val="none"/>
        </w:rPr>
        <w:t xml:space="preserve"> the consideration </w:t>
      </w:r>
      <w:r w:rsidR="001B0497" w:rsidRPr="000F2CE6">
        <w:rPr>
          <w:rFonts w:ascii="Arial" w:eastAsia="Times New Roman" w:hAnsi="Arial" w:cs="Arial"/>
          <w:color w:val="000000"/>
          <w:kern w:val="0"/>
          <w:lang w:val="en-GB" w:eastAsia="pt-BR"/>
          <w14:ligatures w14:val="none"/>
        </w:rPr>
        <w:t>given</w:t>
      </w:r>
      <w:r w:rsidR="009867DB" w:rsidRPr="000F2CE6">
        <w:rPr>
          <w:rFonts w:ascii="Arial" w:eastAsia="Times New Roman" w:hAnsi="Arial" w:cs="Arial"/>
          <w:color w:val="000000"/>
          <w:kern w:val="0"/>
          <w:lang w:val="en-GB" w:eastAsia="pt-BR"/>
          <w14:ligatures w14:val="none"/>
        </w:rPr>
        <w:t xml:space="preserve"> to</w:t>
      </w:r>
      <w:r w:rsidR="00846C27" w:rsidRPr="000F2CE6">
        <w:rPr>
          <w:rFonts w:ascii="Arial" w:eastAsia="Times New Roman" w:hAnsi="Arial" w:cs="Arial"/>
          <w:color w:val="000000"/>
          <w:kern w:val="0"/>
          <w:lang w:val="en-GB" w:eastAsia="pt-BR"/>
          <w14:ligatures w14:val="none"/>
        </w:rPr>
        <w:t xml:space="preserve"> processing sites (e.g., the prefrontal cortex) </w:t>
      </w:r>
      <w:r w:rsidR="001B0497" w:rsidRPr="000F2CE6">
        <w:rPr>
          <w:rFonts w:ascii="Arial" w:eastAsia="Times New Roman" w:hAnsi="Arial" w:cs="Arial"/>
          <w:color w:val="000000"/>
          <w:kern w:val="0"/>
          <w:lang w:val="en-GB" w:eastAsia="pt-BR"/>
          <w14:ligatures w14:val="none"/>
        </w:rPr>
        <w:t>as sets</w:t>
      </w:r>
      <w:r w:rsidR="00846C27" w:rsidRPr="000F2CE6">
        <w:rPr>
          <w:rFonts w:ascii="Arial" w:eastAsia="Times New Roman" w:hAnsi="Arial" w:cs="Arial"/>
          <w:color w:val="000000"/>
          <w:kern w:val="0"/>
          <w:lang w:val="en-GB" w:eastAsia="pt-BR"/>
          <w14:ligatures w14:val="none"/>
        </w:rPr>
        <w:t xml:space="preserve"> of “pure” cognitive phenomena (Davidson, 2000). Fortunately, this siloed route soon took a turn to convey research that addressed the pertaining</w:t>
      </w:r>
      <w:r w:rsidR="009867DB" w:rsidRPr="000F2CE6">
        <w:rPr>
          <w:rFonts w:ascii="Arial" w:eastAsia="Times New Roman" w:hAnsi="Arial" w:cs="Arial"/>
          <w:color w:val="000000"/>
          <w:kern w:val="0"/>
          <w:lang w:val="en-GB" w:eastAsia="pt-BR"/>
          <w14:ligatures w14:val="none"/>
        </w:rPr>
        <w:t xml:space="preserve"> and</w:t>
      </w:r>
      <w:r w:rsidR="00846C27" w:rsidRPr="000F2CE6">
        <w:rPr>
          <w:rFonts w:ascii="Arial" w:eastAsia="Times New Roman" w:hAnsi="Arial" w:cs="Arial"/>
          <w:color w:val="000000"/>
          <w:kern w:val="0"/>
          <w:lang w:val="en-GB" w:eastAsia="pt-BR"/>
          <w14:ligatures w14:val="none"/>
        </w:rPr>
        <w:t xml:space="preserve"> inextricably related cognitive processing of emotional substrates (Davidson, 2000)</w:t>
      </w:r>
      <w:r w:rsidR="009867DB" w:rsidRPr="000F2CE6">
        <w:rPr>
          <w:rFonts w:ascii="Arial" w:eastAsia="Times New Roman" w:hAnsi="Arial" w:cs="Arial"/>
          <w:color w:val="000000"/>
          <w:kern w:val="0"/>
          <w:lang w:val="en-GB" w:eastAsia="pt-BR"/>
          <w14:ligatures w14:val="none"/>
        </w:rPr>
        <w:t xml:space="preserve">. </w:t>
      </w:r>
    </w:p>
    <w:p w14:paraId="09E80EBF" w14:textId="1943321A" w:rsidR="00846C27" w:rsidRPr="000F2CE6" w:rsidRDefault="007B7EEE" w:rsidP="00846C27">
      <w:pPr>
        <w:spacing w:after="0" w:line="360" w:lineRule="auto"/>
        <w:ind w:firstLine="708"/>
        <w:jc w:val="both"/>
        <w:rPr>
          <w:rFonts w:ascii="Arial" w:eastAsia="Times New Roman" w:hAnsi="Arial" w:cs="Arial"/>
          <w:color w:val="000000"/>
          <w:kern w:val="0"/>
          <w:lang w:val="en-GB" w:eastAsia="pt-BR"/>
          <w14:ligatures w14:val="none"/>
        </w:rPr>
      </w:pPr>
      <w:r>
        <w:rPr>
          <w:rFonts w:ascii="Arial" w:eastAsia="Times New Roman" w:hAnsi="Arial" w:cs="Arial"/>
          <w:color w:val="000000"/>
          <w:kern w:val="0"/>
          <w:lang w:val="en-GB" w:eastAsia="pt-BR"/>
          <w14:ligatures w14:val="none"/>
        </w:rPr>
        <w:t>A more</w:t>
      </w:r>
      <w:r w:rsidR="00846C27" w:rsidRPr="000F2CE6">
        <w:rPr>
          <w:rFonts w:ascii="Arial" w:eastAsia="Times New Roman" w:hAnsi="Arial" w:cs="Arial"/>
          <w:color w:val="000000"/>
          <w:kern w:val="0"/>
          <w:lang w:val="en-GB" w:eastAsia="pt-BR"/>
          <w14:ligatures w14:val="none"/>
        </w:rPr>
        <w:t xml:space="preserve"> contemporary view addresses emotional science based on neurobiological substrates that consider the dangers of regarding affect and cognition as </w:t>
      </w:r>
      <w:r w:rsidR="004B3374" w:rsidRPr="000F2CE6">
        <w:rPr>
          <w:rFonts w:ascii="Arial" w:eastAsia="Times New Roman" w:hAnsi="Arial" w:cs="Arial"/>
          <w:color w:val="000000"/>
          <w:kern w:val="0"/>
          <w:lang w:val="en-GB" w:eastAsia="pt-BR"/>
          <w14:ligatures w14:val="none"/>
        </w:rPr>
        <w:t xml:space="preserve">(i) </w:t>
      </w:r>
      <w:r w:rsidR="00846C27" w:rsidRPr="000F2CE6">
        <w:rPr>
          <w:rFonts w:ascii="Arial" w:eastAsia="Times New Roman" w:hAnsi="Arial" w:cs="Arial"/>
          <w:color w:val="000000"/>
          <w:kern w:val="0"/>
          <w:lang w:val="en-GB" w:eastAsia="pt-BR"/>
          <w14:ligatures w14:val="none"/>
        </w:rPr>
        <w:t xml:space="preserve">present in distinct parts of the body; </w:t>
      </w:r>
      <w:r w:rsidR="004B3374" w:rsidRPr="000F2CE6">
        <w:rPr>
          <w:rFonts w:ascii="Arial" w:eastAsia="Times New Roman" w:hAnsi="Arial" w:cs="Arial"/>
          <w:color w:val="000000"/>
          <w:kern w:val="0"/>
          <w:lang w:val="en-GB" w:eastAsia="pt-BR"/>
          <w14:ligatures w14:val="none"/>
        </w:rPr>
        <w:t>(ii)</w:t>
      </w:r>
      <w:r w:rsidR="000B4DD2">
        <w:rPr>
          <w:rFonts w:ascii="Arial" w:eastAsia="Times New Roman" w:hAnsi="Arial" w:cs="Arial"/>
          <w:color w:val="000000"/>
          <w:kern w:val="0"/>
          <w:lang w:val="en-GB" w:eastAsia="pt-BR"/>
          <w14:ligatures w14:val="none"/>
        </w:rPr>
        <w:t xml:space="preserve"> </w:t>
      </w:r>
      <w:r w:rsidR="00846C27" w:rsidRPr="000F2CE6">
        <w:rPr>
          <w:rFonts w:ascii="Arial" w:eastAsia="Times New Roman" w:hAnsi="Arial" w:cs="Arial"/>
          <w:color w:val="000000"/>
          <w:kern w:val="0"/>
          <w:lang w:val="en-GB" w:eastAsia="pt-BR"/>
          <w14:ligatures w14:val="none"/>
        </w:rPr>
        <w:t xml:space="preserve">independent from each </w:t>
      </w:r>
      <w:r w:rsidR="001B0497" w:rsidRPr="000F2CE6">
        <w:rPr>
          <w:rFonts w:ascii="Arial" w:eastAsia="Times New Roman" w:hAnsi="Arial" w:cs="Arial"/>
          <w:color w:val="000000"/>
          <w:kern w:val="0"/>
          <w:lang w:val="en-GB" w:eastAsia="pt-BR"/>
          <w14:ligatures w14:val="none"/>
        </w:rPr>
        <w:t>other; (</w:t>
      </w:r>
      <w:r w:rsidR="004B3374" w:rsidRPr="000F2CE6">
        <w:rPr>
          <w:rFonts w:ascii="Arial" w:eastAsia="Times New Roman" w:hAnsi="Arial" w:cs="Arial"/>
          <w:color w:val="000000"/>
          <w:kern w:val="0"/>
          <w:lang w:val="en-GB" w:eastAsia="pt-BR"/>
          <w14:ligatures w14:val="none"/>
        </w:rPr>
        <w:t xml:space="preserve">iii) </w:t>
      </w:r>
      <w:r w:rsidR="001B0416">
        <w:rPr>
          <w:rFonts w:ascii="Arial" w:eastAsia="Times New Roman" w:hAnsi="Arial" w:cs="Arial"/>
          <w:color w:val="000000"/>
          <w:kern w:val="0"/>
          <w:lang w:val="en-GB" w:eastAsia="pt-BR"/>
          <w14:ligatures w14:val="none"/>
        </w:rPr>
        <w:t xml:space="preserve">in </w:t>
      </w:r>
      <w:r w:rsidR="00846C27" w:rsidRPr="000F2CE6">
        <w:rPr>
          <w:rFonts w:ascii="Arial" w:eastAsia="Times New Roman" w:hAnsi="Arial" w:cs="Arial"/>
          <w:color w:val="000000"/>
          <w:kern w:val="0"/>
          <w:lang w:val="en-GB" w:eastAsia="pt-BR"/>
          <w14:ligatures w14:val="none"/>
        </w:rPr>
        <w:t xml:space="preserve">the realm of siloed perspectives; </w:t>
      </w:r>
      <w:r w:rsidR="004B3374" w:rsidRPr="000F2CE6">
        <w:rPr>
          <w:rFonts w:ascii="Arial" w:eastAsia="Times New Roman" w:hAnsi="Arial" w:cs="Arial"/>
          <w:color w:val="000000"/>
          <w:kern w:val="0"/>
          <w:lang w:val="en-GB" w:eastAsia="pt-BR"/>
          <w14:ligatures w14:val="none"/>
        </w:rPr>
        <w:t>(iv)</w:t>
      </w:r>
      <w:r w:rsidR="00846C27" w:rsidRPr="000F2CE6">
        <w:rPr>
          <w:rFonts w:ascii="Arial" w:eastAsia="Times New Roman" w:hAnsi="Arial" w:cs="Arial"/>
          <w:color w:val="000000"/>
          <w:kern w:val="0"/>
          <w:lang w:val="en-GB" w:eastAsia="pt-BR"/>
          <w14:ligatures w14:val="none"/>
        </w:rPr>
        <w:t xml:space="preserve"> species-specific; and </w:t>
      </w:r>
      <w:r w:rsidR="004B3374" w:rsidRPr="000F2CE6">
        <w:rPr>
          <w:rFonts w:ascii="Arial" w:eastAsia="Times New Roman" w:hAnsi="Arial" w:cs="Arial"/>
          <w:color w:val="000000"/>
          <w:kern w:val="0"/>
          <w:lang w:val="en-GB" w:eastAsia="pt-BR"/>
          <w14:ligatures w14:val="none"/>
        </w:rPr>
        <w:t>(v)</w:t>
      </w:r>
      <w:r w:rsidR="00846C27" w:rsidRPr="000F2CE6">
        <w:rPr>
          <w:rFonts w:ascii="Arial" w:eastAsia="Times New Roman" w:hAnsi="Arial" w:cs="Arial"/>
          <w:color w:val="000000"/>
          <w:kern w:val="0"/>
          <w:lang w:val="en-GB" w:eastAsia="pt-BR"/>
          <w14:ligatures w14:val="none"/>
        </w:rPr>
        <w:t xml:space="preserve"> </w:t>
      </w:r>
      <w:r w:rsidR="001B0416">
        <w:rPr>
          <w:rFonts w:ascii="Arial" w:eastAsia="Times New Roman" w:hAnsi="Arial" w:cs="Arial"/>
          <w:color w:val="000000"/>
          <w:kern w:val="0"/>
          <w:lang w:val="en-GB" w:eastAsia="pt-BR"/>
          <w14:ligatures w14:val="none"/>
        </w:rPr>
        <w:t xml:space="preserve">comprising of </w:t>
      </w:r>
      <w:r w:rsidR="00846C27" w:rsidRPr="000F2CE6">
        <w:rPr>
          <w:rFonts w:ascii="Arial" w:eastAsia="Times New Roman" w:hAnsi="Arial" w:cs="Arial"/>
          <w:color w:val="000000"/>
          <w:kern w:val="0"/>
          <w:lang w:val="en-GB" w:eastAsia="pt-BR"/>
          <w14:ligatures w14:val="none"/>
        </w:rPr>
        <w:t xml:space="preserve">totally conscious phenomena (Davidson, 2003). That said, and perhaps to show how emotional science progresses </w:t>
      </w:r>
      <w:r w:rsidR="004B3374" w:rsidRPr="000F2CE6">
        <w:rPr>
          <w:rFonts w:ascii="Arial" w:eastAsia="Times New Roman" w:hAnsi="Arial" w:cs="Arial"/>
          <w:color w:val="000000"/>
          <w:kern w:val="0"/>
          <w:lang w:val="en-GB" w:eastAsia="pt-BR"/>
          <w14:ligatures w14:val="none"/>
        </w:rPr>
        <w:t>much</w:t>
      </w:r>
      <w:r w:rsidR="00846C27" w:rsidRPr="000F2CE6">
        <w:rPr>
          <w:rFonts w:ascii="Arial" w:eastAsia="Times New Roman" w:hAnsi="Arial" w:cs="Arial"/>
          <w:color w:val="000000"/>
          <w:kern w:val="0"/>
          <w:lang w:val="en-GB" w:eastAsia="pt-BR"/>
          <w14:ligatures w14:val="none"/>
        </w:rPr>
        <w:t xml:space="preserve"> like the nonlinear </w:t>
      </w:r>
      <w:r w:rsidR="001B0497" w:rsidRPr="000F2CE6">
        <w:rPr>
          <w:rFonts w:ascii="Arial" w:eastAsia="Times New Roman" w:hAnsi="Arial" w:cs="Arial"/>
          <w:color w:val="000000"/>
          <w:kern w:val="0"/>
          <w:lang w:val="en-GB" w:eastAsia="pt-BR"/>
          <w14:ligatures w14:val="none"/>
        </w:rPr>
        <w:t xml:space="preserve">way </w:t>
      </w:r>
      <w:r w:rsidR="00937AF1">
        <w:rPr>
          <w:rFonts w:ascii="Arial" w:eastAsia="Times New Roman" w:hAnsi="Arial" w:cs="Arial"/>
          <w:color w:val="000000"/>
          <w:kern w:val="0"/>
          <w:lang w:val="en-GB" w:eastAsia="pt-BR"/>
          <w14:ligatures w14:val="none"/>
        </w:rPr>
        <w:t xml:space="preserve">that the </w:t>
      </w:r>
      <w:r w:rsidR="001B0497" w:rsidRPr="000F2CE6">
        <w:rPr>
          <w:rFonts w:ascii="Arial" w:eastAsia="Times New Roman" w:hAnsi="Arial" w:cs="Arial"/>
          <w:color w:val="000000"/>
          <w:kern w:val="0"/>
          <w:lang w:val="en-GB" w:eastAsia="pt-BR"/>
          <w14:ligatures w14:val="none"/>
        </w:rPr>
        <w:t>brain</w:t>
      </w:r>
      <w:r w:rsidR="00846C27" w:rsidRPr="000F2CE6">
        <w:rPr>
          <w:rFonts w:ascii="Arial" w:eastAsia="Times New Roman" w:hAnsi="Arial" w:cs="Arial"/>
          <w:color w:val="000000"/>
          <w:kern w:val="0"/>
          <w:lang w:val="en-GB" w:eastAsia="pt-BR"/>
          <w14:ligatures w14:val="none"/>
        </w:rPr>
        <w:t xml:space="preserve"> operates (Vignesh, He, &amp; Banerjee, 2024), we proceed in this </w:t>
      </w:r>
      <w:r w:rsidR="00303E8A" w:rsidRPr="000F2CE6">
        <w:rPr>
          <w:rFonts w:ascii="Arial" w:eastAsia="Times New Roman" w:hAnsi="Arial" w:cs="Arial"/>
          <w:color w:val="000000"/>
          <w:kern w:val="0"/>
          <w:lang w:val="en-GB" w:eastAsia="pt-BR"/>
          <w14:ligatures w14:val="none"/>
        </w:rPr>
        <w:t>section</w:t>
      </w:r>
      <w:r w:rsidR="00846C27" w:rsidRPr="000F2CE6">
        <w:rPr>
          <w:rFonts w:ascii="Arial" w:eastAsia="Times New Roman" w:hAnsi="Arial" w:cs="Arial"/>
          <w:color w:val="000000"/>
          <w:kern w:val="0"/>
          <w:lang w:val="en-GB" w:eastAsia="pt-BR"/>
          <w14:ligatures w14:val="none"/>
        </w:rPr>
        <w:t xml:space="preserve"> with an examination of the breakthroughs provided by three key exponents of affective neuroscience. After each contribution, we summarize their </w:t>
      </w:r>
      <w:r w:rsidR="00846C27" w:rsidRPr="00937AF1">
        <w:rPr>
          <w:rFonts w:ascii="Arial" w:eastAsia="Times New Roman" w:hAnsi="Arial" w:cs="Arial"/>
          <w:color w:val="000000"/>
          <w:kern w:val="0"/>
          <w:lang w:val="en-GB" w:eastAsia="pt-BR"/>
          <w14:ligatures w14:val="none"/>
        </w:rPr>
        <w:t>main ideas</w:t>
      </w:r>
      <w:r w:rsidR="00846C27" w:rsidRPr="000F2CE6">
        <w:rPr>
          <w:rFonts w:ascii="Arial" w:eastAsia="Times New Roman" w:hAnsi="Arial" w:cs="Arial"/>
          <w:color w:val="000000"/>
          <w:kern w:val="0"/>
          <w:lang w:val="en-GB" w:eastAsia="pt-BR"/>
          <w14:ligatures w14:val="none"/>
        </w:rPr>
        <w:t xml:space="preserve"> and weave them into the great tapestry of understanding </w:t>
      </w:r>
      <w:r w:rsidR="00837E3D">
        <w:rPr>
          <w:rFonts w:ascii="Arial" w:eastAsia="Times New Roman" w:hAnsi="Arial" w:cs="Arial"/>
          <w:color w:val="000000"/>
          <w:kern w:val="0"/>
          <w:lang w:val="en-GB" w:eastAsia="pt-BR"/>
          <w14:ligatures w14:val="none"/>
        </w:rPr>
        <w:t>t</w:t>
      </w:r>
      <w:r w:rsidR="00846C27" w:rsidRPr="000F2CE6">
        <w:rPr>
          <w:rFonts w:ascii="Arial" w:eastAsia="Times New Roman" w:hAnsi="Arial" w:cs="Arial"/>
          <w:color w:val="000000"/>
          <w:kern w:val="0"/>
          <w:lang w:val="en-GB" w:eastAsia="pt-BR"/>
          <w14:ligatures w14:val="none"/>
        </w:rPr>
        <w:t xml:space="preserve">hat such breakthroughs represented. Lastly, we </w:t>
      </w:r>
      <w:r w:rsidR="00B5199B">
        <w:rPr>
          <w:rFonts w:ascii="Arial" w:eastAsia="Times New Roman" w:hAnsi="Arial" w:cs="Arial"/>
          <w:color w:val="000000"/>
          <w:kern w:val="0"/>
          <w:lang w:val="en-GB" w:eastAsia="pt-BR"/>
          <w14:ligatures w14:val="none"/>
        </w:rPr>
        <w:t>look at the</w:t>
      </w:r>
      <w:r w:rsidR="00846C27" w:rsidRPr="000F2CE6">
        <w:rPr>
          <w:rFonts w:ascii="Arial" w:eastAsia="Times New Roman" w:hAnsi="Arial" w:cs="Arial"/>
          <w:color w:val="000000"/>
          <w:kern w:val="0"/>
          <w:lang w:val="en-GB" w:eastAsia="pt-BR"/>
          <w14:ligatures w14:val="none"/>
        </w:rPr>
        <w:t xml:space="preserve"> most recent findings that </w:t>
      </w:r>
      <w:r w:rsidR="004B3374" w:rsidRPr="000F2CE6">
        <w:rPr>
          <w:rFonts w:ascii="Arial" w:eastAsia="Times New Roman" w:hAnsi="Arial" w:cs="Arial"/>
          <w:color w:val="000000"/>
          <w:kern w:val="0"/>
          <w:lang w:val="en-GB" w:eastAsia="pt-BR"/>
          <w14:ligatures w14:val="none"/>
        </w:rPr>
        <w:t>unfold</w:t>
      </w:r>
      <w:r w:rsidR="00846C27" w:rsidRPr="000F2CE6">
        <w:rPr>
          <w:rFonts w:ascii="Arial" w:eastAsia="Times New Roman" w:hAnsi="Arial" w:cs="Arial"/>
          <w:color w:val="000000"/>
          <w:kern w:val="0"/>
          <w:lang w:val="en-GB" w:eastAsia="pt-BR"/>
          <w14:ligatures w14:val="none"/>
        </w:rPr>
        <w:t xml:space="preserve"> the possibilities of research in the field of emotions.</w:t>
      </w:r>
    </w:p>
    <w:p w14:paraId="268A5DDA" w14:textId="77777777" w:rsidR="00846C27" w:rsidRPr="000F2CE6" w:rsidRDefault="00846C27" w:rsidP="00846C27">
      <w:pPr>
        <w:spacing w:after="0" w:line="360" w:lineRule="auto"/>
        <w:jc w:val="both"/>
        <w:rPr>
          <w:rFonts w:ascii="Arial" w:eastAsia="Times New Roman" w:hAnsi="Arial" w:cs="Arial"/>
          <w:color w:val="000000"/>
          <w:kern w:val="0"/>
          <w:lang w:val="en-GB" w:eastAsia="pt-BR"/>
          <w14:ligatures w14:val="none"/>
        </w:rPr>
      </w:pPr>
    </w:p>
    <w:p w14:paraId="253F3959" w14:textId="77777777" w:rsidR="00846C27" w:rsidRPr="000F2CE6" w:rsidRDefault="00846C27" w:rsidP="00846C27">
      <w:pPr>
        <w:spacing w:after="0" w:line="360" w:lineRule="auto"/>
        <w:jc w:val="both"/>
        <w:rPr>
          <w:rFonts w:ascii="Arial" w:eastAsia="Times New Roman" w:hAnsi="Arial" w:cs="Arial"/>
          <w:i/>
          <w:iCs/>
          <w:color w:val="000000"/>
          <w:kern w:val="0"/>
          <w:lang w:val="en-GB" w:eastAsia="pt-BR"/>
          <w14:ligatures w14:val="none"/>
        </w:rPr>
      </w:pPr>
      <w:r w:rsidRPr="000F2CE6">
        <w:rPr>
          <w:rFonts w:ascii="Arial" w:eastAsia="Times New Roman" w:hAnsi="Arial" w:cs="Arial"/>
          <w:i/>
          <w:iCs/>
          <w:color w:val="000000"/>
          <w:kern w:val="0"/>
          <w:lang w:val="en-GB" w:eastAsia="pt-BR"/>
          <w14:ligatures w14:val="none"/>
        </w:rPr>
        <w:t>Some Breakthroughs</w:t>
      </w:r>
    </w:p>
    <w:p w14:paraId="0587C8AA" w14:textId="5A1C524B" w:rsidR="00846C27" w:rsidRPr="000F2CE6" w:rsidRDefault="00846C27" w:rsidP="00846C27">
      <w:pPr>
        <w:spacing w:after="0" w:line="360" w:lineRule="auto"/>
        <w:ind w:firstLine="708"/>
        <w:jc w:val="both"/>
        <w:rPr>
          <w:rFonts w:ascii="Arial" w:eastAsia="Times New Roman" w:hAnsi="Arial" w:cs="Arial"/>
          <w:color w:val="000000"/>
          <w:kern w:val="0"/>
          <w:lang w:val="en-GB" w:eastAsia="pt-BR"/>
          <w14:ligatures w14:val="none"/>
        </w:rPr>
      </w:pPr>
      <w:r w:rsidRPr="000F2CE6">
        <w:rPr>
          <w:rFonts w:ascii="Arial" w:eastAsia="Times New Roman" w:hAnsi="Arial" w:cs="Arial"/>
          <w:color w:val="000000"/>
          <w:kern w:val="0"/>
          <w:lang w:val="en-GB" w:eastAsia="pt-BR"/>
          <w14:ligatures w14:val="none"/>
        </w:rPr>
        <w:t xml:space="preserve">Similarly to most specific fields of study, affective neuroscience has </w:t>
      </w:r>
      <w:r w:rsidR="001B0497" w:rsidRPr="000F2CE6">
        <w:rPr>
          <w:rFonts w:ascii="Arial" w:eastAsia="Times New Roman" w:hAnsi="Arial" w:cs="Arial"/>
          <w:color w:val="000000"/>
          <w:kern w:val="0"/>
          <w:lang w:val="en-GB" w:eastAsia="pt-BR"/>
          <w14:ligatures w14:val="none"/>
        </w:rPr>
        <w:t>an exponent</w:t>
      </w:r>
      <w:r w:rsidRPr="000F2CE6">
        <w:rPr>
          <w:rFonts w:ascii="Arial" w:eastAsia="Times New Roman" w:hAnsi="Arial" w:cs="Arial"/>
          <w:color w:val="000000"/>
          <w:kern w:val="0"/>
          <w:lang w:val="en-GB" w:eastAsia="pt-BR"/>
          <w14:ligatures w14:val="none"/>
        </w:rPr>
        <w:t xml:space="preserve"> regarded by many as its 'father' (Spektrum der Wissenschaft, 2012), in the late psychobiologist and </w:t>
      </w:r>
      <w:r w:rsidR="001B0497" w:rsidRPr="000F2CE6">
        <w:rPr>
          <w:rFonts w:ascii="Arial" w:eastAsia="Times New Roman" w:hAnsi="Arial" w:cs="Arial"/>
          <w:color w:val="000000"/>
          <w:kern w:val="0"/>
          <w:lang w:val="en-GB" w:eastAsia="pt-BR"/>
          <w14:ligatures w14:val="none"/>
        </w:rPr>
        <w:t>neuroscientist Jaak</w:t>
      </w:r>
      <w:r w:rsidRPr="000F2CE6">
        <w:rPr>
          <w:rFonts w:ascii="Arial" w:eastAsia="Times New Roman" w:hAnsi="Arial" w:cs="Arial"/>
          <w:color w:val="000000"/>
          <w:kern w:val="0"/>
          <w:lang w:val="en-GB" w:eastAsia="pt-BR"/>
          <w14:ligatures w14:val="none"/>
        </w:rPr>
        <w:t xml:space="preserve"> Panksepp, a first proponent of </w:t>
      </w:r>
      <w:r w:rsidR="001B0497" w:rsidRPr="000F2CE6">
        <w:rPr>
          <w:rFonts w:ascii="Arial" w:eastAsia="Times New Roman" w:hAnsi="Arial" w:cs="Arial"/>
          <w:color w:val="000000"/>
          <w:kern w:val="0"/>
          <w:lang w:val="en-GB" w:eastAsia="pt-BR"/>
          <w14:ligatures w14:val="none"/>
        </w:rPr>
        <w:t>the [</w:t>
      </w:r>
      <w:r w:rsidRPr="000F2CE6">
        <w:rPr>
          <w:rFonts w:ascii="Arial" w:eastAsia="Times New Roman" w:hAnsi="Arial" w:cs="Arial"/>
          <w:color w:val="000000"/>
          <w:kern w:val="0"/>
          <w:lang w:val="en-GB" w:eastAsia="pt-BR"/>
          <w14:ligatures w14:val="none"/>
        </w:rPr>
        <w:t xml:space="preserve">then] emerging field of studies (Panksepp, 2003, p. 2), who got some fame for tickling rats. </w:t>
      </w:r>
      <w:r w:rsidR="00840D58" w:rsidRPr="00840D58">
        <w:rPr>
          <w:rFonts w:ascii="Arial" w:eastAsia="Times New Roman" w:hAnsi="Arial" w:cs="Arial"/>
          <w:color w:val="000000"/>
          <w:kern w:val="0"/>
          <w:lang w:val="en-US" w:eastAsia="pt-BR"/>
          <w14:ligatures w14:val="none"/>
        </w:rPr>
        <w:t xml:space="preserve">Through his experimental work, Panksepp discovered that rats emitted ultrasonic vocalizations—inaudible to the human ear—when subjected to tickling, indicating a form of laughter. Utilizing animal models, Panksepp established the biological underpinnings of affective neuroscience by identifying a set of primary affective systems, which he conceptualized as fundamental categories of emotional consciousness that influence </w:t>
      </w:r>
      <w:proofErr w:type="spellStart"/>
      <w:r w:rsidR="00840D58" w:rsidRPr="00840D58">
        <w:rPr>
          <w:rFonts w:ascii="Arial" w:eastAsia="Times New Roman" w:hAnsi="Arial" w:cs="Arial"/>
          <w:color w:val="000000"/>
          <w:kern w:val="0"/>
          <w:lang w:val="en-US" w:eastAsia="pt-BR"/>
          <w14:ligatures w14:val="none"/>
        </w:rPr>
        <w:t>behavio</w:t>
      </w:r>
      <w:r w:rsidR="00C84100">
        <w:rPr>
          <w:rFonts w:ascii="Arial" w:eastAsia="Times New Roman" w:hAnsi="Arial" w:cs="Arial"/>
          <w:color w:val="000000"/>
          <w:kern w:val="0"/>
          <w:lang w:val="en-US" w:eastAsia="pt-BR"/>
          <w14:ligatures w14:val="none"/>
        </w:rPr>
        <w:t>u</w:t>
      </w:r>
      <w:r w:rsidR="00840D58" w:rsidRPr="00840D58">
        <w:rPr>
          <w:rFonts w:ascii="Arial" w:eastAsia="Times New Roman" w:hAnsi="Arial" w:cs="Arial"/>
          <w:color w:val="000000"/>
          <w:kern w:val="0"/>
          <w:lang w:val="en-US" w:eastAsia="pt-BR"/>
          <w14:ligatures w14:val="none"/>
        </w:rPr>
        <w:t>r</w:t>
      </w:r>
      <w:proofErr w:type="spellEnd"/>
      <w:r w:rsidR="00840D58" w:rsidRPr="00840D58">
        <w:rPr>
          <w:rFonts w:ascii="Arial" w:eastAsia="Times New Roman" w:hAnsi="Arial" w:cs="Arial"/>
          <w:color w:val="000000"/>
          <w:kern w:val="0"/>
          <w:lang w:val="en-US" w:eastAsia="pt-BR"/>
          <w14:ligatures w14:val="none"/>
        </w:rPr>
        <w:t>.</w:t>
      </w:r>
      <w:r w:rsidR="00697FBF">
        <w:rPr>
          <w:rFonts w:ascii="Arial" w:eastAsia="Times New Roman" w:hAnsi="Arial" w:cs="Arial"/>
          <w:color w:val="000000"/>
          <w:kern w:val="0"/>
          <w:lang w:val="en-US" w:eastAsia="pt-BR"/>
          <w14:ligatures w14:val="none"/>
        </w:rPr>
        <w:t xml:space="preserve"> </w:t>
      </w:r>
      <w:r w:rsidRPr="000F2CE6">
        <w:rPr>
          <w:rFonts w:ascii="Arial" w:eastAsia="Times New Roman" w:hAnsi="Arial" w:cs="Arial"/>
          <w:color w:val="000000"/>
          <w:kern w:val="0"/>
          <w:lang w:val="en-GB" w:eastAsia="pt-BR"/>
          <w14:ligatures w14:val="none"/>
        </w:rPr>
        <w:t xml:space="preserve">These </w:t>
      </w:r>
      <w:r w:rsidRPr="00105050">
        <w:rPr>
          <w:rFonts w:ascii="Arial" w:eastAsia="Times New Roman" w:hAnsi="Arial" w:cs="Arial"/>
          <w:i/>
          <w:iCs/>
          <w:color w:val="000000"/>
          <w:kern w:val="0"/>
          <w:lang w:val="en-GB" w:eastAsia="pt-BR"/>
          <w14:ligatures w14:val="none"/>
        </w:rPr>
        <w:t xml:space="preserve">affective </w:t>
      </w:r>
      <w:r w:rsidRPr="00105050">
        <w:rPr>
          <w:rFonts w:ascii="Arial" w:eastAsia="Times New Roman" w:hAnsi="Arial" w:cs="Arial"/>
          <w:i/>
          <w:iCs/>
          <w:color w:val="000000"/>
          <w:kern w:val="0"/>
          <w:lang w:val="en-GB" w:eastAsia="pt-BR"/>
          <w14:ligatures w14:val="none"/>
        </w:rPr>
        <w:lastRenderedPageBreak/>
        <w:t>feelings</w:t>
      </w:r>
      <w:r w:rsidRPr="000F2CE6">
        <w:rPr>
          <w:rFonts w:ascii="Arial" w:eastAsia="Times New Roman" w:hAnsi="Arial" w:cs="Arial"/>
          <w:color w:val="000000"/>
          <w:kern w:val="0"/>
          <w:lang w:val="en-GB" w:eastAsia="pt-BR"/>
          <w14:ligatures w14:val="none"/>
        </w:rPr>
        <w:t xml:space="preserve"> involve distinct neurobiological processes - different from emotional and motivational feelings - driving organisms towards cognitive choices, as in what to eat when hungry (Panksepp, 2003). </w:t>
      </w:r>
    </w:p>
    <w:p w14:paraId="4529DBDD" w14:textId="63446AFE" w:rsidR="00846C27" w:rsidRPr="000F2CE6" w:rsidRDefault="00846C27" w:rsidP="00846C27">
      <w:pPr>
        <w:spacing w:after="0" w:line="360" w:lineRule="auto"/>
        <w:ind w:firstLine="708"/>
        <w:jc w:val="both"/>
        <w:rPr>
          <w:rFonts w:ascii="Arial" w:hAnsi="Arial" w:cs="Arial"/>
          <w:color w:val="222222"/>
          <w:shd w:val="clear" w:color="auto" w:fill="FFFFFF"/>
          <w:lang w:val="en-GB"/>
        </w:rPr>
      </w:pPr>
      <w:r w:rsidRPr="000F2CE6">
        <w:rPr>
          <w:rFonts w:ascii="Arial" w:eastAsia="Times New Roman" w:hAnsi="Arial" w:cs="Arial"/>
          <w:color w:val="000000"/>
          <w:kern w:val="0"/>
          <w:lang w:val="en-GB" w:eastAsia="pt-BR"/>
          <w14:ligatures w14:val="none"/>
        </w:rPr>
        <w:t xml:space="preserve">To Panksepp, affective systems would be localized subcortically and bear an evolutionary - therefore homologous to other mammals - </w:t>
      </w:r>
      <w:r w:rsidR="001B0497" w:rsidRPr="000F2CE6">
        <w:rPr>
          <w:rFonts w:ascii="Arial" w:eastAsia="Times New Roman" w:hAnsi="Arial" w:cs="Arial"/>
          <w:color w:val="000000"/>
          <w:kern w:val="0"/>
          <w:lang w:val="en-GB" w:eastAsia="pt-BR"/>
          <w14:ligatures w14:val="none"/>
        </w:rPr>
        <w:t>root as</w:t>
      </w:r>
      <w:r w:rsidRPr="000F2CE6">
        <w:rPr>
          <w:rFonts w:ascii="Arial" w:eastAsia="Times New Roman" w:hAnsi="Arial" w:cs="Arial"/>
          <w:color w:val="000000"/>
          <w:kern w:val="0"/>
          <w:lang w:val="en-GB" w:eastAsia="pt-BR"/>
          <w14:ligatures w14:val="none"/>
        </w:rPr>
        <w:t xml:space="preserve"> they </w:t>
      </w:r>
      <w:r w:rsidR="00AE1892">
        <w:rPr>
          <w:rFonts w:ascii="Arial" w:eastAsia="Times New Roman" w:hAnsi="Arial" w:cs="Arial"/>
          <w:color w:val="000000"/>
          <w:kern w:val="0"/>
          <w:lang w:val="en-GB" w:eastAsia="pt-BR"/>
          <w14:ligatures w14:val="none"/>
        </w:rPr>
        <w:t xml:space="preserve">satisfied </w:t>
      </w:r>
      <w:r w:rsidRPr="000F2CE6">
        <w:rPr>
          <w:rFonts w:ascii="Arial" w:eastAsia="Times New Roman" w:hAnsi="Arial" w:cs="Arial"/>
          <w:color w:val="000000"/>
          <w:kern w:val="0"/>
          <w:lang w:val="en-GB" w:eastAsia="pt-BR"/>
          <w14:ligatures w14:val="none"/>
        </w:rPr>
        <w:t xml:space="preserve">basic needs, either biological, social, or </w:t>
      </w:r>
      <w:r w:rsidR="00AE1892">
        <w:rPr>
          <w:rFonts w:ascii="Arial" w:eastAsia="Times New Roman" w:hAnsi="Arial" w:cs="Arial"/>
          <w:color w:val="000000"/>
          <w:kern w:val="0"/>
          <w:lang w:val="en-GB" w:eastAsia="pt-BR"/>
          <w14:ligatures w14:val="none"/>
        </w:rPr>
        <w:t>concerning</w:t>
      </w:r>
      <w:r w:rsidRPr="000F2CE6">
        <w:rPr>
          <w:rFonts w:ascii="Arial" w:eastAsia="Times New Roman" w:hAnsi="Arial" w:cs="Arial"/>
          <w:color w:val="000000"/>
          <w:kern w:val="0"/>
          <w:lang w:val="en-GB" w:eastAsia="pt-BR"/>
          <w14:ligatures w14:val="none"/>
        </w:rPr>
        <w:t xml:space="preserve"> safety (Panksepp, 1998; </w:t>
      </w:r>
      <w:proofErr w:type="spellStart"/>
      <w:r w:rsidRPr="000F2CE6">
        <w:rPr>
          <w:rFonts w:ascii="Arial" w:eastAsia="Times New Roman" w:hAnsi="Arial" w:cs="Arial"/>
          <w:color w:val="000000"/>
          <w:kern w:val="0"/>
          <w:lang w:val="en-GB" w:eastAsia="pt-BR"/>
          <w14:ligatures w14:val="none"/>
        </w:rPr>
        <w:t>Toronchuk</w:t>
      </w:r>
      <w:proofErr w:type="spellEnd"/>
      <w:r w:rsidRPr="000F2CE6">
        <w:rPr>
          <w:rFonts w:ascii="Arial" w:eastAsia="Times New Roman" w:hAnsi="Arial" w:cs="Arial"/>
          <w:color w:val="000000"/>
          <w:kern w:val="0"/>
          <w:lang w:val="en-GB" w:eastAsia="pt-BR"/>
          <w14:ligatures w14:val="none"/>
        </w:rPr>
        <w:t xml:space="preserve"> &amp; Ellis, 2013</w:t>
      </w:r>
      <w:r w:rsidRPr="000F2CE6">
        <w:rPr>
          <w:rFonts w:ascii="Arial" w:hAnsi="Arial" w:cs="Arial"/>
          <w:color w:val="222222"/>
          <w:shd w:val="clear" w:color="auto" w:fill="FFFFFF"/>
          <w:lang w:val="en-GB"/>
        </w:rPr>
        <w:t xml:space="preserve">). </w:t>
      </w:r>
      <w:r w:rsidR="00D35E7A">
        <w:rPr>
          <w:rFonts w:ascii="Arial" w:hAnsi="Arial" w:cs="Arial"/>
          <w:color w:val="222222"/>
          <w:shd w:val="clear" w:color="auto" w:fill="FFFFFF"/>
          <w:lang w:val="en-GB"/>
        </w:rPr>
        <w:t>A</w:t>
      </w:r>
      <w:r w:rsidRPr="000F2CE6">
        <w:rPr>
          <w:rFonts w:ascii="Arial" w:eastAsia="Times New Roman" w:hAnsi="Arial" w:cs="Arial"/>
          <w:color w:val="000000"/>
          <w:kern w:val="0"/>
          <w:lang w:val="en-GB" w:eastAsia="pt-BR"/>
          <w14:ligatures w14:val="none"/>
        </w:rPr>
        <w:t>ccording to Panksepp</w:t>
      </w:r>
      <w:r w:rsidR="00D35E7A">
        <w:rPr>
          <w:rFonts w:ascii="Arial" w:eastAsia="Times New Roman" w:hAnsi="Arial" w:cs="Arial"/>
          <w:color w:val="000000"/>
          <w:kern w:val="0"/>
          <w:lang w:val="en-GB" w:eastAsia="pt-BR"/>
          <w14:ligatures w14:val="none"/>
        </w:rPr>
        <w:t>,</w:t>
      </w:r>
      <w:r w:rsidRPr="000F2CE6">
        <w:rPr>
          <w:rFonts w:ascii="Arial" w:eastAsia="Times New Roman" w:hAnsi="Arial" w:cs="Arial"/>
          <w:color w:val="000000"/>
          <w:kern w:val="0"/>
          <w:lang w:val="en-GB" w:eastAsia="pt-BR"/>
          <w14:ligatures w14:val="none"/>
        </w:rPr>
        <w:t xml:space="preserve"> </w:t>
      </w:r>
      <w:r w:rsidR="00D35E7A" w:rsidRPr="000F2CE6">
        <w:rPr>
          <w:rFonts w:ascii="Arial" w:eastAsia="Times New Roman" w:hAnsi="Arial" w:cs="Arial"/>
          <w:color w:val="000000"/>
          <w:kern w:val="0"/>
          <w:lang w:val="en-GB" w:eastAsia="pt-BR"/>
          <w14:ligatures w14:val="none"/>
        </w:rPr>
        <w:t xml:space="preserve">affective systems </w:t>
      </w:r>
      <w:r w:rsidRPr="000F2CE6">
        <w:rPr>
          <w:rFonts w:ascii="Arial" w:eastAsia="Times New Roman" w:hAnsi="Arial" w:cs="Arial"/>
          <w:color w:val="000000"/>
          <w:kern w:val="0"/>
          <w:lang w:val="en-GB" w:eastAsia="pt-BR"/>
          <w14:ligatures w14:val="none"/>
        </w:rPr>
        <w:t xml:space="preserve">have two valences: positive and negative. Those of positive </w:t>
      </w:r>
      <w:r w:rsidR="001B0497" w:rsidRPr="000F2CE6">
        <w:rPr>
          <w:rFonts w:ascii="Arial" w:eastAsia="Times New Roman" w:hAnsi="Arial" w:cs="Arial"/>
          <w:color w:val="000000"/>
          <w:kern w:val="0"/>
          <w:lang w:val="en-GB" w:eastAsia="pt-BR"/>
          <w14:ligatures w14:val="none"/>
        </w:rPr>
        <w:t>valence provide</w:t>
      </w:r>
      <w:r w:rsidRPr="000F2CE6">
        <w:rPr>
          <w:rFonts w:ascii="Arial" w:eastAsia="Times New Roman" w:hAnsi="Arial" w:cs="Arial"/>
          <w:color w:val="000000"/>
          <w:kern w:val="0"/>
          <w:lang w:val="en-GB" w:eastAsia="pt-BR"/>
          <w14:ligatures w14:val="none"/>
        </w:rPr>
        <w:t xml:space="preserve"> some kind of reward to our brain and the negative ones are aggressive to our brain. Among the rewarding systems we have (1) seeking, generating enthusiasm; (2) play, generating fun and joy; (3) care, generating parental affective vigilance and nurturing; and (4) lust, linked to sexual desire itself a</w:t>
      </w:r>
      <w:r w:rsidR="00C42747">
        <w:rPr>
          <w:rFonts w:ascii="Arial" w:eastAsia="Times New Roman" w:hAnsi="Arial" w:cs="Arial"/>
          <w:color w:val="000000"/>
          <w:kern w:val="0"/>
          <w:lang w:val="en-GB" w:eastAsia="pt-BR"/>
          <w14:ligatures w14:val="none"/>
        </w:rPr>
        <w:t>nd</w:t>
      </w:r>
      <w:r w:rsidRPr="000F2CE6">
        <w:rPr>
          <w:rFonts w:ascii="Arial" w:eastAsia="Times New Roman" w:hAnsi="Arial" w:cs="Arial"/>
          <w:color w:val="000000"/>
          <w:kern w:val="0"/>
          <w:lang w:val="en-GB" w:eastAsia="pt-BR"/>
          <w14:ligatures w14:val="none"/>
        </w:rPr>
        <w:t xml:space="preserve"> relevant for the reproduction of the species, and also reproductive desire, focused on maternal </w:t>
      </w:r>
      <w:r w:rsidR="001B0497" w:rsidRPr="000F2CE6">
        <w:rPr>
          <w:rFonts w:ascii="Arial" w:eastAsia="Times New Roman" w:hAnsi="Arial" w:cs="Arial"/>
          <w:color w:val="000000"/>
          <w:kern w:val="0"/>
          <w:lang w:val="en-GB" w:eastAsia="pt-BR"/>
          <w14:ligatures w14:val="none"/>
        </w:rPr>
        <w:t>behaviour</w:t>
      </w:r>
      <w:r w:rsidRPr="000F2CE6">
        <w:rPr>
          <w:rFonts w:ascii="Arial" w:eastAsia="Times New Roman" w:hAnsi="Arial" w:cs="Arial"/>
          <w:color w:val="000000"/>
          <w:kern w:val="0"/>
          <w:lang w:val="en-GB" w:eastAsia="pt-BR"/>
          <w14:ligatures w14:val="none"/>
        </w:rPr>
        <w:t xml:space="preserve"> related to the desire to protect offspring. Among the negative valence systems, Panksepp identified (5) fear, generating anxiety; (6) rage, generating anger; and (7) panic, generating loneliness and sadness ensuing from separation and the unmet need to be cared for (Panksepp, 1998; Panksepp &amp; Wyatt, 2011). </w:t>
      </w:r>
    </w:p>
    <w:p w14:paraId="71E49505" w14:textId="54E95762" w:rsidR="00846C27" w:rsidRPr="000F2CE6" w:rsidRDefault="00846C27" w:rsidP="00846C27">
      <w:pPr>
        <w:spacing w:after="0" w:line="360" w:lineRule="auto"/>
        <w:ind w:firstLine="708"/>
        <w:jc w:val="both"/>
        <w:rPr>
          <w:rFonts w:ascii="Arial" w:eastAsia="Times New Roman" w:hAnsi="Arial" w:cs="Arial"/>
          <w:color w:val="000000"/>
          <w:kern w:val="0"/>
          <w:lang w:val="en-GB" w:eastAsia="pt-BR"/>
          <w14:ligatures w14:val="none"/>
        </w:rPr>
      </w:pPr>
      <w:r w:rsidRPr="000F2CE6">
        <w:rPr>
          <w:rFonts w:ascii="Arial" w:eastAsia="Times New Roman" w:hAnsi="Arial" w:cs="Arial"/>
          <w:color w:val="000000"/>
          <w:kern w:val="0"/>
          <w:lang w:val="en-GB" w:eastAsia="pt-BR"/>
          <w14:ligatures w14:val="none"/>
        </w:rPr>
        <w:t xml:space="preserve">Panksepp (2001) stressed the importance of understanding the basic emotional drivers, i.e., </w:t>
      </w:r>
      <w:r w:rsidRPr="000F2CE6">
        <w:rPr>
          <w:rFonts w:ascii="Arial" w:eastAsia="Times New Roman" w:hAnsi="Arial" w:cs="Arial"/>
          <w:i/>
          <w:iCs/>
          <w:color w:val="000000"/>
          <w:kern w:val="0"/>
          <w:lang w:val="en-GB" w:eastAsia="pt-BR"/>
          <w14:ligatures w14:val="none"/>
        </w:rPr>
        <w:t>affective feelings</w:t>
      </w:r>
      <w:r w:rsidRPr="000F2CE6">
        <w:rPr>
          <w:rFonts w:ascii="Arial" w:eastAsia="Times New Roman" w:hAnsi="Arial" w:cs="Arial"/>
          <w:color w:val="000000"/>
          <w:kern w:val="0"/>
          <w:lang w:val="en-GB" w:eastAsia="pt-BR"/>
          <w14:ligatures w14:val="none"/>
        </w:rPr>
        <w:t>, humans share with other animals even considering how their expression might be different in</w:t>
      </w:r>
      <w:r w:rsidR="00BF144D">
        <w:rPr>
          <w:rFonts w:ascii="Arial" w:eastAsia="Times New Roman" w:hAnsi="Arial" w:cs="Arial"/>
          <w:color w:val="000000"/>
          <w:kern w:val="0"/>
          <w:lang w:val="en-GB" w:eastAsia="pt-BR"/>
          <w14:ligatures w14:val="none"/>
        </w:rPr>
        <w:t xml:space="preserve"> the</w:t>
      </w:r>
      <w:r w:rsidRPr="000F2CE6">
        <w:rPr>
          <w:rFonts w:ascii="Arial" w:eastAsia="Times New Roman" w:hAnsi="Arial" w:cs="Arial"/>
          <w:color w:val="000000"/>
          <w:kern w:val="0"/>
          <w:lang w:val="en-GB" w:eastAsia="pt-BR"/>
          <w14:ligatures w14:val="none"/>
        </w:rPr>
        <w:t xml:space="preserve"> face of our larger repertoire of cognitive abilities. He defended his position based on the similarity of a neurobiological makeup — emotions are in the brain — common across species. </w:t>
      </w:r>
      <w:r w:rsidR="00623CE4" w:rsidRPr="00623CE4">
        <w:rPr>
          <w:rFonts w:ascii="Arial" w:eastAsia="Times New Roman" w:hAnsi="Arial" w:cs="Arial"/>
          <w:color w:val="000000"/>
          <w:kern w:val="0"/>
          <w:lang w:val="en-US" w:eastAsia="pt-BR"/>
          <w14:ligatures w14:val="none"/>
        </w:rPr>
        <w:t>Panksepp emphasized the distinction between evolutionarily older affective states—mediated by subcortical and limbic structures and governed by action–perception mechanisms—and more recently evolved, cognitively mediated emotional processes, which involve cortical regions and operate through perception–action dynamics</w:t>
      </w:r>
      <w:r w:rsidRPr="000F2CE6">
        <w:rPr>
          <w:rFonts w:ascii="Arial" w:eastAsia="Times New Roman" w:hAnsi="Arial" w:cs="Arial"/>
          <w:color w:val="000000"/>
          <w:kern w:val="0"/>
          <w:lang w:val="en-GB" w:eastAsia="pt-BR"/>
          <w14:ligatures w14:val="none"/>
        </w:rPr>
        <w:t>. It is at this point that another neuroscientist, Antonio R. Damasio, stands out and joins Panksepp in teasing apart ideas that often received a unique label</w:t>
      </w:r>
      <w:r w:rsidR="00FC5E0E">
        <w:rPr>
          <w:rFonts w:ascii="Arial" w:eastAsia="Times New Roman" w:hAnsi="Arial" w:cs="Arial"/>
          <w:color w:val="000000"/>
          <w:kern w:val="0"/>
          <w:lang w:val="en-GB" w:eastAsia="pt-BR"/>
          <w14:ligatures w14:val="none"/>
        </w:rPr>
        <w:t>. Damasio did th</w:t>
      </w:r>
      <w:r w:rsidR="009116F1">
        <w:rPr>
          <w:rFonts w:ascii="Arial" w:eastAsia="Times New Roman" w:hAnsi="Arial" w:cs="Arial"/>
          <w:color w:val="000000"/>
          <w:kern w:val="0"/>
          <w:lang w:val="en-GB" w:eastAsia="pt-BR"/>
          <w14:ligatures w14:val="none"/>
        </w:rPr>
        <w:t>is</w:t>
      </w:r>
      <w:r w:rsidRPr="000F2CE6">
        <w:rPr>
          <w:rFonts w:ascii="Arial" w:eastAsia="Times New Roman" w:hAnsi="Arial" w:cs="Arial"/>
          <w:color w:val="000000"/>
          <w:kern w:val="0"/>
          <w:lang w:val="en-GB" w:eastAsia="pt-BR"/>
          <w14:ligatures w14:val="none"/>
        </w:rPr>
        <w:t xml:space="preserve"> by studying patients whose emotions displayed incongruent patterns.</w:t>
      </w:r>
    </w:p>
    <w:p w14:paraId="6935E058" w14:textId="77777777" w:rsidR="00846C27" w:rsidRPr="000F2CE6" w:rsidRDefault="00846C27" w:rsidP="00846C27">
      <w:pPr>
        <w:spacing w:after="0" w:line="360" w:lineRule="auto"/>
        <w:ind w:firstLine="708"/>
        <w:jc w:val="both"/>
        <w:rPr>
          <w:rFonts w:ascii="Arial" w:eastAsia="Times New Roman" w:hAnsi="Arial" w:cs="Arial"/>
          <w:color w:val="000000"/>
          <w:kern w:val="0"/>
          <w:lang w:val="en-GB" w:eastAsia="pt-BR"/>
          <w14:ligatures w14:val="none"/>
        </w:rPr>
      </w:pPr>
    </w:p>
    <w:p w14:paraId="52EC6FCD" w14:textId="3BB14C6C" w:rsidR="00846C27" w:rsidRPr="000F2CE6" w:rsidRDefault="00846C27" w:rsidP="00846C27">
      <w:pPr>
        <w:spacing w:after="0" w:line="360" w:lineRule="auto"/>
        <w:ind w:firstLine="708"/>
        <w:jc w:val="both"/>
        <w:rPr>
          <w:rFonts w:ascii="Arial" w:eastAsia="Times New Roman" w:hAnsi="Arial" w:cs="Arial"/>
          <w:color w:val="000000"/>
          <w:kern w:val="0"/>
          <w:lang w:val="en-GB" w:eastAsia="pt-BR"/>
          <w14:ligatures w14:val="none"/>
        </w:rPr>
      </w:pPr>
      <w:r w:rsidRPr="000F2CE6">
        <w:rPr>
          <w:rFonts w:ascii="Arial" w:eastAsia="Times New Roman" w:hAnsi="Arial" w:cs="Arial"/>
          <w:color w:val="000000"/>
          <w:kern w:val="0"/>
          <w:lang w:val="en-GB" w:eastAsia="pt-BR"/>
          <w14:ligatures w14:val="none"/>
        </w:rPr>
        <w:t>Damasio</w:t>
      </w:r>
      <w:r w:rsidR="006A2C60">
        <w:rPr>
          <w:rFonts w:ascii="Arial" w:eastAsia="Times New Roman" w:hAnsi="Arial" w:cs="Arial"/>
          <w:color w:val="000000"/>
          <w:kern w:val="0"/>
          <w:lang w:val="en-GB" w:eastAsia="pt-BR"/>
          <w14:ligatures w14:val="none"/>
        </w:rPr>
        <w:t xml:space="preserve">, </w:t>
      </w:r>
      <w:r w:rsidRPr="000F2CE6">
        <w:rPr>
          <w:rFonts w:ascii="Arial" w:eastAsia="Times New Roman" w:hAnsi="Arial" w:cs="Arial"/>
          <w:color w:val="000000"/>
          <w:kern w:val="0"/>
          <w:lang w:val="en-GB" w:eastAsia="pt-BR"/>
          <w14:ligatures w14:val="none"/>
        </w:rPr>
        <w:t xml:space="preserve">as </w:t>
      </w:r>
      <w:r w:rsidR="006A2C60">
        <w:rPr>
          <w:rFonts w:ascii="Arial" w:eastAsia="Times New Roman" w:hAnsi="Arial" w:cs="Arial"/>
          <w:color w:val="000000"/>
          <w:kern w:val="0"/>
          <w:lang w:val="en-GB" w:eastAsia="pt-BR"/>
          <w14:ligatures w14:val="none"/>
        </w:rPr>
        <w:t>seen</w:t>
      </w:r>
      <w:r w:rsidRPr="000F2CE6">
        <w:rPr>
          <w:rFonts w:ascii="Arial" w:eastAsia="Times New Roman" w:hAnsi="Arial" w:cs="Arial"/>
          <w:color w:val="000000"/>
          <w:kern w:val="0"/>
          <w:lang w:val="en-GB" w:eastAsia="pt-BR"/>
          <w14:ligatures w14:val="none"/>
        </w:rPr>
        <w:t xml:space="preserve"> in </w:t>
      </w:r>
      <w:r w:rsidR="00303E8A" w:rsidRPr="000F2CE6">
        <w:rPr>
          <w:rFonts w:ascii="Arial" w:eastAsia="Times New Roman" w:hAnsi="Arial" w:cs="Arial"/>
          <w:color w:val="000000"/>
          <w:kern w:val="0"/>
          <w:lang w:val="en-GB" w:eastAsia="pt-BR"/>
          <w14:ligatures w14:val="none"/>
        </w:rPr>
        <w:t>Section</w:t>
      </w:r>
      <w:r w:rsidRPr="000F2CE6">
        <w:rPr>
          <w:rFonts w:ascii="Arial" w:eastAsia="Times New Roman" w:hAnsi="Arial" w:cs="Arial"/>
          <w:color w:val="000000"/>
          <w:kern w:val="0"/>
          <w:lang w:val="en-GB" w:eastAsia="pt-BR"/>
          <w14:ligatures w14:val="none"/>
        </w:rPr>
        <w:t xml:space="preserve"> </w:t>
      </w:r>
      <w:r w:rsidR="00113C41" w:rsidRPr="000F2CE6">
        <w:rPr>
          <w:rFonts w:ascii="Arial" w:eastAsia="Times New Roman" w:hAnsi="Arial" w:cs="Arial"/>
          <w:color w:val="000000"/>
          <w:kern w:val="0"/>
          <w:lang w:val="en-GB" w:eastAsia="pt-BR"/>
          <w14:ligatures w14:val="none"/>
        </w:rPr>
        <w:t>1.1</w:t>
      </w:r>
      <w:r w:rsidR="006A2C60">
        <w:rPr>
          <w:rFonts w:ascii="Arial" w:eastAsia="Times New Roman" w:hAnsi="Arial" w:cs="Arial"/>
          <w:color w:val="000000"/>
          <w:kern w:val="0"/>
          <w:lang w:val="en-GB" w:eastAsia="pt-BR"/>
          <w14:ligatures w14:val="none"/>
        </w:rPr>
        <w:t xml:space="preserve">, </w:t>
      </w:r>
      <w:r w:rsidRPr="000F2CE6">
        <w:rPr>
          <w:rFonts w:ascii="Arial" w:eastAsia="Times New Roman" w:hAnsi="Arial" w:cs="Arial"/>
          <w:color w:val="000000"/>
          <w:kern w:val="0"/>
          <w:lang w:val="en-GB" w:eastAsia="pt-BR"/>
          <w14:ligatures w14:val="none"/>
        </w:rPr>
        <w:t>makes a clear distinction between emotions, taken as reactions and belonging to the body, and feelings. In his own words (Damasio, 2001)</w:t>
      </w:r>
      <w:r w:rsidR="00E769AE">
        <w:rPr>
          <w:rFonts w:ascii="Arial" w:eastAsia="Times New Roman" w:hAnsi="Arial" w:cs="Arial"/>
          <w:color w:val="000000"/>
          <w:kern w:val="0"/>
          <w:lang w:val="en-GB" w:eastAsia="pt-BR"/>
          <w14:ligatures w14:val="none"/>
        </w:rPr>
        <w:t xml:space="preserve"> Damasio </w:t>
      </w:r>
      <w:r w:rsidR="006821E4">
        <w:rPr>
          <w:rFonts w:ascii="Arial" w:eastAsia="Times New Roman" w:hAnsi="Arial" w:cs="Arial"/>
          <w:color w:val="000000"/>
          <w:kern w:val="0"/>
          <w:lang w:val="en-GB" w:eastAsia="pt-BR"/>
          <w14:ligatures w14:val="none"/>
        </w:rPr>
        <w:t>states</w:t>
      </w:r>
      <w:r w:rsidRPr="000F2CE6">
        <w:rPr>
          <w:rFonts w:ascii="Arial" w:eastAsia="Times New Roman" w:hAnsi="Arial" w:cs="Arial"/>
          <w:color w:val="000000"/>
          <w:kern w:val="0"/>
          <w:lang w:val="en-GB" w:eastAsia="pt-BR"/>
          <w14:ligatures w14:val="none"/>
        </w:rPr>
        <w:t xml:space="preserve">:  </w:t>
      </w:r>
    </w:p>
    <w:p w14:paraId="5389F186" w14:textId="4E8E20EC" w:rsidR="00846C27" w:rsidRPr="000F2CE6" w:rsidRDefault="00846C27" w:rsidP="00846C27">
      <w:pPr>
        <w:spacing w:after="0" w:line="360" w:lineRule="auto"/>
        <w:ind w:left="708" w:firstLine="708"/>
        <w:jc w:val="both"/>
        <w:rPr>
          <w:rFonts w:ascii="Arial" w:eastAsia="Times New Roman" w:hAnsi="Arial" w:cs="Arial"/>
          <w:color w:val="000000"/>
          <w:kern w:val="0"/>
          <w:sz w:val="20"/>
          <w:szCs w:val="20"/>
          <w:lang w:val="en-GB" w:eastAsia="pt-BR"/>
          <w14:ligatures w14:val="none"/>
        </w:rPr>
      </w:pPr>
      <w:r w:rsidRPr="000F2CE6">
        <w:rPr>
          <w:rFonts w:ascii="Arial" w:eastAsia="Times New Roman" w:hAnsi="Arial" w:cs="Arial"/>
          <w:color w:val="000000"/>
          <w:kern w:val="0"/>
          <w:sz w:val="20"/>
          <w:szCs w:val="20"/>
          <w:lang w:val="en-GB" w:eastAsia="pt-BR"/>
          <w14:ligatures w14:val="none"/>
        </w:rPr>
        <w:lastRenderedPageBreak/>
        <w:t xml:space="preserve">“An emotion, be it happiness or sadness, embarrassment or pride, is a patterned collection of chemical and neural responses that is produced by the brain when it detects the presence of an emotionally competent stimulus — an object or situation, for example. The processing of the stimulus may be </w:t>
      </w:r>
      <w:r w:rsidR="001B0497" w:rsidRPr="000F2CE6">
        <w:rPr>
          <w:rFonts w:ascii="Arial" w:eastAsia="Times New Roman" w:hAnsi="Arial" w:cs="Arial"/>
          <w:color w:val="000000"/>
          <w:kern w:val="0"/>
          <w:sz w:val="20"/>
          <w:szCs w:val="20"/>
          <w:lang w:val="en-GB" w:eastAsia="pt-BR"/>
          <w14:ligatures w14:val="none"/>
        </w:rPr>
        <w:t>conscious,</w:t>
      </w:r>
      <w:r w:rsidRPr="000F2CE6">
        <w:rPr>
          <w:rFonts w:ascii="Arial" w:eastAsia="Times New Roman" w:hAnsi="Arial" w:cs="Arial"/>
          <w:color w:val="000000"/>
          <w:kern w:val="0"/>
          <w:sz w:val="20"/>
          <w:szCs w:val="20"/>
          <w:lang w:val="en-GB" w:eastAsia="pt-BR"/>
          <w14:ligatures w14:val="none"/>
        </w:rPr>
        <w:t xml:space="preserve"> but it need not be, as the responses are engendered automatically. Emotional responses are a mode of reaction of brains that are prepared by evolution to respond to certain classes of objects and events with certain repertoires of action. Eventually, the brain associates other objects and events that occur in individual experience with those that are innately set to cause emotions, so that another set of emotionally competent stimuli arises. (...) Thus, emotions are not subjective, private, elusive or undefinable”.</w:t>
      </w:r>
    </w:p>
    <w:p w14:paraId="6E038AA7" w14:textId="77777777" w:rsidR="00846C27" w:rsidRPr="000F2CE6" w:rsidRDefault="00846C27" w:rsidP="00846C27">
      <w:pPr>
        <w:spacing w:after="0" w:line="360" w:lineRule="auto"/>
        <w:ind w:left="708" w:firstLine="708"/>
        <w:jc w:val="both"/>
        <w:rPr>
          <w:rFonts w:ascii="Arial" w:eastAsia="Times New Roman" w:hAnsi="Arial" w:cs="Arial"/>
          <w:color w:val="000000"/>
          <w:kern w:val="0"/>
          <w:sz w:val="20"/>
          <w:szCs w:val="20"/>
          <w:lang w:val="en-GB" w:eastAsia="pt-BR"/>
          <w14:ligatures w14:val="none"/>
        </w:rPr>
      </w:pPr>
    </w:p>
    <w:p w14:paraId="18EB14DE" w14:textId="7595C41E" w:rsidR="00846C27" w:rsidRPr="000F2CE6" w:rsidRDefault="007C5471" w:rsidP="00846C27">
      <w:pPr>
        <w:spacing w:after="0" w:line="360" w:lineRule="auto"/>
        <w:ind w:firstLine="708"/>
        <w:jc w:val="both"/>
        <w:rPr>
          <w:rFonts w:ascii="Arial" w:hAnsi="Arial" w:cs="Arial"/>
          <w:lang w:val="en-GB"/>
        </w:rPr>
      </w:pPr>
      <w:r>
        <w:rPr>
          <w:rFonts w:ascii="Arial" w:hAnsi="Arial" w:cs="Arial"/>
          <w:lang w:val="en-GB"/>
        </w:rPr>
        <w:t>To Damasio, e</w:t>
      </w:r>
      <w:r w:rsidR="00846C27" w:rsidRPr="000F2CE6">
        <w:rPr>
          <w:rFonts w:ascii="Arial" w:hAnsi="Arial" w:cs="Arial"/>
          <w:lang w:val="en-GB"/>
        </w:rPr>
        <w:t xml:space="preserve">motions taken as action plans would implicate a three-stage processing of (1) what external or internal stimulus triggers the system; (2) what neural correlates put the plan into action; and (3) the action itself (Damasio, 2011). In assuming emotions as an evolutionary trait, i.e., part of a species’ genome, the processing described above would eventually lead to a perception. Following </w:t>
      </w:r>
      <w:r w:rsidR="00071D19">
        <w:rPr>
          <w:rFonts w:ascii="Arial" w:hAnsi="Arial" w:cs="Arial"/>
          <w:lang w:val="en-GB"/>
        </w:rPr>
        <w:t>i</w:t>
      </w:r>
      <w:r w:rsidR="00846C27" w:rsidRPr="000F2CE6">
        <w:rPr>
          <w:rFonts w:ascii="Arial" w:hAnsi="Arial" w:cs="Arial"/>
          <w:lang w:val="en-GB"/>
        </w:rPr>
        <w:t xml:space="preserve">n Darwin’s steps, Damasio (2011) posits that emotions as action programs form a set – like the set of emotions that conceptualize fear, disgust, sadness, joy, anger, and surprise – with enthusiasm and its counterpart (discouragement) regarded as simpler programs. </w:t>
      </w:r>
      <w:r w:rsidR="001B0497" w:rsidRPr="000F2CE6">
        <w:rPr>
          <w:rFonts w:ascii="Arial" w:hAnsi="Arial" w:cs="Arial"/>
          <w:lang w:val="en-GB"/>
        </w:rPr>
        <w:t>Social emotions</w:t>
      </w:r>
      <w:r w:rsidR="00846C27" w:rsidRPr="000F2CE6">
        <w:rPr>
          <w:rFonts w:ascii="Arial" w:hAnsi="Arial" w:cs="Arial"/>
          <w:lang w:val="en-GB"/>
        </w:rPr>
        <w:t>, which include embarrassment, shame, guilt, contempt, compassion, and admiration, would be part of a more complex set (Damasio, 2011).</w:t>
      </w:r>
    </w:p>
    <w:p w14:paraId="0D8C4738" w14:textId="35A33F3F" w:rsidR="00846C27" w:rsidRPr="000F2CE6" w:rsidRDefault="00846C27" w:rsidP="00846C27">
      <w:pPr>
        <w:spacing w:after="0" w:line="360" w:lineRule="auto"/>
        <w:ind w:firstLine="708"/>
        <w:jc w:val="both"/>
        <w:rPr>
          <w:rFonts w:ascii="Arial" w:eastAsia="Times New Roman" w:hAnsi="Arial" w:cs="Arial"/>
          <w:color w:val="000000"/>
          <w:kern w:val="0"/>
          <w:lang w:val="en-GB" w:eastAsia="pt-BR"/>
          <w14:ligatures w14:val="none"/>
        </w:rPr>
      </w:pPr>
      <w:r w:rsidRPr="000F2CE6">
        <w:rPr>
          <w:rFonts w:ascii="Arial" w:eastAsia="Times New Roman" w:hAnsi="Arial" w:cs="Arial"/>
          <w:color w:val="000000"/>
          <w:kern w:val="0"/>
          <w:lang w:val="en-GB" w:eastAsia="pt-BR"/>
          <w14:ligatures w14:val="none"/>
        </w:rPr>
        <w:t>In 2003, Damasio put forward the notion that a feeling would be “an idea of a certain aspect of the body, its interior, in certain circumstances” (op. cit., p.88). Such ideas, in Damasio’s conception, would represent the message contained in internal maps of the body</w:t>
      </w:r>
      <w:r w:rsidR="00113C41" w:rsidRPr="000F2CE6">
        <w:rPr>
          <w:rFonts w:ascii="Arial" w:eastAsia="Times New Roman" w:hAnsi="Arial" w:cs="Arial"/>
          <w:color w:val="000000"/>
          <w:kern w:val="0"/>
          <w:lang w:val="en-GB" w:eastAsia="pt-BR"/>
          <w14:ligatures w14:val="none"/>
        </w:rPr>
        <w:t>-</w:t>
      </w:r>
      <w:r w:rsidRPr="000F2CE6">
        <w:rPr>
          <w:rFonts w:ascii="Arial" w:eastAsia="Times New Roman" w:hAnsi="Arial" w:cs="Arial"/>
          <w:color w:val="000000"/>
          <w:kern w:val="0"/>
          <w:lang w:val="en-GB" w:eastAsia="pt-BR"/>
          <w14:ligatures w14:val="none"/>
        </w:rPr>
        <w:t>sensing regions. Of note, feelings would not accrue from actual bodily states, but rather from their representations in the brain (Damasio, 2003).</w:t>
      </w:r>
    </w:p>
    <w:p w14:paraId="5680D52A" w14:textId="77777777" w:rsidR="00FF08A4" w:rsidRDefault="00846C27" w:rsidP="00846C27">
      <w:pPr>
        <w:spacing w:after="0" w:line="360" w:lineRule="auto"/>
        <w:ind w:firstLine="708"/>
        <w:jc w:val="both"/>
        <w:rPr>
          <w:rFonts w:ascii="Arial" w:eastAsia="Times New Roman" w:hAnsi="Arial" w:cs="Arial"/>
          <w:color w:val="000000"/>
          <w:kern w:val="0"/>
          <w:lang w:val="en-GB" w:eastAsia="pt-BR"/>
          <w14:ligatures w14:val="none"/>
        </w:rPr>
      </w:pPr>
      <w:r w:rsidRPr="000F2CE6">
        <w:rPr>
          <w:rFonts w:ascii="Arial" w:hAnsi="Arial" w:cs="Arial"/>
          <w:lang w:val="en-GB"/>
        </w:rPr>
        <w:t xml:space="preserve">A central tenet for Damasio is that emotions are distinct from feelings of emotions – a distinction that he proclaimed had been intended originally by William </w:t>
      </w:r>
      <w:r w:rsidR="001B0497" w:rsidRPr="000F2CE6">
        <w:rPr>
          <w:rFonts w:ascii="Arial" w:hAnsi="Arial" w:cs="Arial"/>
          <w:lang w:val="en-GB"/>
        </w:rPr>
        <w:t>James,</w:t>
      </w:r>
      <w:r w:rsidRPr="000F2CE6">
        <w:rPr>
          <w:rFonts w:ascii="Arial" w:hAnsi="Arial" w:cs="Arial"/>
          <w:lang w:val="en-GB"/>
        </w:rPr>
        <w:t xml:space="preserve"> but which found confusion in the elaboration of his thinking (Damasio, 2011). Thus, to Damasio (2011</w:t>
      </w:r>
      <w:r w:rsidR="001B0497" w:rsidRPr="000F2CE6">
        <w:rPr>
          <w:rFonts w:ascii="Arial" w:hAnsi="Arial" w:cs="Arial"/>
          <w:lang w:val="en-GB"/>
        </w:rPr>
        <w:t>), “</w:t>
      </w:r>
      <w:r w:rsidRPr="000F2CE6">
        <w:rPr>
          <w:rFonts w:ascii="Arial" w:hAnsi="Arial" w:cs="Arial"/>
          <w:lang w:val="en-GB"/>
        </w:rPr>
        <w:t xml:space="preserve">feelings of emotions are the perceptions of the action program that constitutes an emotion as it unfolds together with the salient representation of the causative object and with thoughts related to the situation” (op. </w:t>
      </w:r>
      <w:proofErr w:type="spellStart"/>
      <w:r w:rsidRPr="000F2CE6">
        <w:rPr>
          <w:rFonts w:ascii="Arial" w:hAnsi="Arial" w:cs="Arial"/>
          <w:lang w:val="en-GB"/>
        </w:rPr>
        <w:t>cit</w:t>
      </w:r>
      <w:proofErr w:type="spellEnd"/>
      <w:r w:rsidRPr="000F2CE6">
        <w:rPr>
          <w:rFonts w:ascii="Arial" w:hAnsi="Arial" w:cs="Arial"/>
          <w:lang w:val="en-GB"/>
        </w:rPr>
        <w:t xml:space="preserve">, 2011). </w:t>
      </w:r>
      <w:r w:rsidRPr="000F2CE6">
        <w:rPr>
          <w:rFonts w:ascii="Arial" w:eastAsia="Times New Roman" w:hAnsi="Arial" w:cs="Arial"/>
          <w:color w:val="000000"/>
          <w:kern w:val="0"/>
          <w:lang w:val="en-GB" w:eastAsia="pt-BR"/>
          <w14:ligatures w14:val="none"/>
        </w:rPr>
        <w:t xml:space="preserve">Feelings would be elaborations by the mind </w:t>
      </w:r>
      <w:r w:rsidRPr="000F2CE6">
        <w:rPr>
          <w:rFonts w:ascii="Arial" w:eastAsia="Times New Roman" w:hAnsi="Arial" w:cs="Arial"/>
          <w:color w:val="000000"/>
          <w:kern w:val="0"/>
          <w:lang w:val="en-GB" w:eastAsia="pt-BR"/>
          <w14:ligatures w14:val="none"/>
        </w:rPr>
        <w:lastRenderedPageBreak/>
        <w:t xml:space="preserve">based on emotions, i.e., the mental representation of our bodily state identified through reactions to stimuli present in the internal or external environment (Damasio, 2011; 2021).  </w:t>
      </w:r>
    </w:p>
    <w:p w14:paraId="45809454" w14:textId="3954FE4D" w:rsidR="008F474D" w:rsidRPr="00D64568" w:rsidRDefault="00846C27" w:rsidP="00D64568">
      <w:pPr>
        <w:spacing w:after="0" w:line="360" w:lineRule="auto"/>
        <w:ind w:firstLine="708"/>
        <w:jc w:val="both"/>
        <w:rPr>
          <w:rFonts w:ascii="Arial" w:eastAsia="Times New Roman" w:hAnsi="Arial" w:cs="Arial"/>
          <w:color w:val="000000"/>
          <w:kern w:val="0"/>
          <w:lang w:eastAsia="pt-BR"/>
          <w14:ligatures w14:val="none"/>
        </w:rPr>
      </w:pPr>
      <w:r w:rsidRPr="000F2CE6">
        <w:rPr>
          <w:rFonts w:ascii="Arial" w:eastAsia="Times New Roman" w:hAnsi="Arial" w:cs="Arial"/>
          <w:color w:val="000000"/>
          <w:kern w:val="0"/>
          <w:lang w:val="en-GB" w:eastAsia="pt-BR"/>
          <w14:ligatures w14:val="none"/>
        </w:rPr>
        <w:t xml:space="preserve">In Damasio’s theory, emotions are automatic and feelings, </w:t>
      </w:r>
      <w:r w:rsidR="001B0497" w:rsidRPr="000F2CE6">
        <w:rPr>
          <w:rFonts w:ascii="Arial" w:eastAsia="Times New Roman" w:hAnsi="Arial" w:cs="Arial"/>
          <w:color w:val="000000"/>
          <w:kern w:val="0"/>
          <w:lang w:val="en-GB" w:eastAsia="pt-BR"/>
          <w14:ligatures w14:val="none"/>
        </w:rPr>
        <w:t>being their</w:t>
      </w:r>
      <w:r w:rsidRPr="000F2CE6">
        <w:rPr>
          <w:rFonts w:ascii="Arial" w:eastAsia="Times New Roman" w:hAnsi="Arial" w:cs="Arial"/>
          <w:color w:val="000000"/>
          <w:kern w:val="0"/>
          <w:lang w:val="en-GB" w:eastAsia="pt-BR"/>
          <w14:ligatures w14:val="none"/>
        </w:rPr>
        <w:t xml:space="preserve"> consequence, get conditioned as they pass through the filter of our cognition and may have interference </w:t>
      </w:r>
      <w:r w:rsidR="00271366">
        <w:rPr>
          <w:rFonts w:ascii="Arial" w:eastAsia="Times New Roman" w:hAnsi="Arial" w:cs="Arial"/>
          <w:color w:val="000000"/>
          <w:kern w:val="0"/>
          <w:lang w:val="en-GB" w:eastAsia="pt-BR"/>
          <w14:ligatures w14:val="none"/>
        </w:rPr>
        <w:t>from</w:t>
      </w:r>
      <w:r w:rsidRPr="000F2CE6">
        <w:rPr>
          <w:rFonts w:ascii="Arial" w:eastAsia="Times New Roman" w:hAnsi="Arial" w:cs="Arial"/>
          <w:color w:val="000000"/>
          <w:kern w:val="0"/>
          <w:lang w:val="en-GB" w:eastAsia="pt-BR"/>
          <w14:ligatures w14:val="none"/>
        </w:rPr>
        <w:t xml:space="preserve"> several other neural and nonneural substrates (Damasio &amp; Damasio, 2023).</w:t>
      </w:r>
      <w:r w:rsidRPr="000F2CE6">
        <w:rPr>
          <w:rFonts w:ascii="Arial" w:hAnsi="Arial" w:cs="Arial"/>
          <w:lang w:val="en-GB"/>
        </w:rPr>
        <w:t xml:space="preserve"> Hence, feelings </w:t>
      </w:r>
      <w:r w:rsidRPr="000F2CE6">
        <w:rPr>
          <w:rFonts w:ascii="Arial" w:eastAsia="Times New Roman" w:hAnsi="Arial" w:cs="Arial"/>
          <w:color w:val="000000"/>
          <w:kern w:val="0"/>
          <w:lang w:val="en-GB" w:eastAsia="pt-BR"/>
          <w14:ligatures w14:val="none"/>
        </w:rPr>
        <w:t xml:space="preserve">derive from reactions (emotions) understood as a response to contextual demands, whether internal or external. Further, feelings </w:t>
      </w:r>
      <w:r w:rsidR="00237722">
        <w:rPr>
          <w:rFonts w:ascii="Arial" w:eastAsia="Times New Roman" w:hAnsi="Arial" w:cs="Arial"/>
          <w:color w:val="000000"/>
          <w:kern w:val="0"/>
          <w:lang w:val="en-GB" w:eastAsia="pt-BR"/>
          <w14:ligatures w14:val="none"/>
        </w:rPr>
        <w:t>are</w:t>
      </w:r>
      <w:r w:rsidRPr="000F2CE6">
        <w:rPr>
          <w:rFonts w:ascii="Arial" w:eastAsia="Times New Roman" w:hAnsi="Arial" w:cs="Arial"/>
          <w:color w:val="000000"/>
          <w:kern w:val="0"/>
          <w:lang w:val="en-GB" w:eastAsia="pt-BR"/>
          <w14:ligatures w14:val="none"/>
        </w:rPr>
        <w:t xml:space="preserve"> modulated by mechanisms that take place in the CNS but involve mental elaboration that integrate stimuli (of an afferent, sensory nature) and responses (of an efferent, motor nature). Thus, feelings emerge as critical mental constructions that imply some level of consciousness </w:t>
      </w:r>
      <w:proofErr w:type="gramStart"/>
      <w:r w:rsidRPr="000F2CE6">
        <w:rPr>
          <w:rFonts w:ascii="Arial" w:eastAsia="Times New Roman" w:hAnsi="Arial" w:cs="Arial"/>
          <w:color w:val="000000"/>
          <w:kern w:val="0"/>
          <w:lang w:val="en-GB" w:eastAsia="pt-BR"/>
          <w14:ligatures w14:val="none"/>
        </w:rPr>
        <w:t>in order to</w:t>
      </w:r>
      <w:proofErr w:type="gramEnd"/>
      <w:r w:rsidRPr="000F2CE6">
        <w:rPr>
          <w:rFonts w:ascii="Arial" w:eastAsia="Times New Roman" w:hAnsi="Arial" w:cs="Arial"/>
          <w:color w:val="000000"/>
          <w:kern w:val="0"/>
          <w:lang w:val="en-GB" w:eastAsia="pt-BR"/>
          <w14:ligatures w14:val="none"/>
        </w:rPr>
        <w:t xml:space="preserve"> be elaborated. </w:t>
      </w:r>
      <w:r w:rsidR="00D64568" w:rsidRPr="00D64568">
        <w:rPr>
          <w:rFonts w:ascii="Arial" w:eastAsia="Times New Roman" w:hAnsi="Arial" w:cs="Arial"/>
          <w:color w:val="000000"/>
          <w:kern w:val="0"/>
          <w:lang w:val="en-US" w:eastAsia="pt-BR"/>
          <w14:ligatures w14:val="none"/>
        </w:rPr>
        <w:t>Consciousness means our feelings are rooted in the body, which possesses an inherent biological intelligence. This intelligence maintains internal balance, allowing us to function effectively in our environment</w:t>
      </w:r>
      <w:r w:rsidRPr="000F2CE6">
        <w:rPr>
          <w:rFonts w:ascii="Arial" w:eastAsia="Times New Roman" w:hAnsi="Arial" w:cs="Arial"/>
          <w:color w:val="000000"/>
          <w:kern w:val="0"/>
          <w:lang w:val="en-GB" w:eastAsia="pt-BR"/>
          <w14:ligatures w14:val="none"/>
        </w:rPr>
        <w:t xml:space="preserve"> (Damasio, 2021). In other words, the emergence of consciousness from perceptions and thoughts in an individual organism means that experiences are registered as mental events. This happens due to feelings that regulate our living needs (e.g., hunger, thirst, pain) and metabolic expenditure (e.g., breathing and thermoregulation), </w:t>
      </w:r>
      <w:r w:rsidR="00EF7273">
        <w:rPr>
          <w:rFonts w:ascii="Arial" w:eastAsia="Times New Roman" w:hAnsi="Arial" w:cs="Arial"/>
          <w:color w:val="000000"/>
          <w:kern w:val="0"/>
          <w:lang w:val="en-GB" w:eastAsia="pt-BR"/>
          <w14:ligatures w14:val="none"/>
        </w:rPr>
        <w:t xml:space="preserve">and are </w:t>
      </w:r>
      <w:r w:rsidRPr="000F2CE6">
        <w:rPr>
          <w:rFonts w:ascii="Arial" w:eastAsia="Times New Roman" w:hAnsi="Arial" w:cs="Arial"/>
          <w:color w:val="000000"/>
          <w:kern w:val="0"/>
          <w:lang w:val="en-GB" w:eastAsia="pt-BR"/>
          <w14:ligatures w14:val="none"/>
        </w:rPr>
        <w:t xml:space="preserve">thus regarded as </w:t>
      </w:r>
      <w:r w:rsidRPr="000F2CE6">
        <w:rPr>
          <w:rFonts w:ascii="Arial" w:eastAsia="Times New Roman" w:hAnsi="Arial" w:cs="Arial"/>
          <w:i/>
          <w:iCs/>
          <w:color w:val="000000"/>
          <w:kern w:val="0"/>
          <w:lang w:val="en-GB" w:eastAsia="pt-BR"/>
          <w14:ligatures w14:val="none"/>
        </w:rPr>
        <w:t>homeostatic feelings</w:t>
      </w:r>
      <w:r w:rsidRPr="000F2CE6">
        <w:rPr>
          <w:rFonts w:ascii="Arial" w:eastAsia="Times New Roman" w:hAnsi="Arial" w:cs="Arial"/>
          <w:color w:val="000000"/>
          <w:kern w:val="0"/>
          <w:lang w:val="en-GB" w:eastAsia="pt-BR"/>
          <w14:ligatures w14:val="none"/>
        </w:rPr>
        <w:t xml:space="preserve"> (Damasio, </w:t>
      </w:r>
      <w:r w:rsidR="001B0497" w:rsidRPr="000F2CE6">
        <w:rPr>
          <w:rFonts w:ascii="Arial" w:eastAsia="Times New Roman" w:hAnsi="Arial" w:cs="Arial"/>
          <w:color w:val="000000"/>
          <w:kern w:val="0"/>
          <w:lang w:val="en-GB" w:eastAsia="pt-BR"/>
          <w14:ligatures w14:val="none"/>
        </w:rPr>
        <w:t>2021; Damasio</w:t>
      </w:r>
      <w:r w:rsidRPr="000F2CE6">
        <w:rPr>
          <w:rFonts w:ascii="Arial" w:eastAsia="Times New Roman" w:hAnsi="Arial" w:cs="Arial"/>
          <w:color w:val="000000"/>
          <w:kern w:val="0"/>
          <w:lang w:val="en-GB" w:eastAsia="pt-BR"/>
          <w14:ligatures w14:val="none"/>
        </w:rPr>
        <w:t xml:space="preserve"> &amp; Damasio, 2023).</w:t>
      </w:r>
      <w:r w:rsidR="00FA6E94" w:rsidRPr="00FA6E94">
        <w:rPr>
          <w:rFonts w:ascii="Arial" w:hAnsi="Arial" w:cs="Arial"/>
          <w:sz w:val="20"/>
          <w:szCs w:val="20"/>
          <w:lang w:val="en-US"/>
        </w:rPr>
        <w:t xml:space="preserve"> </w:t>
      </w:r>
    </w:p>
    <w:p w14:paraId="3DE899D1" w14:textId="00E18B99" w:rsidR="00846C27" w:rsidRPr="000F2CE6" w:rsidRDefault="00846C27" w:rsidP="00846C27">
      <w:pPr>
        <w:spacing w:after="0" w:line="360" w:lineRule="auto"/>
        <w:ind w:firstLine="708"/>
        <w:jc w:val="both"/>
        <w:rPr>
          <w:rFonts w:ascii="Arial" w:eastAsia="Times New Roman" w:hAnsi="Arial" w:cs="Arial"/>
          <w:color w:val="000000"/>
          <w:kern w:val="0"/>
          <w:lang w:val="en-GB" w:eastAsia="pt-BR"/>
          <w14:ligatures w14:val="none"/>
        </w:rPr>
      </w:pPr>
      <w:r w:rsidRPr="000F2CE6">
        <w:rPr>
          <w:rFonts w:ascii="Arial" w:eastAsia="Times New Roman" w:hAnsi="Arial" w:cs="Arial"/>
          <w:color w:val="000000"/>
          <w:kern w:val="0"/>
          <w:lang w:val="en-GB" w:eastAsia="pt-BR"/>
          <w14:ligatures w14:val="none"/>
        </w:rPr>
        <w:t>The importance of homeostatic feelings lies in setting a cornerstone of biological evolution as they provide</w:t>
      </w:r>
      <w:r w:rsidR="00466787">
        <w:rPr>
          <w:rFonts w:ascii="Arial" w:eastAsia="Times New Roman" w:hAnsi="Arial" w:cs="Arial"/>
          <w:color w:val="000000"/>
          <w:kern w:val="0"/>
          <w:lang w:val="en-GB" w:eastAsia="pt-BR"/>
          <w14:ligatures w14:val="none"/>
        </w:rPr>
        <w:t>d</w:t>
      </w:r>
      <w:r w:rsidRPr="000F2CE6">
        <w:rPr>
          <w:rFonts w:ascii="Arial" w:eastAsia="Times New Roman" w:hAnsi="Arial" w:cs="Arial"/>
          <w:color w:val="000000"/>
          <w:kern w:val="0"/>
          <w:lang w:val="en-GB" w:eastAsia="pt-BR"/>
          <w14:ligatures w14:val="none"/>
        </w:rPr>
        <w:t xml:space="preserve"> organisms with consciousness which, in turn, gave organisms knowledge about how life could be regulated (Damasio &amp; Damasio, 2023). By allowing the mental inspection of consciousness over life, feelings as sentinels operate under interactive mechanisms, of (i) interoceptive elements regulated by the nervous system, and (ii) viscera and related chemical elements of a non-neural nature, in an ongoing fashion (Damasio &amp; Damasio, 2023).Therefore, feelings as hybrid constructs with organic origin (from viscera) and neural processing (by brain-dedicated networks) would remain dependent on interoception, since they </w:t>
      </w:r>
      <w:r w:rsidR="0075440C">
        <w:rPr>
          <w:rFonts w:ascii="Arial" w:eastAsia="Times New Roman" w:hAnsi="Arial" w:cs="Arial"/>
          <w:color w:val="000000"/>
          <w:kern w:val="0"/>
          <w:lang w:val="en-GB" w:eastAsia="pt-BR"/>
          <w14:ligatures w14:val="none"/>
        </w:rPr>
        <w:t>require</w:t>
      </w:r>
      <w:r w:rsidRPr="000F2CE6">
        <w:rPr>
          <w:rFonts w:ascii="Arial" w:eastAsia="Times New Roman" w:hAnsi="Arial" w:cs="Arial"/>
          <w:color w:val="000000"/>
          <w:kern w:val="0"/>
          <w:lang w:val="en-GB" w:eastAsia="pt-BR"/>
          <w14:ligatures w14:val="none"/>
        </w:rPr>
        <w:t xml:space="preserve"> a notion of what happens within the organism through sensory and mental inspection. It is such inspection that would provide information of a positive or negative valence and of different gradients (Damasio, 2021). </w:t>
      </w:r>
    </w:p>
    <w:p w14:paraId="1F61C63D" w14:textId="5A9305B5" w:rsidR="00846C27" w:rsidRPr="006B550D" w:rsidRDefault="00846C27" w:rsidP="00846C27">
      <w:pPr>
        <w:spacing w:after="0" w:line="360" w:lineRule="auto"/>
        <w:ind w:firstLine="708"/>
        <w:jc w:val="both"/>
        <w:rPr>
          <w:rFonts w:ascii="Arial" w:eastAsia="Times New Roman" w:hAnsi="Arial" w:cs="Arial"/>
          <w:color w:val="000000"/>
          <w:kern w:val="0"/>
          <w:lang w:val="en-US" w:eastAsia="pt-BR"/>
          <w14:ligatures w14:val="none"/>
        </w:rPr>
      </w:pPr>
      <w:r w:rsidRPr="000F2CE6">
        <w:rPr>
          <w:rFonts w:ascii="Arial" w:eastAsia="Times New Roman" w:hAnsi="Arial" w:cs="Arial"/>
          <w:color w:val="000000"/>
          <w:kern w:val="0"/>
          <w:lang w:val="en-GB" w:eastAsia="pt-BR"/>
          <w14:ligatures w14:val="none"/>
        </w:rPr>
        <w:lastRenderedPageBreak/>
        <w:t xml:space="preserve">To recap, in Damasio’s framework, feelings are disturbances that </w:t>
      </w:r>
      <w:r w:rsidR="00165966">
        <w:rPr>
          <w:rFonts w:ascii="Arial" w:eastAsia="Times New Roman" w:hAnsi="Arial" w:cs="Arial"/>
          <w:color w:val="000000"/>
          <w:kern w:val="0"/>
          <w:lang w:val="en-GB" w:eastAsia="pt-BR"/>
          <w14:ligatures w14:val="none"/>
        </w:rPr>
        <w:t xml:space="preserve">exist </w:t>
      </w:r>
      <w:r w:rsidRPr="000F2CE6">
        <w:rPr>
          <w:rFonts w:ascii="Arial" w:eastAsia="Times New Roman" w:hAnsi="Arial" w:cs="Arial"/>
          <w:color w:val="000000"/>
          <w:kern w:val="0"/>
          <w:lang w:val="en-GB" w:eastAsia="pt-BR"/>
          <w14:ligatures w14:val="none"/>
        </w:rPr>
        <w:t xml:space="preserve">for a purpose: they are sentinels of our internal states. Therefore, they demand attention and involvement and depend on a physiology that is elaborated, with gradients of quantity and quality that bring imprecision. </w:t>
      </w:r>
      <w:r w:rsidR="00EB24D8">
        <w:rPr>
          <w:rFonts w:ascii="Arial" w:eastAsia="Times New Roman" w:hAnsi="Arial" w:cs="Arial"/>
          <w:color w:val="000000"/>
          <w:kern w:val="0"/>
          <w:lang w:val="en-GB" w:eastAsia="pt-BR"/>
          <w14:ligatures w14:val="none"/>
        </w:rPr>
        <w:t>Feelings become</w:t>
      </w:r>
      <w:r w:rsidRPr="000F2CE6">
        <w:rPr>
          <w:rFonts w:ascii="Arial" w:eastAsia="Times New Roman" w:hAnsi="Arial" w:cs="Arial"/>
          <w:color w:val="000000"/>
          <w:kern w:val="0"/>
          <w:lang w:val="en-GB" w:eastAsia="pt-BR"/>
          <w14:ligatures w14:val="none"/>
        </w:rPr>
        <w:t xml:space="preserve"> conscious by way of interactive perceptions. This means that they are (i) hybrids</w:t>
      </w:r>
      <w:r w:rsidR="00D95D17" w:rsidRPr="000F2CE6">
        <w:rPr>
          <w:rFonts w:ascii="Arial" w:eastAsia="Times New Roman" w:hAnsi="Arial" w:cs="Arial"/>
          <w:color w:val="000000"/>
          <w:kern w:val="0"/>
          <w:lang w:val="en-GB" w:eastAsia="pt-BR"/>
          <w14:ligatures w14:val="none"/>
        </w:rPr>
        <w:t xml:space="preserve">; </w:t>
      </w:r>
      <w:r w:rsidRPr="000F2CE6">
        <w:rPr>
          <w:rFonts w:ascii="Arial" w:eastAsia="Times New Roman" w:hAnsi="Arial" w:cs="Arial"/>
          <w:color w:val="000000"/>
          <w:kern w:val="0"/>
          <w:lang w:val="en-GB" w:eastAsia="pt-BR"/>
          <w14:ligatures w14:val="none"/>
        </w:rPr>
        <w:t>they manifest themselves in the body and depend on mental work; (ii) internalized</w:t>
      </w:r>
      <w:r w:rsidR="00D95D17" w:rsidRPr="000F2CE6">
        <w:rPr>
          <w:rFonts w:ascii="Arial" w:eastAsia="Times New Roman" w:hAnsi="Arial" w:cs="Arial"/>
          <w:color w:val="000000"/>
          <w:kern w:val="0"/>
          <w:lang w:val="en-GB" w:eastAsia="pt-BR"/>
          <w14:ligatures w14:val="none"/>
        </w:rPr>
        <w:t xml:space="preserve">; </w:t>
      </w:r>
      <w:r w:rsidRPr="000F2CE6">
        <w:rPr>
          <w:rFonts w:ascii="Arial" w:eastAsia="Times New Roman" w:hAnsi="Arial" w:cs="Arial"/>
          <w:color w:val="000000"/>
          <w:kern w:val="0"/>
          <w:lang w:val="en-GB" w:eastAsia="pt-BR"/>
          <w14:ligatures w14:val="none"/>
        </w:rPr>
        <w:t xml:space="preserve">they are inherent to </w:t>
      </w:r>
      <w:r w:rsidR="00E0276B">
        <w:rPr>
          <w:rFonts w:ascii="Arial" w:eastAsia="Times New Roman" w:hAnsi="Arial" w:cs="Arial"/>
          <w:color w:val="000000"/>
          <w:kern w:val="0"/>
          <w:lang w:val="en-GB" w:eastAsia="pt-BR"/>
          <w14:ligatures w14:val="none"/>
        </w:rPr>
        <w:t>one</w:t>
      </w:r>
      <w:r w:rsidRPr="000F2CE6">
        <w:rPr>
          <w:rFonts w:ascii="Arial" w:eastAsia="Times New Roman" w:hAnsi="Arial" w:cs="Arial"/>
          <w:color w:val="000000"/>
          <w:kern w:val="0"/>
          <w:lang w:val="en-GB" w:eastAsia="pt-BR"/>
          <w14:ligatures w14:val="none"/>
        </w:rPr>
        <w:t>self, so much so that the reactions and consequences they trigger become individually perceived; and (iii) emotionally modulated</w:t>
      </w:r>
      <w:r w:rsidR="00D95D17" w:rsidRPr="000F2CE6">
        <w:rPr>
          <w:rFonts w:ascii="Arial" w:eastAsia="Times New Roman" w:hAnsi="Arial" w:cs="Arial"/>
          <w:color w:val="000000"/>
          <w:kern w:val="0"/>
          <w:lang w:val="en-GB" w:eastAsia="pt-BR"/>
          <w14:ligatures w14:val="none"/>
        </w:rPr>
        <w:t xml:space="preserve">; </w:t>
      </w:r>
      <w:r w:rsidRPr="000F2CE6">
        <w:rPr>
          <w:rFonts w:ascii="Arial" w:eastAsia="Times New Roman" w:hAnsi="Arial" w:cs="Arial"/>
          <w:color w:val="000000"/>
          <w:kern w:val="0"/>
          <w:lang w:val="en-GB" w:eastAsia="pt-BR"/>
          <w14:ligatures w14:val="none"/>
        </w:rPr>
        <w:t xml:space="preserve">they affect mood states in a positive way (with enthusiasm) or in a negative way (with discouragement), which, in turn, affects motivation. Homeostasis </w:t>
      </w:r>
      <w:r w:rsidR="00FD5430">
        <w:rPr>
          <w:rFonts w:ascii="Arial" w:eastAsia="Times New Roman" w:hAnsi="Arial" w:cs="Arial"/>
          <w:color w:val="000000"/>
          <w:kern w:val="0"/>
          <w:lang w:val="en-GB" w:eastAsia="pt-BR"/>
          <w14:ligatures w14:val="none"/>
        </w:rPr>
        <w:t>confers</w:t>
      </w:r>
      <w:r w:rsidRPr="000F2CE6">
        <w:rPr>
          <w:rFonts w:ascii="Arial" w:eastAsia="Times New Roman" w:hAnsi="Arial" w:cs="Arial"/>
          <w:color w:val="000000"/>
          <w:kern w:val="0"/>
          <w:lang w:val="en-GB" w:eastAsia="pt-BR"/>
          <w14:ligatures w14:val="none"/>
        </w:rPr>
        <w:t xml:space="preserve"> biological parameters that impact perception based on emotions. In this construction, perception means inferring mental states based on experiences of the tripartite state that organisms may hold: (i)</w:t>
      </w:r>
      <w:r w:rsidR="002E3395">
        <w:rPr>
          <w:rFonts w:ascii="Arial" w:eastAsia="Times New Roman" w:hAnsi="Arial" w:cs="Arial"/>
          <w:color w:val="000000"/>
          <w:kern w:val="0"/>
          <w:lang w:val="en-GB" w:eastAsia="pt-BR"/>
          <w14:ligatures w14:val="none"/>
        </w:rPr>
        <w:t xml:space="preserve"> </w:t>
      </w:r>
      <w:r w:rsidRPr="000F2CE6">
        <w:rPr>
          <w:rFonts w:ascii="Arial" w:eastAsia="Times New Roman" w:hAnsi="Arial" w:cs="Arial"/>
          <w:color w:val="000000"/>
          <w:kern w:val="0"/>
          <w:lang w:val="en-GB" w:eastAsia="pt-BR"/>
          <w14:ligatures w14:val="none"/>
        </w:rPr>
        <w:t xml:space="preserve">internal, represented by interoception; (ii) of </w:t>
      </w:r>
      <w:r w:rsidR="00FD5430">
        <w:rPr>
          <w:rFonts w:ascii="Arial" w:eastAsia="Times New Roman" w:hAnsi="Arial" w:cs="Arial"/>
          <w:color w:val="000000"/>
          <w:kern w:val="0"/>
          <w:lang w:val="en-GB" w:eastAsia="pt-BR"/>
          <w14:ligatures w14:val="none"/>
        </w:rPr>
        <w:t>one’s</w:t>
      </w:r>
      <w:r w:rsidRPr="000F2CE6">
        <w:rPr>
          <w:rFonts w:ascii="Arial" w:eastAsia="Times New Roman" w:hAnsi="Arial" w:cs="Arial"/>
          <w:color w:val="000000"/>
          <w:kern w:val="0"/>
          <w:lang w:val="en-GB" w:eastAsia="pt-BR"/>
          <w14:ligatures w14:val="none"/>
        </w:rPr>
        <w:t xml:space="preserve"> own body in a physical environment, represented by proprioception; and (iii) of the environment, represented by exteroception. </w:t>
      </w:r>
      <w:r w:rsidR="006B550D" w:rsidRPr="006B550D">
        <w:rPr>
          <w:rFonts w:ascii="Arial" w:eastAsia="Times New Roman" w:hAnsi="Arial" w:cs="Arial"/>
          <w:color w:val="000000"/>
          <w:kern w:val="0"/>
          <w:lang w:val="en-US" w:eastAsia="pt-BR"/>
          <w14:ligatures w14:val="none"/>
        </w:rPr>
        <w:t xml:space="preserve">Therefore, emotions are understood as </w:t>
      </w:r>
      <w:r w:rsidR="006B550D" w:rsidRPr="006B550D">
        <w:rPr>
          <w:rFonts w:ascii="Arial" w:eastAsia="Times New Roman" w:hAnsi="Arial" w:cs="Arial"/>
          <w:i/>
          <w:iCs/>
          <w:color w:val="000000"/>
          <w:kern w:val="0"/>
          <w:lang w:val="en-US" w:eastAsia="pt-BR"/>
          <w14:ligatures w14:val="none"/>
        </w:rPr>
        <w:t>involuntary internal responses</w:t>
      </w:r>
      <w:r w:rsidR="006B550D" w:rsidRPr="006B550D">
        <w:rPr>
          <w:rFonts w:ascii="Arial" w:eastAsia="Times New Roman" w:hAnsi="Arial" w:cs="Arial"/>
          <w:color w:val="000000"/>
          <w:kern w:val="0"/>
          <w:lang w:val="en-US" w:eastAsia="pt-BR"/>
          <w14:ligatures w14:val="none"/>
        </w:rPr>
        <w:t xml:space="preserve"> initiated by certain perceptions that contribute to maintaining homeostasis. These responses generate feelings, which are considered mental phenomena primarily associated with bodily states and secondarily with emotional states, and are continuously influenced by the central nervous system</w:t>
      </w:r>
      <w:r w:rsidR="00837E3C">
        <w:rPr>
          <w:rFonts w:ascii="Arial" w:eastAsia="Times New Roman" w:hAnsi="Arial" w:cs="Arial"/>
          <w:color w:val="000000"/>
          <w:kern w:val="0"/>
          <w:lang w:val="en-US" w:eastAsia="pt-BR"/>
          <w14:ligatures w14:val="none"/>
        </w:rPr>
        <w:t>.</w:t>
      </w:r>
    </w:p>
    <w:p w14:paraId="04FEC770" w14:textId="77777777" w:rsidR="00846C27" w:rsidRPr="000F2CE6" w:rsidRDefault="00846C27" w:rsidP="00846C27">
      <w:pPr>
        <w:spacing w:after="0" w:line="360" w:lineRule="auto"/>
        <w:ind w:firstLine="708"/>
        <w:jc w:val="both"/>
        <w:rPr>
          <w:rFonts w:ascii="Arial" w:eastAsia="Times New Roman" w:hAnsi="Arial" w:cs="Arial"/>
          <w:color w:val="000000"/>
          <w:kern w:val="0"/>
          <w:lang w:val="en-GB" w:eastAsia="pt-BR"/>
          <w14:ligatures w14:val="none"/>
        </w:rPr>
      </w:pPr>
    </w:p>
    <w:p w14:paraId="3D35CCC9" w14:textId="7E41658B" w:rsidR="00846C27" w:rsidRPr="000F2CE6" w:rsidRDefault="00846C27" w:rsidP="00846C27">
      <w:pPr>
        <w:spacing w:after="0" w:line="360" w:lineRule="auto"/>
        <w:ind w:firstLine="708"/>
        <w:jc w:val="both"/>
        <w:rPr>
          <w:rFonts w:ascii="Arial" w:eastAsia="Times New Roman" w:hAnsi="Arial" w:cs="Arial"/>
          <w:color w:val="000000"/>
          <w:kern w:val="0"/>
          <w:lang w:val="en-GB" w:eastAsia="pt-BR"/>
          <w14:ligatures w14:val="none"/>
        </w:rPr>
      </w:pPr>
      <w:r w:rsidRPr="000F2CE6">
        <w:rPr>
          <w:rFonts w:ascii="Arial" w:eastAsia="Times New Roman" w:hAnsi="Arial" w:cs="Arial"/>
          <w:color w:val="000000"/>
          <w:kern w:val="0"/>
          <w:lang w:val="en-GB" w:eastAsia="pt-BR"/>
          <w14:ligatures w14:val="none"/>
        </w:rPr>
        <w:t>Lisa Feldman Barrett also makes a very strong point about how the brain is involved in emotions</w:t>
      </w:r>
      <w:r w:rsidR="009551C4">
        <w:rPr>
          <w:rFonts w:ascii="Arial" w:eastAsia="Times New Roman" w:hAnsi="Arial" w:cs="Arial"/>
          <w:color w:val="000000"/>
          <w:kern w:val="0"/>
          <w:lang w:val="en-GB" w:eastAsia="pt-BR"/>
          <w14:ligatures w14:val="none"/>
        </w:rPr>
        <w:t xml:space="preserve"> but </w:t>
      </w:r>
      <w:r w:rsidRPr="000F2CE6">
        <w:rPr>
          <w:rFonts w:ascii="Arial" w:eastAsia="Times New Roman" w:hAnsi="Arial" w:cs="Arial"/>
          <w:color w:val="000000"/>
          <w:kern w:val="0"/>
          <w:lang w:val="en-GB" w:eastAsia="pt-BR"/>
          <w14:ligatures w14:val="none"/>
        </w:rPr>
        <w:t>not by following the same line of experimentation and reasoning that Damasio has done. To Barrett (2016, 2020)</w:t>
      </w:r>
      <w:r w:rsidR="00A301A2">
        <w:rPr>
          <w:rFonts w:ascii="Arial" w:eastAsia="Times New Roman" w:hAnsi="Arial" w:cs="Arial"/>
          <w:color w:val="000000"/>
          <w:kern w:val="0"/>
          <w:lang w:val="en-GB" w:eastAsia="pt-BR"/>
          <w14:ligatures w14:val="none"/>
        </w:rPr>
        <w:t>,</w:t>
      </w:r>
      <w:r w:rsidRPr="000F2CE6">
        <w:rPr>
          <w:rFonts w:ascii="Arial" w:eastAsia="Times New Roman" w:hAnsi="Arial" w:cs="Arial"/>
          <w:color w:val="000000"/>
          <w:kern w:val="0"/>
          <w:lang w:val="en-GB" w:eastAsia="pt-BR"/>
          <w14:ligatures w14:val="none"/>
        </w:rPr>
        <w:t xml:space="preserve"> - whose </w:t>
      </w:r>
      <w:r w:rsidR="00D95D17" w:rsidRPr="000F2CE6">
        <w:rPr>
          <w:rFonts w:ascii="Arial" w:eastAsia="Times New Roman" w:hAnsi="Arial" w:cs="Arial"/>
          <w:color w:val="000000"/>
          <w:kern w:val="0"/>
          <w:lang w:val="en-GB" w:eastAsia="pt-BR"/>
          <w14:ligatures w14:val="none"/>
        </w:rPr>
        <w:t xml:space="preserve">initial </w:t>
      </w:r>
      <w:r w:rsidRPr="000F2CE6">
        <w:rPr>
          <w:rFonts w:ascii="Arial" w:eastAsia="Times New Roman" w:hAnsi="Arial" w:cs="Arial"/>
          <w:color w:val="000000"/>
          <w:kern w:val="0"/>
          <w:lang w:val="en-GB" w:eastAsia="pt-BR"/>
          <w14:ligatures w14:val="none"/>
        </w:rPr>
        <w:t xml:space="preserve">efforts relied on trying to reproduce earlier findings, compiling evidence and critically </w:t>
      </w:r>
      <w:r w:rsidR="00371AD1" w:rsidRPr="000F2CE6">
        <w:rPr>
          <w:rFonts w:ascii="Arial" w:eastAsia="Times New Roman" w:hAnsi="Arial" w:cs="Arial"/>
          <w:color w:val="000000"/>
          <w:kern w:val="0"/>
          <w:lang w:val="en-GB" w:eastAsia="pt-BR"/>
          <w14:ligatures w14:val="none"/>
        </w:rPr>
        <w:t>reviewing the</w:t>
      </w:r>
      <w:r w:rsidRPr="000F2CE6">
        <w:rPr>
          <w:rFonts w:ascii="Arial" w:eastAsia="Times New Roman" w:hAnsi="Arial" w:cs="Arial"/>
          <w:color w:val="000000"/>
          <w:kern w:val="0"/>
          <w:lang w:val="en-GB" w:eastAsia="pt-BR"/>
          <w14:ligatures w14:val="none"/>
        </w:rPr>
        <w:t xml:space="preserve"> literature - brains run bod</w:t>
      </w:r>
      <w:r w:rsidR="001967C2">
        <w:rPr>
          <w:rFonts w:ascii="Arial" w:eastAsia="Times New Roman" w:hAnsi="Arial" w:cs="Arial"/>
          <w:color w:val="000000"/>
          <w:kern w:val="0"/>
          <w:lang w:val="en-GB" w:eastAsia="pt-BR"/>
          <w14:ligatures w14:val="none"/>
        </w:rPr>
        <w:t>il</w:t>
      </w:r>
      <w:r w:rsidRPr="000F2CE6">
        <w:rPr>
          <w:rFonts w:ascii="Arial" w:eastAsia="Times New Roman" w:hAnsi="Arial" w:cs="Arial"/>
          <w:color w:val="000000"/>
          <w:kern w:val="0"/>
          <w:lang w:val="en-GB" w:eastAsia="pt-BR"/>
          <w14:ligatures w14:val="none"/>
        </w:rPr>
        <w:t>y systems and aim at metabolic efficiency. This means be</w:t>
      </w:r>
      <w:r w:rsidR="004A1E53">
        <w:rPr>
          <w:rFonts w:ascii="Arial" w:eastAsia="Times New Roman" w:hAnsi="Arial" w:cs="Arial"/>
          <w:color w:val="000000"/>
          <w:kern w:val="0"/>
          <w:lang w:val="en-GB" w:eastAsia="pt-BR"/>
          <w14:ligatures w14:val="none"/>
        </w:rPr>
        <w:t>ing</w:t>
      </w:r>
      <w:r w:rsidRPr="000F2CE6">
        <w:rPr>
          <w:rFonts w:ascii="Arial" w:eastAsia="Times New Roman" w:hAnsi="Arial" w:cs="Arial"/>
          <w:color w:val="000000"/>
          <w:kern w:val="0"/>
          <w:lang w:val="en-GB" w:eastAsia="pt-BR"/>
          <w14:ligatures w14:val="none"/>
        </w:rPr>
        <w:t xml:space="preserve"> frugal </w:t>
      </w:r>
      <w:r w:rsidR="004A1E53">
        <w:rPr>
          <w:rFonts w:ascii="Arial" w:eastAsia="Times New Roman" w:hAnsi="Arial" w:cs="Arial"/>
          <w:color w:val="000000"/>
          <w:kern w:val="0"/>
          <w:lang w:val="en-GB" w:eastAsia="pt-BR"/>
          <w14:ligatures w14:val="none"/>
        </w:rPr>
        <w:t>in</w:t>
      </w:r>
      <w:r w:rsidRPr="000F2CE6">
        <w:rPr>
          <w:rFonts w:ascii="Arial" w:eastAsia="Times New Roman" w:hAnsi="Arial" w:cs="Arial"/>
          <w:color w:val="000000"/>
          <w:kern w:val="0"/>
          <w:lang w:val="en-GB" w:eastAsia="pt-BR"/>
          <w14:ligatures w14:val="none"/>
        </w:rPr>
        <w:t xml:space="preserve"> spending resources, i.e., the body is efficient not when dynamically balancing needs (homeostasis), but rather when predicting where needs will be felt (allostasis). Thus, for efficiency, the brain regulates the body based on signals that the body sends to the brain. Such signals are the information that sensory organs (e.g., eyes, ears, nose) and internal organs (e.g., viscera) send to the brain via afferent pathways. Upon receiving such signals, the brain processes them to </w:t>
      </w:r>
      <w:r w:rsidR="00B836B9">
        <w:rPr>
          <w:rFonts w:ascii="Arial" w:eastAsia="Times New Roman" w:hAnsi="Arial" w:cs="Arial"/>
          <w:color w:val="000000"/>
          <w:kern w:val="0"/>
          <w:lang w:val="en-GB" w:eastAsia="pt-BR"/>
          <w14:ligatures w14:val="none"/>
        </w:rPr>
        <w:t>produce</w:t>
      </w:r>
      <w:r w:rsidRPr="000F2CE6">
        <w:rPr>
          <w:rFonts w:ascii="Arial" w:eastAsia="Times New Roman" w:hAnsi="Arial" w:cs="Arial"/>
          <w:color w:val="000000"/>
          <w:kern w:val="0"/>
          <w:lang w:val="en-GB" w:eastAsia="pt-BR"/>
          <w14:ligatures w14:val="none"/>
        </w:rPr>
        <w:t xml:space="preserve"> a general summary, </w:t>
      </w:r>
      <w:r w:rsidRPr="000F2CE6">
        <w:rPr>
          <w:rFonts w:ascii="Arial" w:eastAsia="Times New Roman" w:hAnsi="Arial" w:cs="Arial"/>
          <w:color w:val="000000"/>
          <w:kern w:val="0"/>
          <w:lang w:val="en-GB" w:eastAsia="pt-BR"/>
          <w14:ligatures w14:val="none"/>
        </w:rPr>
        <w:lastRenderedPageBreak/>
        <w:t>one that provides affects (or moods). Th</w:t>
      </w:r>
      <w:r w:rsidR="00B836B9">
        <w:rPr>
          <w:rFonts w:ascii="Arial" w:eastAsia="Times New Roman" w:hAnsi="Arial" w:cs="Arial"/>
          <w:color w:val="000000"/>
          <w:kern w:val="0"/>
          <w:lang w:val="en-GB" w:eastAsia="pt-BR"/>
          <w14:ligatures w14:val="none"/>
        </w:rPr>
        <w:t>e</w:t>
      </w:r>
      <w:r w:rsidRPr="000F2CE6">
        <w:rPr>
          <w:rFonts w:ascii="Arial" w:eastAsia="Times New Roman" w:hAnsi="Arial" w:cs="Arial"/>
          <w:color w:val="000000"/>
          <w:kern w:val="0"/>
          <w:lang w:val="en-GB" w:eastAsia="pt-BR"/>
          <w14:ligatures w14:val="none"/>
        </w:rPr>
        <w:t>se are effective results of how metabolic states</w:t>
      </w:r>
      <w:r w:rsidR="00433FCC">
        <w:rPr>
          <w:rFonts w:ascii="Arial" w:eastAsia="Times New Roman" w:hAnsi="Arial" w:cs="Arial"/>
          <w:color w:val="000000"/>
          <w:kern w:val="0"/>
          <w:lang w:val="en-GB" w:eastAsia="pt-BR"/>
          <w14:ligatures w14:val="none"/>
        </w:rPr>
        <w:t xml:space="preserve"> are experienced</w:t>
      </w:r>
      <w:r w:rsidRPr="000F2CE6">
        <w:rPr>
          <w:rFonts w:ascii="Arial" w:eastAsia="Times New Roman" w:hAnsi="Arial" w:cs="Arial"/>
          <w:color w:val="000000"/>
          <w:kern w:val="0"/>
          <w:lang w:val="en-GB" w:eastAsia="pt-BR"/>
          <w14:ligatures w14:val="none"/>
        </w:rPr>
        <w:t xml:space="preserve">. </w:t>
      </w:r>
    </w:p>
    <w:p w14:paraId="53FDFE3B" w14:textId="2D6608C3" w:rsidR="00846C27" w:rsidRPr="000F2CE6" w:rsidRDefault="00846C27" w:rsidP="00846C27">
      <w:pPr>
        <w:spacing w:after="0" w:line="360" w:lineRule="auto"/>
        <w:ind w:firstLine="708"/>
        <w:jc w:val="both"/>
        <w:rPr>
          <w:rFonts w:ascii="Arial" w:eastAsia="Times New Roman" w:hAnsi="Arial" w:cs="Arial"/>
          <w:color w:val="000000"/>
          <w:kern w:val="0"/>
          <w:lang w:val="en-GB" w:eastAsia="pt-BR"/>
          <w14:ligatures w14:val="none"/>
        </w:rPr>
      </w:pPr>
      <w:r w:rsidRPr="000F2CE6">
        <w:rPr>
          <w:rFonts w:ascii="Arial" w:eastAsia="Times New Roman" w:hAnsi="Arial" w:cs="Arial"/>
          <w:color w:val="000000"/>
          <w:kern w:val="0"/>
          <w:lang w:val="en-GB" w:eastAsia="pt-BR"/>
          <w14:ligatures w14:val="none"/>
        </w:rPr>
        <w:t xml:space="preserve">However, to interpret what such results (or internal states) mean, the </w:t>
      </w:r>
      <w:r w:rsidR="00371AD1" w:rsidRPr="000F2CE6">
        <w:rPr>
          <w:rFonts w:ascii="Arial" w:eastAsia="Times New Roman" w:hAnsi="Arial" w:cs="Arial"/>
          <w:color w:val="000000"/>
          <w:kern w:val="0"/>
          <w:lang w:val="en-GB" w:eastAsia="pt-BR"/>
          <w14:ligatures w14:val="none"/>
        </w:rPr>
        <w:t>brain “</w:t>
      </w:r>
      <w:r w:rsidRPr="000F2CE6">
        <w:rPr>
          <w:rFonts w:ascii="Arial" w:eastAsia="Times New Roman" w:hAnsi="Arial" w:cs="Arial"/>
          <w:color w:val="000000"/>
          <w:kern w:val="0"/>
          <w:lang w:val="en-GB" w:eastAsia="pt-BR"/>
          <w14:ligatures w14:val="none"/>
        </w:rPr>
        <w:t>backtracks” to infer the most probable cause for the results (</w:t>
      </w:r>
      <w:r w:rsidR="00433FCC">
        <w:rPr>
          <w:rFonts w:ascii="Arial" w:eastAsia="Times New Roman" w:hAnsi="Arial" w:cs="Arial"/>
          <w:color w:val="000000"/>
          <w:kern w:val="0"/>
          <w:lang w:val="en-GB" w:eastAsia="pt-BR"/>
          <w14:ligatures w14:val="none"/>
        </w:rPr>
        <w:t xml:space="preserve">or </w:t>
      </w:r>
      <w:r w:rsidRPr="000F2CE6">
        <w:rPr>
          <w:rFonts w:ascii="Arial" w:eastAsia="Times New Roman" w:hAnsi="Arial" w:cs="Arial"/>
          <w:color w:val="000000"/>
          <w:kern w:val="0"/>
          <w:lang w:val="en-GB" w:eastAsia="pt-BR"/>
          <w14:ligatures w14:val="none"/>
        </w:rPr>
        <w:t xml:space="preserve">affects). </w:t>
      </w:r>
      <w:r w:rsidR="00C357B8" w:rsidRPr="000F2CE6">
        <w:rPr>
          <w:rFonts w:ascii="Arial" w:eastAsia="Times New Roman" w:hAnsi="Arial" w:cs="Arial"/>
          <w:color w:val="000000"/>
          <w:kern w:val="0"/>
          <w:lang w:val="en-GB" w:eastAsia="pt-BR"/>
          <w14:ligatures w14:val="none"/>
        </w:rPr>
        <w:t xml:space="preserve">As we have stated before (in </w:t>
      </w:r>
      <w:r w:rsidR="00303E8A" w:rsidRPr="000F2CE6">
        <w:rPr>
          <w:rFonts w:ascii="Arial" w:eastAsia="Times New Roman" w:hAnsi="Arial" w:cs="Arial"/>
          <w:color w:val="000000"/>
          <w:kern w:val="0"/>
          <w:lang w:val="en-GB" w:eastAsia="pt-BR"/>
          <w14:ligatures w14:val="none"/>
        </w:rPr>
        <w:t>Section</w:t>
      </w:r>
      <w:r w:rsidR="00C357B8" w:rsidRPr="000F2CE6">
        <w:rPr>
          <w:rFonts w:ascii="Arial" w:eastAsia="Times New Roman" w:hAnsi="Arial" w:cs="Arial"/>
          <w:color w:val="000000"/>
          <w:kern w:val="0"/>
          <w:lang w:val="en-GB" w:eastAsia="pt-BR"/>
          <w14:ligatures w14:val="none"/>
        </w:rPr>
        <w:t xml:space="preserve"> 1.1), </w:t>
      </w:r>
      <w:r w:rsidRPr="000F2CE6">
        <w:rPr>
          <w:rFonts w:ascii="Arial" w:eastAsia="Times New Roman" w:hAnsi="Arial" w:cs="Arial"/>
          <w:color w:val="000000"/>
          <w:kern w:val="0"/>
          <w:lang w:val="en-GB" w:eastAsia="pt-BR"/>
          <w14:ligatures w14:val="none"/>
        </w:rPr>
        <w:t>Barrett calls th</w:t>
      </w:r>
      <w:r w:rsidR="00DA5AFA">
        <w:rPr>
          <w:rFonts w:ascii="Arial" w:eastAsia="Times New Roman" w:hAnsi="Arial" w:cs="Arial"/>
          <w:color w:val="000000"/>
          <w:kern w:val="0"/>
          <w:lang w:val="en-GB" w:eastAsia="pt-BR"/>
          <w14:ligatures w14:val="none"/>
        </w:rPr>
        <w:t>is</w:t>
      </w:r>
      <w:r w:rsidRPr="000F2CE6">
        <w:rPr>
          <w:rFonts w:ascii="Arial" w:eastAsia="Times New Roman" w:hAnsi="Arial" w:cs="Arial"/>
          <w:color w:val="000000"/>
          <w:kern w:val="0"/>
          <w:lang w:val="en-GB" w:eastAsia="pt-BR"/>
          <w14:ligatures w14:val="none"/>
        </w:rPr>
        <w:t xml:space="preserve"> a reverse inference (Barrett, 2017</w:t>
      </w:r>
      <w:r w:rsidR="00C357B8" w:rsidRPr="000F2CE6">
        <w:rPr>
          <w:rFonts w:ascii="Arial" w:eastAsia="Times New Roman" w:hAnsi="Arial" w:cs="Arial"/>
          <w:color w:val="000000"/>
          <w:kern w:val="0"/>
          <w:lang w:val="en-GB" w:eastAsia="pt-BR"/>
          <w14:ligatures w14:val="none"/>
        </w:rPr>
        <w:t>a</w:t>
      </w:r>
      <w:r w:rsidRPr="000F2CE6">
        <w:rPr>
          <w:rFonts w:ascii="Arial" w:eastAsia="Times New Roman" w:hAnsi="Arial" w:cs="Arial"/>
          <w:color w:val="000000"/>
          <w:kern w:val="0"/>
          <w:lang w:val="en-GB" w:eastAsia="pt-BR"/>
          <w14:ligatures w14:val="none"/>
        </w:rPr>
        <w:t>). In inferring th</w:t>
      </w:r>
      <w:r w:rsidR="008B6171">
        <w:rPr>
          <w:rFonts w:ascii="Arial" w:eastAsia="Times New Roman" w:hAnsi="Arial" w:cs="Arial"/>
          <w:color w:val="000000"/>
          <w:kern w:val="0"/>
          <w:lang w:val="en-GB" w:eastAsia="pt-BR"/>
          <w14:ligatures w14:val="none"/>
        </w:rPr>
        <w:t>e</w:t>
      </w:r>
      <w:r w:rsidRPr="000F2CE6">
        <w:rPr>
          <w:rFonts w:ascii="Arial" w:eastAsia="Times New Roman" w:hAnsi="Arial" w:cs="Arial"/>
          <w:color w:val="000000"/>
          <w:kern w:val="0"/>
          <w:lang w:val="en-GB" w:eastAsia="pt-BR"/>
          <w14:ligatures w14:val="none"/>
        </w:rPr>
        <w:t xml:space="preserve"> cause, the brain attributes mental states that seek to identify, explain and predict </w:t>
      </w:r>
      <w:r w:rsidR="00371AD1" w:rsidRPr="000F2CE6">
        <w:rPr>
          <w:rFonts w:ascii="Arial" w:eastAsia="Times New Roman" w:hAnsi="Arial" w:cs="Arial"/>
          <w:color w:val="000000"/>
          <w:kern w:val="0"/>
          <w:lang w:val="en-GB" w:eastAsia="pt-BR"/>
          <w14:ligatures w14:val="none"/>
        </w:rPr>
        <w:t>behaviours</w:t>
      </w:r>
      <w:r w:rsidRPr="000F2CE6">
        <w:rPr>
          <w:rFonts w:ascii="Arial" w:eastAsia="Times New Roman" w:hAnsi="Arial" w:cs="Arial"/>
          <w:color w:val="000000"/>
          <w:kern w:val="0"/>
          <w:lang w:val="en-GB" w:eastAsia="pt-BR"/>
          <w14:ligatures w14:val="none"/>
        </w:rPr>
        <w:t>. Thus, emotions are taken as generated by the combination of affect, that is a transient alteration in a neurophysiological state, combined with the knowledge that we obtain in extracting information based on a distributional computation of their value. In th</w:t>
      </w:r>
      <w:r w:rsidR="00C357B8" w:rsidRPr="000F2CE6">
        <w:rPr>
          <w:rFonts w:ascii="Arial" w:eastAsia="Times New Roman" w:hAnsi="Arial" w:cs="Arial"/>
          <w:color w:val="000000"/>
          <w:kern w:val="0"/>
          <w:lang w:val="en-GB" w:eastAsia="pt-BR"/>
          <w14:ligatures w14:val="none"/>
        </w:rPr>
        <w:t>is</w:t>
      </w:r>
      <w:r w:rsidRPr="000F2CE6">
        <w:rPr>
          <w:rFonts w:ascii="Arial" w:eastAsia="Times New Roman" w:hAnsi="Arial" w:cs="Arial"/>
          <w:color w:val="000000"/>
          <w:kern w:val="0"/>
          <w:lang w:val="en-GB" w:eastAsia="pt-BR"/>
          <w14:ligatures w14:val="none"/>
        </w:rPr>
        <w:t xml:space="preserve"> perspective, Barret</w:t>
      </w:r>
      <w:r w:rsidR="008600CF">
        <w:rPr>
          <w:rFonts w:ascii="Arial" w:eastAsia="Times New Roman" w:hAnsi="Arial" w:cs="Arial"/>
          <w:color w:val="000000"/>
          <w:kern w:val="0"/>
          <w:lang w:val="en-GB" w:eastAsia="pt-BR"/>
          <w14:ligatures w14:val="none"/>
        </w:rPr>
        <w:t>t</w:t>
      </w:r>
      <w:r w:rsidRPr="000F2CE6">
        <w:rPr>
          <w:rFonts w:ascii="Arial" w:eastAsia="Times New Roman" w:hAnsi="Arial" w:cs="Arial"/>
          <w:color w:val="000000"/>
          <w:kern w:val="0"/>
          <w:lang w:val="en-GB" w:eastAsia="pt-BR"/>
          <w14:ligatures w14:val="none"/>
        </w:rPr>
        <w:t xml:space="preserve"> (2006; 2012; 2016; 2017a; 2017b; 2020) posits that emotions  (i) emerge as mental states that make use of biological substrate</w:t>
      </w:r>
      <w:r w:rsidR="00C357B8" w:rsidRPr="000F2CE6">
        <w:rPr>
          <w:rFonts w:ascii="Arial" w:eastAsia="Times New Roman" w:hAnsi="Arial" w:cs="Arial"/>
          <w:color w:val="000000"/>
          <w:kern w:val="0"/>
          <w:lang w:val="en-GB" w:eastAsia="pt-BR"/>
          <w14:ligatures w14:val="none"/>
        </w:rPr>
        <w:t>s</w:t>
      </w:r>
      <w:r w:rsidRPr="000F2CE6">
        <w:rPr>
          <w:rFonts w:ascii="Arial" w:eastAsia="Times New Roman" w:hAnsi="Arial" w:cs="Arial"/>
          <w:color w:val="000000"/>
          <w:kern w:val="0"/>
          <w:lang w:val="en-GB" w:eastAsia="pt-BR"/>
          <w14:ligatures w14:val="none"/>
        </w:rPr>
        <w:t xml:space="preserve"> also </w:t>
      </w:r>
      <w:r w:rsidR="00C357B8" w:rsidRPr="000F2CE6">
        <w:rPr>
          <w:rFonts w:ascii="Arial" w:eastAsia="Times New Roman" w:hAnsi="Arial" w:cs="Arial"/>
          <w:color w:val="000000"/>
          <w:kern w:val="0"/>
          <w:lang w:val="en-GB" w:eastAsia="pt-BR"/>
          <w14:ligatures w14:val="none"/>
        </w:rPr>
        <w:t>employed</w:t>
      </w:r>
      <w:r w:rsidRPr="000F2CE6">
        <w:rPr>
          <w:rFonts w:ascii="Arial" w:eastAsia="Times New Roman" w:hAnsi="Arial" w:cs="Arial"/>
          <w:color w:val="000000"/>
          <w:kern w:val="0"/>
          <w:lang w:val="en-GB" w:eastAsia="pt-BR"/>
          <w14:ligatures w14:val="none"/>
        </w:rPr>
        <w:t xml:space="preserve"> in cognitive and perceptual instances; (ii) are formed according to the situation one is in; varying individually depending on the context and demands of each situation; and  (iii) generate a highly flexible system that encompasses variation due to the diversity of cultures, languages, and expressions.</w:t>
      </w:r>
    </w:p>
    <w:p w14:paraId="520EF4A6" w14:textId="3F506C0A" w:rsidR="00846C27" w:rsidRPr="000F2CE6" w:rsidRDefault="00846C27" w:rsidP="00846C27">
      <w:pPr>
        <w:spacing w:after="0" w:line="360" w:lineRule="auto"/>
        <w:ind w:firstLine="708"/>
        <w:jc w:val="both"/>
        <w:rPr>
          <w:rFonts w:ascii="Arial" w:eastAsia="Times New Roman" w:hAnsi="Arial" w:cs="Arial"/>
          <w:color w:val="000000"/>
          <w:kern w:val="0"/>
          <w:lang w:val="en-GB" w:eastAsia="pt-BR"/>
          <w14:ligatures w14:val="none"/>
        </w:rPr>
      </w:pPr>
      <w:r w:rsidRPr="000F2CE6">
        <w:rPr>
          <w:rFonts w:ascii="Arial" w:eastAsia="Times New Roman" w:hAnsi="Arial" w:cs="Arial"/>
          <w:color w:val="000000"/>
          <w:kern w:val="0"/>
          <w:lang w:val="en-GB" w:eastAsia="pt-BR"/>
          <w14:ligatures w14:val="none"/>
        </w:rPr>
        <w:t>In 2015, Barre</w:t>
      </w:r>
      <w:r w:rsidR="00847BCC">
        <w:rPr>
          <w:rFonts w:ascii="Arial" w:eastAsia="Times New Roman" w:hAnsi="Arial" w:cs="Arial"/>
          <w:color w:val="000000"/>
          <w:kern w:val="0"/>
          <w:lang w:val="en-GB" w:eastAsia="pt-BR"/>
          <w14:ligatures w14:val="none"/>
        </w:rPr>
        <w:t>t</w:t>
      </w:r>
      <w:r w:rsidRPr="000F2CE6">
        <w:rPr>
          <w:rFonts w:ascii="Arial" w:eastAsia="Times New Roman" w:hAnsi="Arial" w:cs="Arial"/>
          <w:color w:val="000000"/>
          <w:kern w:val="0"/>
          <w:lang w:val="en-GB" w:eastAsia="pt-BR"/>
          <w14:ligatures w14:val="none"/>
        </w:rPr>
        <w:t xml:space="preserve">t &amp; Simmons (2015) proposed the Embodied Predictive Interoception Coding (EPIC) model to show how active inference (see </w:t>
      </w:r>
      <w:r w:rsidR="00D235C8" w:rsidRPr="000F2CE6">
        <w:rPr>
          <w:rFonts w:ascii="Arial" w:eastAsia="Times New Roman" w:hAnsi="Arial" w:cs="Arial"/>
          <w:color w:val="000000"/>
          <w:kern w:val="0"/>
          <w:lang w:val="en-GB" w:eastAsia="pt-BR"/>
          <w14:ligatures w14:val="none"/>
        </w:rPr>
        <w:t>Section</w:t>
      </w:r>
      <w:r w:rsidRPr="000F2CE6">
        <w:rPr>
          <w:rFonts w:ascii="Arial" w:eastAsia="Times New Roman" w:hAnsi="Arial" w:cs="Arial"/>
          <w:color w:val="000000"/>
          <w:kern w:val="0"/>
          <w:lang w:val="en-GB" w:eastAsia="pt-BR"/>
          <w14:ligatures w14:val="none"/>
        </w:rPr>
        <w:t xml:space="preserve"> </w:t>
      </w:r>
      <w:r w:rsidR="00D235C8" w:rsidRPr="000F2CE6">
        <w:rPr>
          <w:rFonts w:ascii="Arial" w:eastAsia="Times New Roman" w:hAnsi="Arial" w:cs="Arial"/>
          <w:color w:val="000000"/>
          <w:kern w:val="0"/>
          <w:lang w:val="en-GB" w:eastAsia="pt-BR"/>
          <w14:ligatures w14:val="none"/>
        </w:rPr>
        <w:t>1.1</w:t>
      </w:r>
      <w:r w:rsidRPr="000F2CE6">
        <w:rPr>
          <w:rFonts w:ascii="Arial" w:eastAsia="Times New Roman" w:hAnsi="Arial" w:cs="Arial"/>
          <w:color w:val="000000"/>
          <w:kern w:val="0"/>
          <w:lang w:val="en-GB" w:eastAsia="pt-BR"/>
          <w14:ligatures w14:val="none"/>
        </w:rPr>
        <w:t>) gets implemented in interoception</w:t>
      </w:r>
      <w:r w:rsidRPr="000F2CE6">
        <w:rPr>
          <w:rStyle w:val="FootnoteReference"/>
          <w:rFonts w:ascii="Arial" w:eastAsia="Times New Roman" w:hAnsi="Arial" w:cs="Arial"/>
          <w:color w:val="000000"/>
          <w:kern w:val="0"/>
          <w:lang w:val="en-GB" w:eastAsia="pt-BR"/>
          <w14:ligatures w14:val="none"/>
        </w:rPr>
        <w:footnoteReference w:id="7"/>
      </w:r>
      <w:r w:rsidRPr="000F2CE6">
        <w:rPr>
          <w:rFonts w:ascii="Arial" w:eastAsia="Times New Roman" w:hAnsi="Arial" w:cs="Arial"/>
          <w:color w:val="000000"/>
          <w:kern w:val="0"/>
          <w:lang w:val="en-GB" w:eastAsia="pt-BR"/>
          <w14:ligatures w14:val="none"/>
        </w:rPr>
        <w:t>. According to the EPIC model, the cingulate cortex, the posterior ventral medial prefrontal cortex</w:t>
      </w:r>
      <w:r w:rsidR="00670265">
        <w:rPr>
          <w:rFonts w:ascii="Arial" w:eastAsia="Times New Roman" w:hAnsi="Arial" w:cs="Arial"/>
          <w:color w:val="000000"/>
          <w:kern w:val="0"/>
          <w:lang w:val="en-GB" w:eastAsia="pt-BR"/>
          <w14:ligatures w14:val="none"/>
        </w:rPr>
        <w:t>,</w:t>
      </w:r>
      <w:r w:rsidRPr="000F2CE6">
        <w:rPr>
          <w:rFonts w:ascii="Arial" w:eastAsia="Times New Roman" w:hAnsi="Arial" w:cs="Arial"/>
          <w:color w:val="000000"/>
          <w:kern w:val="0"/>
          <w:lang w:val="en-GB" w:eastAsia="pt-BR"/>
          <w14:ligatures w14:val="none"/>
        </w:rPr>
        <w:t xml:space="preserve"> the posterior orbitofrontal cortex, and the most ventral portions of the anterior insula are jointly responsible for the process of allostasis. Further, Barrett &amp; Simmons (2015) posit visceromotor cortices as drivers of active interoceptive perception. The</w:t>
      </w:r>
      <w:r w:rsidR="00CA62CF">
        <w:rPr>
          <w:rFonts w:ascii="Arial" w:eastAsia="Times New Roman" w:hAnsi="Arial" w:cs="Arial"/>
          <w:color w:val="000000"/>
          <w:kern w:val="0"/>
          <w:lang w:val="en-GB" w:eastAsia="pt-BR"/>
          <w14:ligatures w14:val="none"/>
        </w:rPr>
        <w:t>y</w:t>
      </w:r>
      <w:r w:rsidRPr="000F2CE6">
        <w:rPr>
          <w:rFonts w:ascii="Arial" w:eastAsia="Times New Roman" w:hAnsi="Arial" w:cs="Arial"/>
          <w:color w:val="000000"/>
          <w:kern w:val="0"/>
          <w:lang w:val="en-GB" w:eastAsia="pt-BR"/>
          <w14:ligatures w14:val="none"/>
        </w:rPr>
        <w:t xml:space="preserve"> </w:t>
      </w:r>
      <w:r w:rsidR="00371AD1" w:rsidRPr="000F2CE6">
        <w:rPr>
          <w:rFonts w:ascii="Arial" w:eastAsia="Times New Roman" w:hAnsi="Arial" w:cs="Arial"/>
          <w:color w:val="000000"/>
          <w:kern w:val="0"/>
          <w:lang w:val="en-GB" w:eastAsia="pt-BR"/>
          <w14:ligatures w14:val="none"/>
        </w:rPr>
        <w:t>also diverted</w:t>
      </w:r>
      <w:r w:rsidRPr="000F2CE6">
        <w:rPr>
          <w:rFonts w:ascii="Arial" w:eastAsia="Times New Roman" w:hAnsi="Arial" w:cs="Arial"/>
          <w:color w:val="000000"/>
          <w:kern w:val="0"/>
          <w:lang w:val="en-GB" w:eastAsia="pt-BR"/>
          <w14:ligatures w14:val="none"/>
        </w:rPr>
        <w:t xml:space="preserve"> the focus for consciousness or emotional awareness away from the anterior insula by redirecting concerted efforts into understanding how interoceptive perceptions get shaped via multiple pathways in </w:t>
      </w:r>
      <w:r w:rsidR="009D37C5">
        <w:rPr>
          <w:rFonts w:ascii="Arial" w:eastAsia="Times New Roman" w:hAnsi="Arial" w:cs="Arial"/>
          <w:color w:val="000000"/>
          <w:kern w:val="0"/>
          <w:lang w:val="en-GB" w:eastAsia="pt-BR"/>
          <w14:ligatures w14:val="none"/>
        </w:rPr>
        <w:t xml:space="preserve">a </w:t>
      </w:r>
      <w:r w:rsidRPr="000F2CE6">
        <w:rPr>
          <w:rFonts w:ascii="Arial" w:eastAsia="Times New Roman" w:hAnsi="Arial" w:cs="Arial"/>
          <w:color w:val="000000"/>
          <w:kern w:val="0"/>
          <w:lang w:val="en-GB" w:eastAsia="pt-BR"/>
          <w14:ligatures w14:val="none"/>
        </w:rPr>
        <w:t xml:space="preserve">cortical </w:t>
      </w:r>
      <w:r w:rsidRPr="000F2CE6">
        <w:rPr>
          <w:rFonts w:ascii="Arial" w:eastAsia="Times New Roman" w:hAnsi="Arial" w:cs="Arial"/>
          <w:color w:val="000000"/>
          <w:kern w:val="0"/>
          <w:lang w:val="en-GB" w:eastAsia="pt-BR"/>
          <w14:ligatures w14:val="none"/>
        </w:rPr>
        <w:lastRenderedPageBreak/>
        <w:t xml:space="preserve">interoceptive network </w:t>
      </w:r>
      <w:r w:rsidR="00371AD1" w:rsidRPr="000F2CE6">
        <w:rPr>
          <w:rFonts w:ascii="Arial" w:eastAsia="Times New Roman" w:hAnsi="Arial" w:cs="Arial"/>
          <w:color w:val="000000"/>
          <w:kern w:val="0"/>
          <w:lang w:val="en-GB" w:eastAsia="pt-BR"/>
          <w14:ligatures w14:val="none"/>
        </w:rPr>
        <w:t xml:space="preserve">and </w:t>
      </w:r>
      <w:r w:rsidR="009D37C5">
        <w:rPr>
          <w:rFonts w:ascii="Arial" w:eastAsia="Times New Roman" w:hAnsi="Arial" w:cs="Arial"/>
          <w:color w:val="000000"/>
          <w:kern w:val="0"/>
          <w:lang w:val="en-GB" w:eastAsia="pt-BR"/>
          <w14:ligatures w14:val="none"/>
        </w:rPr>
        <w:t xml:space="preserve">via </w:t>
      </w:r>
      <w:r w:rsidR="00371AD1" w:rsidRPr="000F2CE6">
        <w:rPr>
          <w:rFonts w:ascii="Arial" w:eastAsia="Times New Roman" w:hAnsi="Arial" w:cs="Arial"/>
          <w:color w:val="000000"/>
          <w:kern w:val="0"/>
          <w:lang w:val="en-GB" w:eastAsia="pt-BR"/>
          <w14:ligatures w14:val="none"/>
        </w:rPr>
        <w:t>ascending</w:t>
      </w:r>
      <w:r w:rsidRPr="000F2CE6">
        <w:rPr>
          <w:rFonts w:ascii="Arial" w:eastAsia="Times New Roman" w:hAnsi="Arial" w:cs="Arial"/>
          <w:color w:val="000000"/>
          <w:kern w:val="0"/>
          <w:lang w:val="en-GB" w:eastAsia="pt-BR"/>
          <w14:ligatures w14:val="none"/>
        </w:rPr>
        <w:t xml:space="preserve"> pathways in a finding that points towards degeneracy (see </w:t>
      </w:r>
      <w:r w:rsidR="00D235C8" w:rsidRPr="000F2CE6">
        <w:rPr>
          <w:rFonts w:ascii="Arial" w:eastAsia="Times New Roman" w:hAnsi="Arial" w:cs="Arial"/>
          <w:color w:val="000000"/>
          <w:kern w:val="0"/>
          <w:lang w:val="en-GB" w:eastAsia="pt-BR"/>
          <w14:ligatures w14:val="none"/>
        </w:rPr>
        <w:t>Section</w:t>
      </w:r>
      <w:r w:rsidRPr="000F2CE6">
        <w:rPr>
          <w:rFonts w:ascii="Arial" w:eastAsia="Times New Roman" w:hAnsi="Arial" w:cs="Arial"/>
          <w:color w:val="000000"/>
          <w:kern w:val="0"/>
          <w:lang w:val="en-GB" w:eastAsia="pt-BR"/>
          <w14:ligatures w14:val="none"/>
        </w:rPr>
        <w:t xml:space="preserve"> </w:t>
      </w:r>
      <w:r w:rsidR="00D1081B" w:rsidRPr="000F2CE6">
        <w:rPr>
          <w:rFonts w:ascii="Arial" w:eastAsia="Times New Roman" w:hAnsi="Arial" w:cs="Arial"/>
          <w:color w:val="000000"/>
          <w:kern w:val="0"/>
          <w:lang w:val="en-GB" w:eastAsia="pt-BR"/>
          <w14:ligatures w14:val="none"/>
        </w:rPr>
        <w:t>1.2</w:t>
      </w:r>
      <w:r w:rsidRPr="000F2CE6">
        <w:rPr>
          <w:rFonts w:ascii="Arial" w:eastAsia="Times New Roman" w:hAnsi="Arial" w:cs="Arial"/>
          <w:color w:val="000000"/>
          <w:kern w:val="0"/>
          <w:lang w:val="en-GB" w:eastAsia="pt-BR"/>
          <w14:ligatures w14:val="none"/>
        </w:rPr>
        <w:t>).</w:t>
      </w:r>
    </w:p>
    <w:p w14:paraId="39E930F8" w14:textId="5B70CD4B" w:rsidR="00870F41" w:rsidRDefault="00846C27" w:rsidP="00870F41">
      <w:pPr>
        <w:spacing w:after="0" w:line="360" w:lineRule="auto"/>
        <w:ind w:firstLine="708"/>
        <w:jc w:val="both"/>
        <w:rPr>
          <w:rFonts w:ascii="Arial" w:eastAsia="Times New Roman" w:hAnsi="Arial" w:cs="Arial"/>
          <w:color w:val="000000"/>
          <w:kern w:val="0"/>
          <w:lang w:val="en-GB" w:eastAsia="pt-BR"/>
          <w14:ligatures w14:val="none"/>
        </w:rPr>
      </w:pPr>
      <w:r w:rsidRPr="000F2CE6">
        <w:rPr>
          <w:rFonts w:ascii="Arial" w:eastAsia="Times New Roman" w:hAnsi="Arial" w:cs="Arial"/>
          <w:color w:val="000000"/>
          <w:kern w:val="0"/>
          <w:lang w:val="en-GB" w:eastAsia="pt-BR"/>
          <w14:ligatures w14:val="none"/>
        </w:rPr>
        <w:t>In sum</w:t>
      </w:r>
      <w:r w:rsidR="00000ABF">
        <w:rPr>
          <w:rFonts w:ascii="Arial" w:eastAsia="Times New Roman" w:hAnsi="Arial" w:cs="Arial"/>
          <w:color w:val="000000"/>
          <w:kern w:val="0"/>
          <w:lang w:val="en-GB" w:eastAsia="pt-BR"/>
          <w14:ligatures w14:val="none"/>
        </w:rPr>
        <w:t>mary</w:t>
      </w:r>
      <w:r w:rsidRPr="000F2CE6">
        <w:rPr>
          <w:rFonts w:ascii="Arial" w:eastAsia="Times New Roman" w:hAnsi="Arial" w:cs="Arial"/>
          <w:color w:val="000000"/>
          <w:kern w:val="0"/>
          <w:lang w:val="en-GB" w:eastAsia="pt-BR"/>
          <w14:ligatures w14:val="none"/>
        </w:rPr>
        <w:t>, Barrett has largely evidenced that individual brains construct their concept of emotions over</w:t>
      </w:r>
      <w:r w:rsidR="007C310E">
        <w:rPr>
          <w:rFonts w:ascii="Arial" w:eastAsia="Times New Roman" w:hAnsi="Arial" w:cs="Arial"/>
          <w:color w:val="000000"/>
          <w:kern w:val="0"/>
          <w:lang w:val="en-GB" w:eastAsia="pt-BR"/>
          <w14:ligatures w14:val="none"/>
        </w:rPr>
        <w:t xml:space="preserve"> </w:t>
      </w:r>
      <w:r w:rsidRPr="000F2CE6">
        <w:rPr>
          <w:rFonts w:ascii="Arial" w:eastAsia="Times New Roman" w:hAnsi="Arial" w:cs="Arial"/>
          <w:color w:val="000000"/>
          <w:kern w:val="0"/>
          <w:lang w:val="en-GB" w:eastAsia="pt-BR"/>
          <w14:ligatures w14:val="none"/>
        </w:rPr>
        <w:t xml:space="preserve">time as categories of meaning that enable plans for action to attain preferred states. Such states are expressed in </w:t>
      </w:r>
      <w:r w:rsidR="00371AD1" w:rsidRPr="000F2CE6">
        <w:rPr>
          <w:rFonts w:ascii="Arial" w:eastAsia="Times New Roman" w:hAnsi="Arial" w:cs="Arial"/>
          <w:color w:val="000000"/>
          <w:kern w:val="0"/>
          <w:lang w:val="en-GB" w:eastAsia="pt-BR"/>
          <w14:ligatures w14:val="none"/>
        </w:rPr>
        <w:t>behaviours</w:t>
      </w:r>
      <w:r w:rsidRPr="000F2CE6">
        <w:rPr>
          <w:rFonts w:ascii="Arial" w:eastAsia="Times New Roman" w:hAnsi="Arial" w:cs="Arial"/>
          <w:color w:val="000000"/>
          <w:kern w:val="0"/>
          <w:lang w:val="en-GB" w:eastAsia="pt-BR"/>
          <w14:ligatures w14:val="none"/>
        </w:rPr>
        <w:t xml:space="preserve">, like facial </w:t>
      </w:r>
      <w:r w:rsidR="00D1081B" w:rsidRPr="000F2CE6">
        <w:rPr>
          <w:rFonts w:ascii="Arial" w:eastAsia="Times New Roman" w:hAnsi="Arial" w:cs="Arial"/>
          <w:color w:val="000000"/>
          <w:kern w:val="0"/>
          <w:lang w:val="en-GB" w:eastAsia="pt-BR"/>
          <w14:ligatures w14:val="none"/>
        </w:rPr>
        <w:t>configurations</w:t>
      </w:r>
      <w:r w:rsidRPr="000F2CE6">
        <w:rPr>
          <w:rFonts w:ascii="Arial" w:eastAsia="Times New Roman" w:hAnsi="Arial" w:cs="Arial"/>
          <w:color w:val="000000"/>
          <w:kern w:val="0"/>
          <w:lang w:val="en-GB" w:eastAsia="pt-BR"/>
          <w14:ligatures w14:val="none"/>
        </w:rPr>
        <w:t xml:space="preserve">. In so doing, emotions may hold different definitions as people and places vary. Therefore, </w:t>
      </w:r>
      <w:r w:rsidRPr="000F2CE6">
        <w:rPr>
          <w:rFonts w:ascii="Arial" w:eastAsia="Times New Roman" w:hAnsi="Arial" w:cs="Arial"/>
          <w:i/>
          <w:iCs/>
          <w:color w:val="000000"/>
          <w:kern w:val="0"/>
          <w:lang w:val="en-GB" w:eastAsia="pt-BR"/>
          <w14:ligatures w14:val="none"/>
        </w:rPr>
        <w:t>emotions are constructed</w:t>
      </w:r>
      <w:r w:rsidRPr="000F2CE6">
        <w:rPr>
          <w:rFonts w:ascii="Arial" w:eastAsia="Times New Roman" w:hAnsi="Arial" w:cs="Arial"/>
          <w:color w:val="000000"/>
          <w:kern w:val="0"/>
          <w:lang w:val="en-GB" w:eastAsia="pt-BR"/>
          <w14:ligatures w14:val="none"/>
        </w:rPr>
        <w:t xml:space="preserve"> by </w:t>
      </w:r>
      <w:proofErr w:type="gramStart"/>
      <w:r w:rsidRPr="000F2CE6">
        <w:rPr>
          <w:rFonts w:ascii="Arial" w:eastAsia="Times New Roman" w:hAnsi="Arial" w:cs="Arial"/>
          <w:color w:val="000000"/>
          <w:kern w:val="0"/>
          <w:lang w:val="en-GB" w:eastAsia="pt-BR"/>
          <w14:ligatures w14:val="none"/>
        </w:rPr>
        <w:t>each individual</w:t>
      </w:r>
      <w:proofErr w:type="gramEnd"/>
      <w:r w:rsidRPr="000F2CE6">
        <w:rPr>
          <w:rFonts w:ascii="Arial" w:eastAsia="Times New Roman" w:hAnsi="Arial" w:cs="Arial"/>
          <w:color w:val="000000"/>
          <w:kern w:val="0"/>
          <w:lang w:val="en-GB" w:eastAsia="pt-BR"/>
          <w14:ligatures w14:val="none"/>
        </w:rPr>
        <w:t xml:space="preserve"> according to the inferences made relative to the internal, such as sensorial and interoceptive </w:t>
      </w:r>
      <w:r w:rsidR="00371AD1" w:rsidRPr="000F2CE6">
        <w:rPr>
          <w:rFonts w:ascii="Arial" w:eastAsia="Times New Roman" w:hAnsi="Arial" w:cs="Arial"/>
          <w:color w:val="000000"/>
          <w:kern w:val="0"/>
          <w:lang w:val="en-GB" w:eastAsia="pt-BR"/>
          <w14:ligatures w14:val="none"/>
        </w:rPr>
        <w:t>input, and</w:t>
      </w:r>
      <w:r w:rsidRPr="000F2CE6">
        <w:rPr>
          <w:rFonts w:ascii="Arial" w:eastAsia="Times New Roman" w:hAnsi="Arial" w:cs="Arial"/>
          <w:color w:val="000000"/>
          <w:kern w:val="0"/>
          <w:lang w:val="en-GB" w:eastAsia="pt-BR"/>
          <w14:ligatures w14:val="none"/>
        </w:rPr>
        <w:t xml:space="preserve"> external information, such as culture and language, available to them at different instances represented in diverse temporal patterns</w:t>
      </w:r>
      <w:r w:rsidRPr="000F2CE6">
        <w:rPr>
          <w:rStyle w:val="FootnoteReference"/>
          <w:rFonts w:ascii="Arial" w:eastAsia="Times New Roman" w:hAnsi="Arial" w:cs="Arial"/>
          <w:color w:val="000000"/>
          <w:kern w:val="0"/>
          <w:lang w:val="en-GB" w:eastAsia="pt-BR"/>
          <w14:ligatures w14:val="none"/>
        </w:rPr>
        <w:footnoteReference w:id="8"/>
      </w:r>
      <w:r w:rsidRPr="000F2CE6">
        <w:rPr>
          <w:rFonts w:ascii="Arial" w:eastAsia="Times New Roman" w:hAnsi="Arial" w:cs="Arial"/>
          <w:color w:val="000000"/>
          <w:kern w:val="0"/>
          <w:lang w:val="en-GB" w:eastAsia="pt-BR"/>
          <w14:ligatures w14:val="none"/>
        </w:rPr>
        <w:t xml:space="preserve"> (Singh et al., 2021). In that framework, variation becomes the norm. And to realize and truly invest in this notion, the field </w:t>
      </w:r>
      <w:r w:rsidR="00213ECC">
        <w:rPr>
          <w:rFonts w:ascii="Arial" w:eastAsia="Times New Roman" w:hAnsi="Arial" w:cs="Arial"/>
          <w:color w:val="000000"/>
          <w:kern w:val="0"/>
          <w:lang w:val="en-GB" w:eastAsia="pt-BR"/>
          <w14:ligatures w14:val="none"/>
        </w:rPr>
        <w:t>w</w:t>
      </w:r>
      <w:r w:rsidRPr="000F2CE6">
        <w:rPr>
          <w:rFonts w:ascii="Arial" w:eastAsia="Times New Roman" w:hAnsi="Arial" w:cs="Arial"/>
          <w:color w:val="000000"/>
          <w:kern w:val="0"/>
          <w:lang w:val="en-GB" w:eastAsia="pt-BR"/>
          <w14:ligatures w14:val="none"/>
        </w:rPr>
        <w:t xml:space="preserve">ould do well </w:t>
      </w:r>
      <w:r w:rsidR="00213ECC">
        <w:rPr>
          <w:rFonts w:ascii="Arial" w:eastAsia="Times New Roman" w:hAnsi="Arial" w:cs="Arial"/>
          <w:color w:val="000000"/>
          <w:kern w:val="0"/>
          <w:lang w:val="en-GB" w:eastAsia="pt-BR"/>
          <w14:ligatures w14:val="none"/>
        </w:rPr>
        <w:t>to</w:t>
      </w:r>
      <w:r w:rsidRPr="000F2CE6">
        <w:rPr>
          <w:rFonts w:ascii="Arial" w:eastAsia="Times New Roman" w:hAnsi="Arial" w:cs="Arial"/>
          <w:color w:val="000000"/>
          <w:kern w:val="0"/>
          <w:lang w:val="en-GB" w:eastAsia="pt-BR"/>
          <w14:ligatures w14:val="none"/>
        </w:rPr>
        <w:t xml:space="preserve"> acknowledg</w:t>
      </w:r>
      <w:r w:rsidR="00213ECC">
        <w:rPr>
          <w:rFonts w:ascii="Arial" w:eastAsia="Times New Roman" w:hAnsi="Arial" w:cs="Arial"/>
          <w:color w:val="000000"/>
          <w:kern w:val="0"/>
          <w:lang w:val="en-GB" w:eastAsia="pt-BR"/>
          <w14:ligatures w14:val="none"/>
        </w:rPr>
        <w:t>e</w:t>
      </w:r>
      <w:r w:rsidRPr="000F2CE6">
        <w:rPr>
          <w:rFonts w:ascii="Arial" w:eastAsia="Times New Roman" w:hAnsi="Arial" w:cs="Arial"/>
          <w:color w:val="000000"/>
          <w:kern w:val="0"/>
          <w:lang w:val="en-GB" w:eastAsia="pt-BR"/>
          <w14:ligatures w14:val="none"/>
        </w:rPr>
        <w:t xml:space="preserve"> that:</w:t>
      </w:r>
    </w:p>
    <w:p w14:paraId="22CC6EA1" w14:textId="59E4CF15" w:rsidR="00846C27" w:rsidRPr="000F2CE6" w:rsidRDefault="00846C27" w:rsidP="00870F41">
      <w:pPr>
        <w:spacing w:after="0" w:line="360" w:lineRule="auto"/>
        <w:ind w:firstLine="708"/>
        <w:jc w:val="both"/>
        <w:rPr>
          <w:rFonts w:ascii="Arial" w:eastAsia="Times New Roman" w:hAnsi="Arial" w:cs="Arial"/>
          <w:color w:val="000000"/>
          <w:kern w:val="0"/>
          <w:lang w:val="en-GB" w:eastAsia="pt-BR"/>
          <w14:ligatures w14:val="none"/>
        </w:rPr>
      </w:pPr>
      <w:r w:rsidRPr="000F2CE6">
        <w:rPr>
          <w:rFonts w:ascii="Arial" w:eastAsia="Times New Roman" w:hAnsi="Arial" w:cs="Arial"/>
          <w:color w:val="000000"/>
          <w:kern w:val="0"/>
          <w:lang w:val="en-GB" w:eastAsia="pt-BR"/>
          <w14:ligatures w14:val="none"/>
        </w:rPr>
        <w:t xml:space="preserve"> </w:t>
      </w:r>
    </w:p>
    <w:p w14:paraId="17BCE6AA" w14:textId="77777777" w:rsidR="00846C27" w:rsidRPr="000F2CE6" w:rsidRDefault="00846C27" w:rsidP="00846C27">
      <w:pPr>
        <w:spacing w:after="0" w:line="360" w:lineRule="auto"/>
        <w:ind w:left="708" w:firstLine="708"/>
        <w:jc w:val="both"/>
        <w:rPr>
          <w:rFonts w:ascii="Arial" w:eastAsia="Times New Roman" w:hAnsi="Arial" w:cs="Arial"/>
          <w:color w:val="000000"/>
          <w:kern w:val="0"/>
          <w:sz w:val="20"/>
          <w:szCs w:val="20"/>
          <w:lang w:val="en-GB" w:eastAsia="pt-BR"/>
          <w14:ligatures w14:val="none"/>
        </w:rPr>
      </w:pPr>
      <w:r w:rsidRPr="000F2CE6">
        <w:rPr>
          <w:rFonts w:ascii="Arial" w:eastAsia="Times New Roman" w:hAnsi="Arial" w:cs="Arial"/>
          <w:color w:val="000000"/>
          <w:kern w:val="0"/>
          <w:sz w:val="20"/>
          <w:szCs w:val="20"/>
          <w:lang w:val="en-GB" w:eastAsia="pt-BR"/>
          <w14:ligatures w14:val="none"/>
        </w:rPr>
        <w:t xml:space="preserve">“It will never be possible to measure an emotion by merely measuring facial muscle movements, changes in autonomic nervous system signals, or neural firing within the periaqueductal </w:t>
      </w:r>
      <w:proofErr w:type="spellStart"/>
      <w:r w:rsidRPr="000F2CE6">
        <w:rPr>
          <w:rFonts w:ascii="Arial" w:eastAsia="Times New Roman" w:hAnsi="Arial" w:cs="Arial"/>
          <w:color w:val="000000"/>
          <w:kern w:val="0"/>
          <w:sz w:val="20"/>
          <w:szCs w:val="20"/>
          <w:lang w:val="en-GB" w:eastAsia="pt-BR"/>
          <w14:ligatures w14:val="none"/>
        </w:rPr>
        <w:t>gray</w:t>
      </w:r>
      <w:proofErr w:type="spellEnd"/>
      <w:r w:rsidRPr="000F2CE6">
        <w:rPr>
          <w:rFonts w:ascii="Arial" w:eastAsia="Times New Roman" w:hAnsi="Arial" w:cs="Arial"/>
          <w:color w:val="000000"/>
          <w:kern w:val="0"/>
          <w:sz w:val="20"/>
          <w:szCs w:val="20"/>
          <w:lang w:val="en-GB" w:eastAsia="pt-BR"/>
          <w14:ligatures w14:val="none"/>
        </w:rPr>
        <w:t xml:space="preserve"> or the amygdala. To understand the nature of emotion, we must also model the brain systems that are necessary for making meaning of physical changes in the body and in the world.” (Barrett, 2017b, p. 16).</w:t>
      </w:r>
    </w:p>
    <w:p w14:paraId="44E9C8DF" w14:textId="77777777" w:rsidR="00846C27" w:rsidRPr="000F2CE6" w:rsidRDefault="00846C27" w:rsidP="00846C27">
      <w:pPr>
        <w:spacing w:after="0" w:line="360" w:lineRule="auto"/>
        <w:jc w:val="both"/>
        <w:rPr>
          <w:rFonts w:ascii="Arial" w:eastAsia="Times New Roman" w:hAnsi="Arial" w:cs="Arial"/>
          <w:color w:val="000000"/>
          <w:kern w:val="0"/>
          <w:lang w:val="en-GB" w:eastAsia="pt-BR"/>
          <w14:ligatures w14:val="none"/>
        </w:rPr>
      </w:pPr>
    </w:p>
    <w:p w14:paraId="57CBE6EE" w14:textId="77777777" w:rsidR="00846C27" w:rsidRPr="000F2CE6" w:rsidRDefault="00846C27" w:rsidP="00846C27">
      <w:pPr>
        <w:spacing w:line="360" w:lineRule="auto"/>
        <w:jc w:val="both"/>
        <w:rPr>
          <w:rFonts w:ascii="Arial" w:hAnsi="Arial" w:cs="Arial"/>
          <w:i/>
          <w:iCs/>
          <w:lang w:val="en-GB"/>
        </w:rPr>
      </w:pPr>
      <w:r w:rsidRPr="000F2CE6">
        <w:rPr>
          <w:rFonts w:ascii="Arial" w:hAnsi="Arial" w:cs="Arial"/>
          <w:i/>
          <w:iCs/>
          <w:lang w:val="en-GB"/>
        </w:rPr>
        <w:t>Interim Summary</w:t>
      </w:r>
    </w:p>
    <w:p w14:paraId="594D8ED3" w14:textId="3B34060D" w:rsidR="00ED6278" w:rsidRDefault="00846C27" w:rsidP="00707C0E">
      <w:pPr>
        <w:spacing w:after="0" w:line="360" w:lineRule="auto"/>
        <w:ind w:firstLine="708"/>
        <w:jc w:val="both"/>
        <w:rPr>
          <w:rFonts w:ascii="Arial" w:eastAsia="Times New Roman" w:hAnsi="Arial" w:cs="Arial"/>
          <w:color w:val="000000"/>
          <w:kern w:val="0"/>
          <w:lang w:val="en-GB" w:eastAsia="pt-BR"/>
          <w14:ligatures w14:val="none"/>
        </w:rPr>
      </w:pPr>
      <w:r w:rsidRPr="000F2CE6">
        <w:rPr>
          <w:rFonts w:ascii="Arial" w:eastAsia="Times New Roman" w:hAnsi="Arial" w:cs="Arial"/>
          <w:color w:val="000000"/>
          <w:kern w:val="0"/>
          <w:lang w:val="en-GB" w:eastAsia="pt-BR"/>
          <w14:ligatures w14:val="none"/>
        </w:rPr>
        <w:t xml:space="preserve">Thus far we have offered a closer examination of three exponents in affective neuroscience and their breakthroughs. Panksepp and Damasio provided experimental basis for distinguishing between affects, emotions, and feelings while Barrett’s concerted efforts went towards evidencing how emotions are constructed. </w:t>
      </w:r>
      <w:r w:rsidR="003E52E6">
        <w:rPr>
          <w:rFonts w:ascii="Arial" w:eastAsia="Times New Roman" w:hAnsi="Arial" w:cs="Arial"/>
          <w:color w:val="000000"/>
          <w:kern w:val="0"/>
          <w:lang w:val="en-GB" w:eastAsia="pt-BR"/>
          <w14:ligatures w14:val="none"/>
        </w:rPr>
        <w:t xml:space="preserve">Departing from the reference viewpoints established in Section 1, we offered in this section exemplary trajectories of </w:t>
      </w:r>
      <w:r w:rsidRPr="000F2CE6">
        <w:rPr>
          <w:rFonts w:ascii="Arial" w:eastAsia="Times New Roman" w:hAnsi="Arial" w:cs="Arial"/>
          <w:color w:val="000000"/>
          <w:kern w:val="0"/>
          <w:lang w:val="en-GB" w:eastAsia="pt-BR"/>
          <w14:ligatures w14:val="none"/>
        </w:rPr>
        <w:t>distinct ideological, theoretical and experimental fronts</w:t>
      </w:r>
      <w:r w:rsidR="003E52E6">
        <w:rPr>
          <w:rFonts w:ascii="Arial" w:eastAsia="Times New Roman" w:hAnsi="Arial" w:cs="Arial"/>
          <w:color w:val="000000"/>
          <w:kern w:val="0"/>
          <w:lang w:val="en-GB" w:eastAsia="pt-BR"/>
          <w14:ligatures w14:val="none"/>
        </w:rPr>
        <w:t xml:space="preserve"> that</w:t>
      </w:r>
      <w:r w:rsidRPr="000F2CE6">
        <w:rPr>
          <w:rFonts w:ascii="Arial" w:eastAsia="Times New Roman" w:hAnsi="Arial" w:cs="Arial"/>
          <w:color w:val="000000"/>
          <w:kern w:val="0"/>
          <w:lang w:val="en-GB" w:eastAsia="pt-BR"/>
          <w14:ligatures w14:val="none"/>
        </w:rPr>
        <w:t xml:space="preserve"> were instrumental in </w:t>
      </w:r>
      <w:r w:rsidR="00ED6278">
        <w:rPr>
          <w:rFonts w:ascii="Arial" w:eastAsia="Times New Roman" w:hAnsi="Arial" w:cs="Arial"/>
          <w:color w:val="000000"/>
          <w:kern w:val="0"/>
          <w:lang w:val="en-GB" w:eastAsia="pt-BR"/>
          <w14:ligatures w14:val="none"/>
        </w:rPr>
        <w:t>advancing our understanding of what emotions are. With their work and those of many others, the f</w:t>
      </w:r>
      <w:r w:rsidR="0035336B">
        <w:rPr>
          <w:rFonts w:ascii="Arial" w:eastAsia="Times New Roman" w:hAnsi="Arial" w:cs="Arial"/>
          <w:color w:val="000000"/>
          <w:kern w:val="0"/>
          <w:lang w:val="en-GB" w:eastAsia="pt-BR"/>
          <w14:ligatures w14:val="none"/>
        </w:rPr>
        <w:t>iel</w:t>
      </w:r>
      <w:r w:rsidR="00ED6278">
        <w:rPr>
          <w:rFonts w:ascii="Arial" w:eastAsia="Times New Roman" w:hAnsi="Arial" w:cs="Arial"/>
          <w:color w:val="000000"/>
          <w:kern w:val="0"/>
          <w:lang w:val="en-GB" w:eastAsia="pt-BR"/>
          <w14:ligatures w14:val="none"/>
        </w:rPr>
        <w:t xml:space="preserve">d </w:t>
      </w:r>
      <w:r w:rsidR="0035336B">
        <w:rPr>
          <w:rFonts w:ascii="Arial" w:eastAsia="Times New Roman" w:hAnsi="Arial" w:cs="Arial"/>
          <w:color w:val="000000"/>
          <w:kern w:val="0"/>
          <w:lang w:val="en-GB" w:eastAsia="pt-BR"/>
          <w14:ligatures w14:val="none"/>
        </w:rPr>
        <w:t xml:space="preserve">presently </w:t>
      </w:r>
      <w:r w:rsidR="00ED6278">
        <w:rPr>
          <w:rFonts w:ascii="Arial" w:eastAsia="Times New Roman" w:hAnsi="Arial" w:cs="Arial"/>
          <w:color w:val="000000"/>
          <w:kern w:val="0"/>
          <w:lang w:val="en-GB" w:eastAsia="pt-BR"/>
          <w14:ligatures w14:val="none"/>
        </w:rPr>
        <w:t>recognizes that</w:t>
      </w:r>
      <w:r w:rsidRPr="000F2CE6">
        <w:rPr>
          <w:rFonts w:ascii="Arial" w:eastAsia="Times New Roman" w:hAnsi="Arial" w:cs="Arial"/>
          <w:color w:val="000000"/>
          <w:kern w:val="0"/>
          <w:lang w:val="en-GB" w:eastAsia="pt-BR"/>
          <w14:ligatures w14:val="none"/>
        </w:rPr>
        <w:t xml:space="preserve"> emotions demand a more complex, refined thinking that should encompass body and mental states represented by neural substrates. To move the field forward, th</w:t>
      </w:r>
      <w:r w:rsidR="00ED6278">
        <w:rPr>
          <w:rFonts w:ascii="Arial" w:eastAsia="Times New Roman" w:hAnsi="Arial" w:cs="Arial"/>
          <w:color w:val="000000"/>
          <w:kern w:val="0"/>
          <w:lang w:val="en-GB" w:eastAsia="pt-BR"/>
          <w14:ligatures w14:val="none"/>
        </w:rPr>
        <w:t>eir concerted efforts</w:t>
      </w:r>
      <w:r w:rsidRPr="000F2CE6">
        <w:rPr>
          <w:rFonts w:ascii="Arial" w:eastAsia="Times New Roman" w:hAnsi="Arial" w:cs="Arial"/>
          <w:color w:val="000000"/>
          <w:kern w:val="0"/>
          <w:lang w:val="en-GB" w:eastAsia="pt-BR"/>
          <w14:ligatures w14:val="none"/>
        </w:rPr>
        <w:t xml:space="preserve"> involved a more </w:t>
      </w:r>
      <w:r w:rsidRPr="000F2CE6">
        <w:rPr>
          <w:rFonts w:ascii="Arial" w:eastAsia="Times New Roman" w:hAnsi="Arial" w:cs="Arial"/>
          <w:color w:val="000000"/>
          <w:kern w:val="0"/>
          <w:lang w:val="en-GB" w:eastAsia="pt-BR"/>
          <w14:ligatures w14:val="none"/>
        </w:rPr>
        <w:lastRenderedPageBreak/>
        <w:t>intensive and directed investigation of neural substrates</w:t>
      </w:r>
      <w:r w:rsidR="00ED6278">
        <w:rPr>
          <w:rFonts w:ascii="Arial" w:eastAsia="Times New Roman" w:hAnsi="Arial" w:cs="Arial"/>
          <w:color w:val="000000"/>
          <w:kern w:val="0"/>
          <w:lang w:val="en-GB" w:eastAsia="pt-BR"/>
          <w14:ligatures w14:val="none"/>
        </w:rPr>
        <w:t xml:space="preserve"> -</w:t>
      </w:r>
      <w:r w:rsidRPr="000F2CE6">
        <w:rPr>
          <w:rFonts w:ascii="Arial" w:eastAsia="Times New Roman" w:hAnsi="Arial" w:cs="Arial"/>
          <w:color w:val="000000"/>
          <w:kern w:val="0"/>
          <w:lang w:val="en-GB" w:eastAsia="pt-BR"/>
          <w14:ligatures w14:val="none"/>
        </w:rPr>
        <w:t xml:space="preserve"> the topic we explore next.</w:t>
      </w:r>
    </w:p>
    <w:p w14:paraId="01E3B0F3" w14:textId="77777777" w:rsidR="00F26BD8" w:rsidRPr="000F2CE6" w:rsidRDefault="00F26BD8" w:rsidP="00707C0E">
      <w:pPr>
        <w:spacing w:after="0" w:line="360" w:lineRule="auto"/>
        <w:ind w:firstLine="708"/>
        <w:jc w:val="both"/>
        <w:rPr>
          <w:rFonts w:ascii="Arial" w:eastAsia="Times New Roman" w:hAnsi="Arial" w:cs="Arial"/>
          <w:color w:val="000000"/>
          <w:kern w:val="0"/>
          <w:lang w:val="en-GB" w:eastAsia="pt-BR"/>
          <w14:ligatures w14:val="none"/>
        </w:rPr>
      </w:pPr>
    </w:p>
    <w:p w14:paraId="43B9C8AD" w14:textId="1D4BF04A" w:rsidR="00846C27" w:rsidRPr="00E5645E" w:rsidRDefault="00846C27" w:rsidP="00E5645E">
      <w:pPr>
        <w:spacing w:line="360" w:lineRule="auto"/>
        <w:ind w:firstLine="708"/>
        <w:jc w:val="both"/>
        <w:rPr>
          <w:rFonts w:ascii="Arial" w:hAnsi="Arial" w:cs="Arial"/>
        </w:rPr>
      </w:pPr>
      <w:r w:rsidRPr="000F2CE6">
        <w:rPr>
          <w:rFonts w:ascii="Arial" w:hAnsi="Arial" w:cs="Arial"/>
          <w:lang w:val="en-GB"/>
        </w:rPr>
        <w:t xml:space="preserve">The notion that cognition and </w:t>
      </w:r>
      <w:proofErr w:type="gramStart"/>
      <w:r w:rsidRPr="000F2CE6">
        <w:rPr>
          <w:rFonts w:ascii="Arial" w:hAnsi="Arial" w:cs="Arial"/>
          <w:lang w:val="en-GB"/>
        </w:rPr>
        <w:t>emotional feelings</w:t>
      </w:r>
      <w:proofErr w:type="gramEnd"/>
      <w:r w:rsidRPr="000F2CE6">
        <w:rPr>
          <w:rFonts w:ascii="Arial" w:hAnsi="Arial" w:cs="Arial"/>
          <w:lang w:val="en-GB"/>
        </w:rPr>
        <w:t xml:space="preserve"> are inextricably tied (Damasio, 2003) was a breakthrough that needs acknowledging as it was taken as radical when initially proposed (Panksepp, 2003). Of note, Damasio’s </w:t>
      </w:r>
      <w:r w:rsidR="00371AD1" w:rsidRPr="000F2CE6">
        <w:rPr>
          <w:rFonts w:ascii="Arial" w:hAnsi="Arial" w:cs="Arial"/>
          <w:lang w:val="en-GB"/>
        </w:rPr>
        <w:t>centred</w:t>
      </w:r>
      <w:r w:rsidRPr="000F2CE6">
        <w:rPr>
          <w:rFonts w:ascii="Arial" w:hAnsi="Arial" w:cs="Arial"/>
          <w:lang w:val="en-GB"/>
        </w:rPr>
        <w:t xml:space="preserve"> his work on the distinction between emotions and feelings</w:t>
      </w:r>
      <w:r w:rsidR="00BF4BED" w:rsidRPr="000F2CE6">
        <w:rPr>
          <w:rFonts w:ascii="Arial" w:hAnsi="Arial" w:cs="Arial"/>
          <w:lang w:val="en-GB"/>
        </w:rPr>
        <w:t>. This has been</w:t>
      </w:r>
      <w:r w:rsidRPr="000F2CE6">
        <w:rPr>
          <w:rFonts w:ascii="Arial" w:hAnsi="Arial" w:cs="Arial"/>
          <w:lang w:val="en-GB"/>
        </w:rPr>
        <w:t xml:space="preserve"> consistently evidenced </w:t>
      </w:r>
      <w:r w:rsidR="00BF4BED" w:rsidRPr="000F2CE6">
        <w:rPr>
          <w:rFonts w:ascii="Arial" w:hAnsi="Arial" w:cs="Arial"/>
          <w:lang w:val="en-GB"/>
        </w:rPr>
        <w:t xml:space="preserve">through an </w:t>
      </w:r>
      <w:r w:rsidRPr="000F2CE6">
        <w:rPr>
          <w:rFonts w:ascii="Arial" w:hAnsi="Arial" w:cs="Arial"/>
          <w:lang w:val="en-GB"/>
        </w:rPr>
        <w:t>emphas</w:t>
      </w:r>
      <w:r w:rsidR="00C715A3">
        <w:rPr>
          <w:rFonts w:ascii="Arial" w:hAnsi="Arial" w:cs="Arial"/>
          <w:lang w:val="en-GB"/>
        </w:rPr>
        <w:t>i</w:t>
      </w:r>
      <w:r w:rsidR="00BF4BED" w:rsidRPr="000F2CE6">
        <w:rPr>
          <w:rFonts w:ascii="Arial" w:hAnsi="Arial" w:cs="Arial"/>
          <w:lang w:val="en-GB"/>
        </w:rPr>
        <w:t>s</w:t>
      </w:r>
      <w:r w:rsidRPr="000F2CE6">
        <w:rPr>
          <w:rFonts w:ascii="Arial" w:hAnsi="Arial" w:cs="Arial"/>
          <w:lang w:val="en-GB"/>
        </w:rPr>
        <w:t xml:space="preserve"> </w:t>
      </w:r>
      <w:r w:rsidR="00BF4BED" w:rsidRPr="000F2CE6">
        <w:rPr>
          <w:rFonts w:ascii="Arial" w:hAnsi="Arial" w:cs="Arial"/>
          <w:lang w:val="en-GB"/>
        </w:rPr>
        <w:t xml:space="preserve">on </w:t>
      </w:r>
      <w:r w:rsidRPr="000F2CE6">
        <w:rPr>
          <w:rFonts w:ascii="Arial" w:hAnsi="Arial" w:cs="Arial"/>
          <w:lang w:val="en-GB"/>
        </w:rPr>
        <w:t xml:space="preserve">the externally consequential nature of the first and the privately experienced consequences that configure the latter (Dolan, 2003). </w:t>
      </w:r>
      <w:r w:rsidR="00E5645E" w:rsidRPr="00E5645E">
        <w:rPr>
          <w:rFonts w:ascii="Arial" w:hAnsi="Arial" w:cs="Arial"/>
          <w:lang w:val="en-US"/>
        </w:rPr>
        <w:t>Damasio has made significant and influential contributions to the identification of brain regions associated with emotional processing</w:t>
      </w:r>
      <w:r w:rsidRPr="000F2CE6">
        <w:rPr>
          <w:rFonts w:ascii="Arial" w:hAnsi="Arial" w:cs="Arial"/>
          <w:lang w:val="en-GB"/>
        </w:rPr>
        <w:t xml:space="preserve">. Starting with the somatosensory cortex (Damasio, 1994), Damasio moved on to </w:t>
      </w:r>
      <w:r w:rsidR="00371AD1" w:rsidRPr="000F2CE6">
        <w:rPr>
          <w:rFonts w:ascii="Arial" w:hAnsi="Arial" w:cs="Arial"/>
          <w:lang w:val="en-GB"/>
        </w:rPr>
        <w:t>incorporate</w:t>
      </w:r>
      <w:r w:rsidRPr="000F2CE6">
        <w:rPr>
          <w:rFonts w:ascii="Arial" w:hAnsi="Arial" w:cs="Arial"/>
          <w:lang w:val="en-GB"/>
        </w:rPr>
        <w:t xml:space="preserve"> the hypothalamus, basal forebrain and brainstem (Damasio, 2001)</w:t>
      </w:r>
      <w:r w:rsidR="00C20E31">
        <w:rPr>
          <w:rFonts w:ascii="Arial" w:hAnsi="Arial" w:cs="Arial"/>
          <w:lang w:val="en-GB"/>
        </w:rPr>
        <w:t xml:space="preserve"> and</w:t>
      </w:r>
      <w:r w:rsidRPr="000F2CE6">
        <w:rPr>
          <w:rFonts w:ascii="Arial" w:hAnsi="Arial" w:cs="Arial"/>
          <w:lang w:val="en-GB"/>
        </w:rPr>
        <w:t xml:space="preserve"> insular and cingulate cortices (Damasio, 2001; 2003), regarding subcortical regions as the first site for neural representations of feeling later repeated in cortical regions (Damasio, Damasio, &amp; Tranel, 2013).</w:t>
      </w:r>
    </w:p>
    <w:p w14:paraId="49546BD7" w14:textId="76181141" w:rsidR="00846C27" w:rsidRPr="000F2CE6" w:rsidRDefault="00846C27" w:rsidP="00846C27">
      <w:pPr>
        <w:spacing w:line="360" w:lineRule="auto"/>
        <w:ind w:firstLine="708"/>
        <w:jc w:val="both"/>
        <w:rPr>
          <w:rFonts w:ascii="Arial" w:hAnsi="Arial" w:cs="Arial"/>
          <w:lang w:val="en-GB"/>
        </w:rPr>
      </w:pPr>
      <w:r w:rsidRPr="000F2CE6">
        <w:rPr>
          <w:rFonts w:ascii="Arial" w:hAnsi="Arial" w:cs="Arial"/>
          <w:lang w:val="en-GB"/>
        </w:rPr>
        <w:t xml:space="preserve">Another important breakthrough was Panksepp’s notion that affects guide our actions and perceptions, being precursors and propellers of other states. As stated in 2001, “our feelings still remain like </w:t>
      </w:r>
      <w:r w:rsidR="00371AD1" w:rsidRPr="000F2CE6">
        <w:rPr>
          <w:rFonts w:ascii="Arial" w:hAnsi="Arial" w:cs="Arial"/>
          <w:lang w:val="en-GB"/>
        </w:rPr>
        <w:t>centres</w:t>
      </w:r>
      <w:r w:rsidRPr="000F2CE6">
        <w:rPr>
          <w:rFonts w:ascii="Arial" w:hAnsi="Arial" w:cs="Arial"/>
          <w:lang w:val="en-GB"/>
        </w:rPr>
        <w:t xml:space="preserve"> of gravity around which our cognitive apparatus tends to revolve—unless, of course, all our needs are satisfied.” (Panksepp, 2001, p. 139). In relation to neural substrates, Panksepp postulated that affective feelings originate from lower regions (subcortical areas), the processing site of emotional responses (Panksepp, 2003). He was also adamant in drawing attention to the highly inflated role attributed to the amygdala in recent years (Panksepp, 2003). That position, albeit not fully in synch, has also been observed by Gendron and Barret (2017), in positioning the amygdala as engaged in fear poses (rather than in pure fear) </w:t>
      </w:r>
      <w:proofErr w:type="gramStart"/>
      <w:r w:rsidRPr="000F2CE6">
        <w:rPr>
          <w:rFonts w:ascii="Arial" w:hAnsi="Arial" w:cs="Arial"/>
          <w:lang w:val="en-GB"/>
        </w:rPr>
        <w:t>and also</w:t>
      </w:r>
      <w:proofErr w:type="gramEnd"/>
      <w:r w:rsidRPr="000F2CE6">
        <w:rPr>
          <w:rFonts w:ascii="Arial" w:hAnsi="Arial" w:cs="Arial"/>
          <w:lang w:val="en-GB"/>
        </w:rPr>
        <w:t xml:space="preserve"> in positive stimuli and novelty. </w:t>
      </w:r>
      <w:r w:rsidR="004B36A5" w:rsidRPr="000F2CE6">
        <w:rPr>
          <w:rFonts w:ascii="Arial" w:hAnsi="Arial" w:cs="Arial"/>
          <w:lang w:val="en-GB"/>
        </w:rPr>
        <w:t>This extended</w:t>
      </w:r>
      <w:r w:rsidRPr="000F2CE6">
        <w:rPr>
          <w:rFonts w:ascii="Arial" w:hAnsi="Arial" w:cs="Arial"/>
          <w:lang w:val="en-GB"/>
        </w:rPr>
        <w:t xml:space="preserve"> an earlier notion of the amygdala as a gating, modulatory substrate of emotional input, like facial expressions (Morris et al., 1998).</w:t>
      </w:r>
    </w:p>
    <w:p w14:paraId="39F6901A" w14:textId="0AB18ADD" w:rsidR="004B36A5" w:rsidRPr="00CC531A" w:rsidRDefault="00226E8F" w:rsidP="00CC531A">
      <w:pPr>
        <w:spacing w:line="360" w:lineRule="auto"/>
        <w:ind w:firstLine="708"/>
        <w:jc w:val="both"/>
        <w:rPr>
          <w:rFonts w:ascii="Arial" w:hAnsi="Arial" w:cs="Arial"/>
          <w:lang w:val="en-US"/>
        </w:rPr>
      </w:pPr>
      <w:r w:rsidRPr="00226E8F">
        <w:rPr>
          <w:rFonts w:ascii="Arial" w:hAnsi="Arial" w:cs="Arial"/>
          <w:lang w:val="en-US"/>
        </w:rPr>
        <w:t>Barrett's work represents a significant advancement in challenging established beliefs about emotions and examining their implications for the identification of biomarkers</w:t>
      </w:r>
      <w:r w:rsidR="00846C27" w:rsidRPr="000F2CE6">
        <w:rPr>
          <w:rFonts w:ascii="Arial" w:hAnsi="Arial" w:cs="Arial"/>
          <w:lang w:val="en-GB"/>
        </w:rPr>
        <w:t>. In a</w:t>
      </w:r>
      <w:r w:rsidR="00054000">
        <w:rPr>
          <w:rFonts w:ascii="Arial" w:hAnsi="Arial" w:cs="Arial"/>
          <w:lang w:val="en-GB"/>
        </w:rPr>
        <w:t>n</w:t>
      </w:r>
      <w:r w:rsidR="00F26BD8">
        <w:rPr>
          <w:rFonts w:ascii="Arial" w:hAnsi="Arial" w:cs="Arial"/>
          <w:lang w:val="en-GB"/>
        </w:rPr>
        <w:t xml:space="preserve"> </w:t>
      </w:r>
      <w:r w:rsidR="00054000">
        <w:rPr>
          <w:rFonts w:ascii="Arial" w:hAnsi="Arial" w:cs="Arial"/>
          <w:lang w:val="en-GB"/>
        </w:rPr>
        <w:t>authoritative</w:t>
      </w:r>
      <w:r w:rsidR="00846C27" w:rsidRPr="000F2CE6">
        <w:rPr>
          <w:rFonts w:ascii="Arial" w:hAnsi="Arial" w:cs="Arial"/>
          <w:lang w:val="en-GB"/>
        </w:rPr>
        <w:t xml:space="preserve">, largely evidenced study shared with eminent subscribers to different theories, Barrett et al (2019) held two </w:t>
      </w:r>
      <w:r w:rsidR="00846C27" w:rsidRPr="000F2CE6">
        <w:rPr>
          <w:rFonts w:ascii="Arial" w:hAnsi="Arial" w:cs="Arial"/>
          <w:lang w:val="en-GB"/>
        </w:rPr>
        <w:lastRenderedPageBreak/>
        <w:t>hypothes</w:t>
      </w:r>
      <w:r w:rsidR="0088249C">
        <w:rPr>
          <w:rFonts w:ascii="Arial" w:hAnsi="Arial" w:cs="Arial"/>
          <w:lang w:val="en-GB"/>
        </w:rPr>
        <w:t>e</w:t>
      </w:r>
      <w:r w:rsidR="00846C27" w:rsidRPr="000F2CE6">
        <w:rPr>
          <w:rFonts w:ascii="Arial" w:hAnsi="Arial" w:cs="Arial"/>
          <w:lang w:val="en-GB"/>
        </w:rPr>
        <w:t xml:space="preserve">s to scrutiny: (1) that emotion categories, like fear, anger, disgust, joy, sadness, and surprise, can be expressed by unique facial configurations; and (2) that such categories could be inferred solely from their corresponding facial expressions. Their study pointed </w:t>
      </w:r>
      <w:r w:rsidR="00DF53C9">
        <w:rPr>
          <w:rFonts w:ascii="Arial" w:hAnsi="Arial" w:cs="Arial"/>
          <w:lang w:val="en-GB"/>
        </w:rPr>
        <w:t>to</w:t>
      </w:r>
      <w:r w:rsidR="00846C27" w:rsidRPr="000F2CE6">
        <w:rPr>
          <w:rFonts w:ascii="Arial" w:hAnsi="Arial" w:cs="Arial"/>
          <w:lang w:val="en-GB"/>
        </w:rPr>
        <w:t xml:space="preserve"> three key insights on how emotional expressions could not be regarded as a valid path for academic, social, commercial and computational pursuits. As stated, the limits imposed concern their reliability, specificity and generalizability. In other words, emotion categories are not all the same; they do </w:t>
      </w:r>
      <w:r w:rsidR="000524FB" w:rsidRPr="000F2CE6">
        <w:rPr>
          <w:rFonts w:ascii="Arial" w:hAnsi="Arial" w:cs="Arial"/>
          <w:lang w:val="en-GB"/>
        </w:rPr>
        <w:t xml:space="preserve">not </w:t>
      </w:r>
      <w:r w:rsidR="00846C27" w:rsidRPr="000F2CE6">
        <w:rPr>
          <w:rFonts w:ascii="Arial" w:hAnsi="Arial" w:cs="Arial"/>
          <w:lang w:val="en-GB"/>
        </w:rPr>
        <w:t>hold a unique facial configuration; and they are impacted by cultural and contextual factors (Barrett et al., 2019).</w:t>
      </w:r>
    </w:p>
    <w:p w14:paraId="65B3AD37" w14:textId="3257232C" w:rsidR="00846C27" w:rsidRPr="000F2CE6" w:rsidRDefault="00846C27" w:rsidP="00846C27">
      <w:pPr>
        <w:spacing w:line="360" w:lineRule="auto"/>
        <w:ind w:firstLine="708"/>
        <w:jc w:val="both"/>
        <w:rPr>
          <w:rFonts w:ascii="Arial" w:hAnsi="Arial" w:cs="Arial"/>
          <w:lang w:val="en-GB"/>
        </w:rPr>
      </w:pPr>
      <w:r w:rsidRPr="000F2CE6">
        <w:rPr>
          <w:rFonts w:ascii="Arial" w:hAnsi="Arial" w:cs="Arial"/>
          <w:lang w:val="en-GB"/>
        </w:rPr>
        <w:t xml:space="preserve">As posited by Barrett (2017a; 2017b), when one experiences an emotion, the process becomes one where first a core affect, taken as a transient alteration in a neurophysiological state, guides basic </w:t>
      </w:r>
      <w:r w:rsidR="00371AD1" w:rsidRPr="000F2CE6">
        <w:rPr>
          <w:rFonts w:ascii="Arial" w:hAnsi="Arial" w:cs="Arial"/>
          <w:lang w:val="en-GB"/>
        </w:rPr>
        <w:t>behavioural</w:t>
      </w:r>
      <w:r w:rsidRPr="000F2CE6">
        <w:rPr>
          <w:rFonts w:ascii="Arial" w:hAnsi="Arial" w:cs="Arial"/>
          <w:lang w:val="en-GB"/>
        </w:rPr>
        <w:t xml:space="preserve"> displays, such as hunger or sleep. How one perceives that affect is shaped by a probabilistic computation of value, that is, emotions become a situated, contextualized concept that is </w:t>
      </w:r>
      <w:r w:rsidR="00835931">
        <w:rPr>
          <w:rFonts w:ascii="Arial" w:hAnsi="Arial" w:cs="Arial"/>
          <w:lang w:val="en-GB"/>
        </w:rPr>
        <w:t>in line</w:t>
      </w:r>
      <w:r w:rsidRPr="000F2CE6">
        <w:rPr>
          <w:rFonts w:ascii="Arial" w:hAnsi="Arial" w:cs="Arial"/>
          <w:lang w:val="en-GB"/>
        </w:rPr>
        <w:t xml:space="preserve"> with the view of cognition as socially situated. Therein lies the reason for heterogeneity in concept formation; individuals construct their conceptual knowledge based on their context and the demands at hand. This means that the situation one is in determines how the emotion enacted is represented; it ties together meaning, context, and experience that eventually </w:t>
      </w:r>
      <w:r w:rsidR="00772440">
        <w:rPr>
          <w:rFonts w:ascii="Arial" w:hAnsi="Arial" w:cs="Arial"/>
          <w:lang w:val="en-GB"/>
        </w:rPr>
        <w:t>becomes</w:t>
      </w:r>
      <w:r w:rsidRPr="000F2CE6">
        <w:rPr>
          <w:rFonts w:ascii="Arial" w:hAnsi="Arial" w:cs="Arial"/>
          <w:lang w:val="en-GB"/>
        </w:rPr>
        <w:t xml:space="preserve"> highly flexible. Therefore, emotions become situational constructs (Barrett, 2006; 2017a; 2017b).</w:t>
      </w:r>
    </w:p>
    <w:p w14:paraId="2BD01CC0" w14:textId="44EB8364" w:rsidR="006A7E18" w:rsidRDefault="00846C27" w:rsidP="00846C27">
      <w:pPr>
        <w:spacing w:line="360" w:lineRule="auto"/>
        <w:ind w:firstLine="708"/>
        <w:jc w:val="both"/>
        <w:rPr>
          <w:rFonts w:ascii="Arial" w:hAnsi="Arial" w:cs="Arial"/>
          <w:lang w:val="en-GB"/>
        </w:rPr>
      </w:pPr>
      <w:r w:rsidRPr="000F2CE6">
        <w:rPr>
          <w:rFonts w:ascii="Arial" w:hAnsi="Arial" w:cs="Arial"/>
          <w:lang w:val="en-GB"/>
        </w:rPr>
        <w:t xml:space="preserve">Taken as situated concepts, emotions </w:t>
      </w:r>
      <w:r w:rsidR="00F525BF">
        <w:rPr>
          <w:rFonts w:ascii="Arial" w:hAnsi="Arial" w:cs="Arial"/>
          <w:lang w:val="en-GB"/>
        </w:rPr>
        <w:t>can be understood as</w:t>
      </w:r>
      <w:r w:rsidRPr="000F2CE6">
        <w:rPr>
          <w:rFonts w:ascii="Arial" w:hAnsi="Arial" w:cs="Arial"/>
          <w:lang w:val="en-GB"/>
        </w:rPr>
        <w:t xml:space="preserve"> perceptual symbols that simulate sensorimotor states</w:t>
      </w:r>
      <w:r w:rsidR="009D2382">
        <w:rPr>
          <w:rFonts w:ascii="Arial" w:hAnsi="Arial" w:cs="Arial"/>
          <w:lang w:val="en-GB"/>
        </w:rPr>
        <w:t>. Those</w:t>
      </w:r>
      <w:r w:rsidRPr="000F2CE6">
        <w:rPr>
          <w:rFonts w:ascii="Arial" w:hAnsi="Arial" w:cs="Arial"/>
          <w:lang w:val="en-GB"/>
        </w:rPr>
        <w:t xml:space="preserve"> cannot be reduced into pattern classification as they represent conceptual categories that vary individually thereby not sharing universal or patterned features (Barrett, 202</w:t>
      </w:r>
      <w:r w:rsidR="003C2C9D">
        <w:rPr>
          <w:rFonts w:ascii="Arial" w:hAnsi="Arial" w:cs="Arial"/>
          <w:lang w:val="en-GB"/>
        </w:rPr>
        <w:t>0</w:t>
      </w:r>
      <w:r w:rsidRPr="000F2CE6">
        <w:rPr>
          <w:rFonts w:ascii="Arial" w:hAnsi="Arial" w:cs="Arial"/>
          <w:lang w:val="en-GB"/>
        </w:rPr>
        <w:t>)</w:t>
      </w:r>
      <w:r w:rsidR="00BB0E11">
        <w:rPr>
          <w:rFonts w:ascii="Arial" w:hAnsi="Arial" w:cs="Arial"/>
          <w:lang w:val="en-GB"/>
        </w:rPr>
        <w:t xml:space="preserve"> as postulated herein in Section 1</w:t>
      </w:r>
      <w:r w:rsidR="000A1B59">
        <w:rPr>
          <w:rFonts w:ascii="Arial" w:hAnsi="Arial" w:cs="Arial"/>
          <w:lang w:val="en-GB"/>
        </w:rPr>
        <w:t>.1</w:t>
      </w:r>
      <w:r w:rsidR="00BB0E11">
        <w:rPr>
          <w:rFonts w:ascii="Arial" w:hAnsi="Arial" w:cs="Arial"/>
          <w:lang w:val="en-GB"/>
        </w:rPr>
        <w:t>. However, we recognize th</w:t>
      </w:r>
      <w:r w:rsidR="006A7E18">
        <w:rPr>
          <w:rFonts w:ascii="Arial" w:hAnsi="Arial" w:cs="Arial"/>
          <w:lang w:val="en-GB"/>
        </w:rPr>
        <w:t>at it takes many instances for such notions to become acquired knowledge. Therefore, l</w:t>
      </w:r>
      <w:r w:rsidRPr="000F2CE6">
        <w:rPr>
          <w:rFonts w:ascii="Arial" w:hAnsi="Arial" w:cs="Arial"/>
          <w:lang w:val="en-GB"/>
        </w:rPr>
        <w:t xml:space="preserve">et us pause here and make use of some analogies with our senses to illustrate how this comes to fruition. </w:t>
      </w:r>
    </w:p>
    <w:p w14:paraId="3908FD55" w14:textId="30B13B5E" w:rsidR="00846C27" w:rsidRPr="000F2CE6" w:rsidRDefault="00846C27" w:rsidP="00846C27">
      <w:pPr>
        <w:spacing w:line="360" w:lineRule="auto"/>
        <w:ind w:firstLine="708"/>
        <w:jc w:val="both"/>
        <w:rPr>
          <w:rFonts w:ascii="Arial" w:hAnsi="Arial" w:cs="Arial"/>
          <w:lang w:val="en-GB"/>
        </w:rPr>
      </w:pPr>
      <w:r w:rsidRPr="000F2CE6">
        <w:rPr>
          <w:rFonts w:ascii="Arial" w:hAnsi="Arial" w:cs="Arial"/>
          <w:lang w:val="en-GB"/>
        </w:rPr>
        <w:t xml:space="preserve">Take </w:t>
      </w:r>
      <w:r w:rsidR="00371AD1" w:rsidRPr="000F2CE6">
        <w:rPr>
          <w:rFonts w:ascii="Arial" w:hAnsi="Arial" w:cs="Arial"/>
          <w:lang w:val="en-GB"/>
        </w:rPr>
        <w:t>colour</w:t>
      </w:r>
      <w:r w:rsidRPr="000F2CE6">
        <w:rPr>
          <w:rFonts w:ascii="Arial" w:hAnsi="Arial" w:cs="Arial"/>
          <w:lang w:val="en-GB"/>
        </w:rPr>
        <w:t xml:space="preserve"> for instance; it is presently acknowledged as the way that the brain interprets and labels light when it refracts from artifacts and is captured by our retina (Kandel et al., 2023). Light, in turn, is measured in wavelengths and each band yields a different </w:t>
      </w:r>
      <w:r w:rsidR="00371AD1" w:rsidRPr="000F2CE6">
        <w:rPr>
          <w:rFonts w:ascii="Arial" w:hAnsi="Arial" w:cs="Arial"/>
          <w:lang w:val="en-GB"/>
        </w:rPr>
        <w:t>colour</w:t>
      </w:r>
      <w:r w:rsidRPr="000F2CE6">
        <w:rPr>
          <w:rFonts w:ascii="Arial" w:hAnsi="Arial" w:cs="Arial"/>
          <w:lang w:val="en-GB"/>
        </w:rPr>
        <w:t xml:space="preserve">. Let us turn now to emotions. For emotions to </w:t>
      </w:r>
      <w:r w:rsidR="00E3191A">
        <w:rPr>
          <w:rFonts w:ascii="Arial" w:hAnsi="Arial" w:cs="Arial"/>
          <w:lang w:val="en-GB"/>
        </w:rPr>
        <w:lastRenderedPageBreak/>
        <w:t>form</w:t>
      </w:r>
      <w:r w:rsidRPr="000F2CE6">
        <w:rPr>
          <w:rFonts w:ascii="Arial" w:hAnsi="Arial" w:cs="Arial"/>
          <w:lang w:val="en-GB"/>
        </w:rPr>
        <w:t xml:space="preserve">, stimuli </w:t>
      </w:r>
      <w:proofErr w:type="gramStart"/>
      <w:r w:rsidRPr="000F2CE6">
        <w:rPr>
          <w:rFonts w:ascii="Arial" w:hAnsi="Arial" w:cs="Arial"/>
          <w:lang w:val="en-GB"/>
        </w:rPr>
        <w:t>is</w:t>
      </w:r>
      <w:proofErr w:type="gramEnd"/>
      <w:r w:rsidRPr="000F2CE6">
        <w:rPr>
          <w:rFonts w:ascii="Arial" w:hAnsi="Arial" w:cs="Arial"/>
          <w:lang w:val="en-GB"/>
        </w:rPr>
        <w:t xml:space="preserve"> </w:t>
      </w:r>
      <w:r w:rsidR="0097351C">
        <w:rPr>
          <w:rFonts w:ascii="Arial" w:hAnsi="Arial" w:cs="Arial"/>
          <w:lang w:val="en-GB"/>
        </w:rPr>
        <w:t>express</w:t>
      </w:r>
      <w:r w:rsidR="00371AD1" w:rsidRPr="000F2CE6">
        <w:rPr>
          <w:rFonts w:ascii="Arial" w:hAnsi="Arial" w:cs="Arial"/>
          <w:lang w:val="en-GB"/>
        </w:rPr>
        <w:t>ed through</w:t>
      </w:r>
      <w:r w:rsidRPr="000F2CE6">
        <w:rPr>
          <w:rFonts w:ascii="Arial" w:hAnsi="Arial" w:cs="Arial"/>
          <w:lang w:val="en-GB"/>
        </w:rPr>
        <w:t xml:space="preserve"> the coupling of affect and conceptual knowledge </w:t>
      </w:r>
      <w:r w:rsidR="00B92BB5">
        <w:rPr>
          <w:rFonts w:ascii="Arial" w:hAnsi="Arial" w:cs="Arial"/>
          <w:lang w:val="en-GB"/>
        </w:rPr>
        <w:t>as</w:t>
      </w:r>
      <w:r w:rsidRPr="000F2CE6">
        <w:rPr>
          <w:rFonts w:ascii="Arial" w:hAnsi="Arial" w:cs="Arial"/>
          <w:lang w:val="en-GB"/>
        </w:rPr>
        <w:t xml:space="preserve"> different categories or patterns to yield different emotions</w:t>
      </w:r>
      <w:r w:rsidR="00367567">
        <w:rPr>
          <w:rFonts w:ascii="Arial" w:hAnsi="Arial" w:cs="Arial"/>
          <w:lang w:val="en-GB"/>
        </w:rPr>
        <w:t xml:space="preserve">. In a similar way, for </w:t>
      </w:r>
      <w:r w:rsidR="00371AD1" w:rsidRPr="000F2CE6">
        <w:rPr>
          <w:rFonts w:ascii="Arial" w:hAnsi="Arial" w:cs="Arial"/>
          <w:lang w:val="en-GB"/>
        </w:rPr>
        <w:t>colour</w:t>
      </w:r>
      <w:r w:rsidRPr="000F2CE6">
        <w:rPr>
          <w:rFonts w:ascii="Arial" w:hAnsi="Arial" w:cs="Arial"/>
          <w:lang w:val="en-GB"/>
        </w:rPr>
        <w:t xml:space="preserve"> vision to ensue, light is measured in wavelengths t</w:t>
      </w:r>
      <w:r w:rsidR="00367567">
        <w:rPr>
          <w:rFonts w:ascii="Arial" w:hAnsi="Arial" w:cs="Arial"/>
          <w:lang w:val="en-GB"/>
        </w:rPr>
        <w:t>hat</w:t>
      </w:r>
      <w:r w:rsidRPr="000F2CE6">
        <w:rPr>
          <w:rFonts w:ascii="Arial" w:hAnsi="Arial" w:cs="Arial"/>
          <w:lang w:val="en-GB"/>
        </w:rPr>
        <w:t xml:space="preserve"> yield different </w:t>
      </w:r>
      <w:r w:rsidR="00371AD1" w:rsidRPr="000F2CE6">
        <w:rPr>
          <w:rFonts w:ascii="Arial" w:hAnsi="Arial" w:cs="Arial"/>
          <w:lang w:val="en-GB"/>
        </w:rPr>
        <w:t>colours</w:t>
      </w:r>
      <w:r w:rsidRPr="000F2CE6">
        <w:rPr>
          <w:rFonts w:ascii="Arial" w:hAnsi="Arial" w:cs="Arial"/>
          <w:lang w:val="en-GB"/>
        </w:rPr>
        <w:t xml:space="preserve">. Taking the analogy a little further to illustrate how situational constraints matter, </w:t>
      </w:r>
      <w:r w:rsidR="0024380A">
        <w:rPr>
          <w:rFonts w:ascii="Arial" w:hAnsi="Arial" w:cs="Arial"/>
          <w:lang w:val="en-GB"/>
        </w:rPr>
        <w:t>in the same way as</w:t>
      </w:r>
      <w:r w:rsidRPr="000F2CE6">
        <w:rPr>
          <w:rFonts w:ascii="Arial" w:hAnsi="Arial" w:cs="Arial"/>
          <w:lang w:val="en-GB"/>
        </w:rPr>
        <w:t xml:space="preserve"> birds can capture ultra violet rays that the human retina cannot transduce </w:t>
      </w:r>
      <w:r w:rsidR="0024380A">
        <w:rPr>
          <w:rFonts w:ascii="Arial" w:hAnsi="Arial" w:cs="Arial"/>
          <w:lang w:val="en-GB"/>
        </w:rPr>
        <w:t xml:space="preserve">due to </w:t>
      </w:r>
      <w:r w:rsidRPr="000F2CE6">
        <w:rPr>
          <w:rFonts w:ascii="Arial" w:hAnsi="Arial" w:cs="Arial"/>
          <w:lang w:val="en-GB"/>
        </w:rPr>
        <w:t xml:space="preserve">lacking the specialized photoreceptor, different species may hold a diverse set of receptors – automatic, </w:t>
      </w:r>
      <w:r w:rsidR="00371AD1" w:rsidRPr="000F2CE6">
        <w:rPr>
          <w:rFonts w:ascii="Arial" w:hAnsi="Arial" w:cs="Arial"/>
          <w:lang w:val="en-GB"/>
        </w:rPr>
        <w:t>behavioural</w:t>
      </w:r>
      <w:r w:rsidRPr="000F2CE6">
        <w:rPr>
          <w:rFonts w:ascii="Arial" w:hAnsi="Arial" w:cs="Arial"/>
          <w:lang w:val="en-GB"/>
        </w:rPr>
        <w:t xml:space="preserve"> or experiential – that confer them with different abilities for emotion detection and treatment thus rendering emotions as dependent on specialized processes </w:t>
      </w:r>
      <w:r w:rsidR="0024380A">
        <w:rPr>
          <w:rFonts w:ascii="Arial" w:hAnsi="Arial" w:cs="Arial"/>
          <w:lang w:val="en-GB"/>
        </w:rPr>
        <w:t xml:space="preserve">within </w:t>
      </w:r>
      <w:r w:rsidR="00E3240F" w:rsidRPr="000F2CE6">
        <w:rPr>
          <w:rFonts w:ascii="Arial" w:hAnsi="Arial" w:cs="Arial"/>
          <w:lang w:val="en-GB"/>
        </w:rPr>
        <w:t xml:space="preserve"> </w:t>
      </w:r>
      <w:r w:rsidRPr="000F2CE6">
        <w:rPr>
          <w:rFonts w:ascii="Arial" w:hAnsi="Arial" w:cs="Arial"/>
          <w:lang w:val="en-GB"/>
        </w:rPr>
        <w:t>each organism</w:t>
      </w:r>
      <w:r w:rsidR="00E3240F" w:rsidRPr="000F2CE6">
        <w:rPr>
          <w:rFonts w:ascii="Arial" w:hAnsi="Arial" w:cs="Arial"/>
          <w:lang w:val="en-GB"/>
        </w:rPr>
        <w:t xml:space="preserve"> as it </w:t>
      </w:r>
      <w:r w:rsidR="0024380A">
        <w:rPr>
          <w:rFonts w:ascii="Arial" w:hAnsi="Arial" w:cs="Arial"/>
          <w:lang w:val="en-GB"/>
        </w:rPr>
        <w:t>inter</w:t>
      </w:r>
      <w:r w:rsidR="00E3240F" w:rsidRPr="000F2CE6">
        <w:rPr>
          <w:rFonts w:ascii="Arial" w:hAnsi="Arial" w:cs="Arial"/>
          <w:lang w:val="en-GB"/>
        </w:rPr>
        <w:t>acts with contextual variables</w:t>
      </w:r>
      <w:r w:rsidRPr="000F2CE6">
        <w:rPr>
          <w:rFonts w:ascii="Arial" w:hAnsi="Arial" w:cs="Arial"/>
          <w:lang w:val="en-GB"/>
        </w:rPr>
        <w:t xml:space="preserve">. </w:t>
      </w:r>
    </w:p>
    <w:p w14:paraId="28EB845D" w14:textId="0251E671" w:rsidR="00846C27" w:rsidRPr="000F2CE6" w:rsidRDefault="00E66952" w:rsidP="00846C27">
      <w:pPr>
        <w:spacing w:line="360" w:lineRule="auto"/>
        <w:ind w:firstLine="708"/>
        <w:jc w:val="both"/>
        <w:rPr>
          <w:rFonts w:ascii="Arial" w:hAnsi="Arial" w:cs="Arial"/>
          <w:lang w:val="en-GB"/>
        </w:rPr>
      </w:pPr>
      <w:r>
        <w:rPr>
          <w:rFonts w:ascii="Arial" w:hAnsi="Arial" w:cs="Arial"/>
          <w:lang w:val="en-GB"/>
        </w:rPr>
        <w:t>L</w:t>
      </w:r>
      <w:r w:rsidR="00846C27" w:rsidRPr="000F2CE6">
        <w:rPr>
          <w:rFonts w:ascii="Arial" w:hAnsi="Arial" w:cs="Arial"/>
          <w:lang w:val="en-GB"/>
        </w:rPr>
        <w:t xml:space="preserve">et us turn now to taste. For taste to </w:t>
      </w:r>
      <w:r w:rsidR="00E37FB0">
        <w:rPr>
          <w:rFonts w:ascii="Arial" w:hAnsi="Arial" w:cs="Arial"/>
          <w:lang w:val="en-GB"/>
        </w:rPr>
        <w:t>exist</w:t>
      </w:r>
      <w:r w:rsidR="00846C27" w:rsidRPr="000F2CE6">
        <w:rPr>
          <w:rFonts w:ascii="Arial" w:hAnsi="Arial" w:cs="Arial"/>
          <w:lang w:val="en-GB"/>
        </w:rPr>
        <w:t xml:space="preserve">, there needs to be gustation (the process), and </w:t>
      </w:r>
      <w:proofErr w:type="spellStart"/>
      <w:r w:rsidR="00846C27" w:rsidRPr="000F2CE6">
        <w:rPr>
          <w:rFonts w:ascii="Arial" w:hAnsi="Arial" w:cs="Arial"/>
          <w:lang w:val="en-GB"/>
        </w:rPr>
        <w:t>tastants</w:t>
      </w:r>
      <w:proofErr w:type="spellEnd"/>
      <w:r w:rsidR="00846C27" w:rsidRPr="000F2CE6">
        <w:rPr>
          <w:rFonts w:ascii="Arial" w:hAnsi="Arial" w:cs="Arial"/>
          <w:lang w:val="en-GB"/>
        </w:rPr>
        <w:t xml:space="preserve"> (the stimuli) transduced into molecules that are captured by specialized receptors. A </w:t>
      </w:r>
      <w:proofErr w:type="spellStart"/>
      <w:r w:rsidR="00846C27" w:rsidRPr="000F2CE6">
        <w:rPr>
          <w:rFonts w:ascii="Arial" w:hAnsi="Arial" w:cs="Arial"/>
          <w:lang w:val="en-GB"/>
        </w:rPr>
        <w:t>tastant</w:t>
      </w:r>
      <w:proofErr w:type="spellEnd"/>
      <w:r w:rsidR="00846C27" w:rsidRPr="000F2CE6">
        <w:rPr>
          <w:rFonts w:ascii="Arial" w:hAnsi="Arial" w:cs="Arial"/>
          <w:lang w:val="en-GB"/>
        </w:rPr>
        <w:t xml:space="preserve"> is a chemical, soluble in water, </w:t>
      </w:r>
      <w:r w:rsidR="00527D08">
        <w:rPr>
          <w:rFonts w:ascii="Arial" w:hAnsi="Arial" w:cs="Arial"/>
          <w:lang w:val="en-GB"/>
        </w:rPr>
        <w:t>that</w:t>
      </w:r>
      <w:r w:rsidR="00846C27" w:rsidRPr="000F2CE6">
        <w:rPr>
          <w:rFonts w:ascii="Arial" w:hAnsi="Arial" w:cs="Arial"/>
          <w:lang w:val="en-GB"/>
        </w:rPr>
        <w:t xml:space="preserve"> </w:t>
      </w:r>
      <w:r w:rsidR="00371AD1" w:rsidRPr="000F2CE6">
        <w:rPr>
          <w:rFonts w:ascii="Arial" w:hAnsi="Arial" w:cs="Arial"/>
          <w:lang w:val="en-GB"/>
        </w:rPr>
        <w:t>activate</w:t>
      </w:r>
      <w:r w:rsidR="00527D08">
        <w:rPr>
          <w:rFonts w:ascii="Arial" w:hAnsi="Arial" w:cs="Arial"/>
          <w:lang w:val="en-GB"/>
        </w:rPr>
        <w:t>s</w:t>
      </w:r>
      <w:r w:rsidR="00371AD1" w:rsidRPr="000F2CE6">
        <w:rPr>
          <w:rFonts w:ascii="Arial" w:hAnsi="Arial" w:cs="Arial"/>
          <w:lang w:val="en-GB"/>
        </w:rPr>
        <w:t xml:space="preserve"> taste</w:t>
      </w:r>
      <w:r w:rsidR="00846C27" w:rsidRPr="000F2CE6">
        <w:rPr>
          <w:rFonts w:ascii="Arial" w:hAnsi="Arial" w:cs="Arial"/>
          <w:lang w:val="en-GB"/>
        </w:rPr>
        <w:t xml:space="preserve"> receptor cells to produce a taste sensation via activity in dedicated brain pathways (DiLorenzo et al., 2019). A taste sensation is then conferred by basic </w:t>
      </w:r>
      <w:proofErr w:type="spellStart"/>
      <w:r w:rsidR="00846C27" w:rsidRPr="000F2CE6">
        <w:rPr>
          <w:rFonts w:ascii="Arial" w:hAnsi="Arial" w:cs="Arial"/>
          <w:lang w:val="en-GB"/>
        </w:rPr>
        <w:t>tastants</w:t>
      </w:r>
      <w:proofErr w:type="spellEnd"/>
      <w:r w:rsidR="00846C27" w:rsidRPr="000F2CE6">
        <w:rPr>
          <w:rFonts w:ascii="Arial" w:hAnsi="Arial" w:cs="Arial"/>
          <w:lang w:val="en-GB"/>
        </w:rPr>
        <w:t xml:space="preserve"> whereas </w:t>
      </w:r>
      <w:r w:rsidR="00371AD1" w:rsidRPr="000F2CE6">
        <w:rPr>
          <w:rFonts w:ascii="Arial" w:hAnsi="Arial" w:cs="Arial"/>
          <w:lang w:val="en-GB"/>
        </w:rPr>
        <w:t>flavour</w:t>
      </w:r>
      <w:r w:rsidR="00846C27" w:rsidRPr="000F2CE6">
        <w:rPr>
          <w:rFonts w:ascii="Arial" w:hAnsi="Arial" w:cs="Arial"/>
          <w:lang w:val="en-GB"/>
        </w:rPr>
        <w:t xml:space="preserve">, which is multisensory, is how the brain experiences taste in combination with other senses (like smell and vision). An affect, like </w:t>
      </w:r>
      <w:r w:rsidR="00371AD1" w:rsidRPr="000F2CE6">
        <w:rPr>
          <w:rFonts w:ascii="Arial" w:hAnsi="Arial" w:cs="Arial"/>
          <w:lang w:val="en-GB"/>
        </w:rPr>
        <w:t>taste, is</w:t>
      </w:r>
      <w:r w:rsidR="00846C27" w:rsidRPr="000F2CE6">
        <w:rPr>
          <w:rFonts w:ascii="Arial" w:hAnsi="Arial" w:cs="Arial"/>
          <w:lang w:val="en-GB"/>
        </w:rPr>
        <w:t xml:space="preserve"> generated by basic stimuli (a disturbance) in a neurophysiological state, but it needs to be coupled with conceptual knowledge </w:t>
      </w:r>
      <w:r w:rsidR="00527D08">
        <w:rPr>
          <w:rFonts w:ascii="Arial" w:hAnsi="Arial" w:cs="Arial"/>
          <w:lang w:val="en-GB"/>
        </w:rPr>
        <w:t>to yield</w:t>
      </w:r>
      <w:r w:rsidR="00846C27" w:rsidRPr="000F2CE6">
        <w:rPr>
          <w:rFonts w:ascii="Arial" w:hAnsi="Arial" w:cs="Arial"/>
          <w:lang w:val="en-GB"/>
        </w:rPr>
        <w:t xml:space="preserve"> emotion, as much as taste needs coupling with other senses </w:t>
      </w:r>
      <w:r w:rsidR="00527D08">
        <w:rPr>
          <w:rFonts w:ascii="Arial" w:hAnsi="Arial" w:cs="Arial"/>
          <w:lang w:val="en-GB"/>
        </w:rPr>
        <w:t>to give</w:t>
      </w:r>
      <w:r w:rsidR="00846C27" w:rsidRPr="000F2CE6">
        <w:rPr>
          <w:rFonts w:ascii="Arial" w:hAnsi="Arial" w:cs="Arial"/>
          <w:lang w:val="en-GB"/>
        </w:rPr>
        <w:t xml:space="preserve"> </w:t>
      </w:r>
      <w:r w:rsidR="00371AD1" w:rsidRPr="000F2CE6">
        <w:rPr>
          <w:rFonts w:ascii="Arial" w:hAnsi="Arial" w:cs="Arial"/>
          <w:lang w:val="en-GB"/>
        </w:rPr>
        <w:t>flavour</w:t>
      </w:r>
      <w:r w:rsidR="00846C27" w:rsidRPr="000F2CE6">
        <w:rPr>
          <w:rFonts w:ascii="Arial" w:hAnsi="Arial" w:cs="Arial"/>
          <w:lang w:val="en-GB"/>
        </w:rPr>
        <w:t xml:space="preserve">. </w:t>
      </w:r>
    </w:p>
    <w:p w14:paraId="6E41BF7F" w14:textId="6E163571" w:rsidR="00846C27" w:rsidRPr="000F2CE6" w:rsidRDefault="00846C27" w:rsidP="00846C27">
      <w:pPr>
        <w:spacing w:line="360" w:lineRule="auto"/>
        <w:ind w:firstLine="708"/>
        <w:jc w:val="both"/>
        <w:rPr>
          <w:rFonts w:ascii="Arial" w:hAnsi="Arial" w:cs="Arial"/>
          <w:lang w:val="en-GB"/>
        </w:rPr>
      </w:pPr>
      <w:r w:rsidRPr="000F2CE6">
        <w:rPr>
          <w:rFonts w:ascii="Arial" w:hAnsi="Arial" w:cs="Arial"/>
          <w:lang w:val="en-GB"/>
        </w:rPr>
        <w:t xml:space="preserve">A final analogy is the sense of touch, which has several different receptors that form the somatosensory system. There are receptors for pressure and vibrations (mechanoreceptors), for changes in temperature (thermoreceptors), for pain (nociceptors), and for the body in the space (proprioceptors).  Likewise, emotions have different categories that are all part of emotional systems that get set into motion by different contextual stimuli, that is, they are culture-specific, and highly individualized (value driven). Those categories are </w:t>
      </w:r>
      <w:r w:rsidR="00474032">
        <w:rPr>
          <w:rFonts w:ascii="Arial" w:hAnsi="Arial" w:cs="Arial"/>
          <w:lang w:val="en-GB"/>
        </w:rPr>
        <w:t xml:space="preserve">triggered </w:t>
      </w:r>
      <w:r w:rsidRPr="000F2CE6">
        <w:rPr>
          <w:rFonts w:ascii="Arial" w:hAnsi="Arial" w:cs="Arial"/>
          <w:lang w:val="en-GB"/>
        </w:rPr>
        <w:t xml:space="preserve">via affective regulation (as in anxious states), bodily regulation (as in different heartbeats), sensations (as in physical pain), and cognition (as in the executive control) so that emotions become rudders (Cantor et al., 2021; Fischer &amp; Bidell, 2006) that impact academic performance; confidence; motivation, persistence, self-control, and curiosity (Immordino-Yang &amp; Damasio, 2007; Meyer &amp; Turner, 2006). </w:t>
      </w:r>
    </w:p>
    <w:p w14:paraId="6B5C5190" w14:textId="2478D213" w:rsidR="00846C27" w:rsidRPr="000F2CE6" w:rsidRDefault="00846C27" w:rsidP="00846C27">
      <w:pPr>
        <w:spacing w:line="360" w:lineRule="auto"/>
        <w:ind w:firstLine="708"/>
        <w:jc w:val="both"/>
        <w:rPr>
          <w:rFonts w:ascii="Arial" w:hAnsi="Arial" w:cs="Arial"/>
          <w:lang w:val="en-GB"/>
        </w:rPr>
      </w:pPr>
      <w:r w:rsidRPr="000F2CE6">
        <w:rPr>
          <w:rFonts w:ascii="Arial" w:hAnsi="Arial" w:cs="Arial"/>
          <w:lang w:val="en-GB"/>
        </w:rPr>
        <w:lastRenderedPageBreak/>
        <w:t xml:space="preserve">Taken together, these </w:t>
      </w:r>
      <w:r w:rsidR="00474032">
        <w:rPr>
          <w:rFonts w:ascii="Arial" w:hAnsi="Arial" w:cs="Arial"/>
          <w:lang w:val="en-GB"/>
        </w:rPr>
        <w:t>sense</w:t>
      </w:r>
      <w:r w:rsidRPr="000F2CE6">
        <w:rPr>
          <w:rFonts w:ascii="Arial" w:hAnsi="Arial" w:cs="Arial"/>
          <w:lang w:val="en-GB"/>
        </w:rPr>
        <w:t>s</w:t>
      </w:r>
      <w:r w:rsidR="0027729E">
        <w:rPr>
          <w:rFonts w:ascii="Arial" w:hAnsi="Arial" w:cs="Arial"/>
          <w:lang w:val="en-GB"/>
        </w:rPr>
        <w:t xml:space="preserve"> – </w:t>
      </w:r>
      <w:r w:rsidR="00A22FD5">
        <w:rPr>
          <w:rFonts w:ascii="Arial" w:hAnsi="Arial" w:cs="Arial"/>
          <w:lang w:val="en-GB"/>
        </w:rPr>
        <w:t>made</w:t>
      </w:r>
      <w:r w:rsidR="00A3203A">
        <w:rPr>
          <w:rFonts w:ascii="Arial" w:hAnsi="Arial" w:cs="Arial"/>
          <w:lang w:val="en-GB"/>
        </w:rPr>
        <w:t xml:space="preserve"> solely</w:t>
      </w:r>
      <w:r w:rsidR="00A22FD5">
        <w:rPr>
          <w:rFonts w:ascii="Arial" w:hAnsi="Arial" w:cs="Arial"/>
          <w:lang w:val="en-GB"/>
        </w:rPr>
        <w:t xml:space="preserve"> </w:t>
      </w:r>
      <w:r w:rsidR="00850A12">
        <w:rPr>
          <w:rFonts w:ascii="Arial" w:hAnsi="Arial" w:cs="Arial"/>
          <w:lang w:val="en-GB"/>
        </w:rPr>
        <w:t xml:space="preserve">to gain </w:t>
      </w:r>
      <w:r w:rsidR="00A22FD5">
        <w:rPr>
          <w:rFonts w:ascii="Arial" w:hAnsi="Arial" w:cs="Arial"/>
          <w:lang w:val="en-GB"/>
        </w:rPr>
        <w:t>better</w:t>
      </w:r>
      <w:r w:rsidR="0027729E">
        <w:rPr>
          <w:rFonts w:ascii="Arial" w:hAnsi="Arial" w:cs="Arial"/>
          <w:lang w:val="en-GB"/>
        </w:rPr>
        <w:t xml:space="preserve"> understanding</w:t>
      </w:r>
      <w:r w:rsidR="00A22FD5">
        <w:rPr>
          <w:rFonts w:ascii="Arial" w:hAnsi="Arial" w:cs="Arial"/>
          <w:lang w:val="en-GB"/>
        </w:rPr>
        <w:t xml:space="preserve"> -</w:t>
      </w:r>
      <w:r w:rsidRPr="000F2CE6">
        <w:rPr>
          <w:rFonts w:ascii="Arial" w:hAnsi="Arial" w:cs="Arial"/>
          <w:lang w:val="en-GB"/>
        </w:rPr>
        <w:t xml:space="preserve"> illustrate how emotions, taken as organizers of prior knowledge formation and conceptualizations, steer processes that drive automatic actions, beliefs and attributions in conscious and unconscious ways. Therefore, emotions are not different from cognition and perception </w:t>
      </w:r>
      <w:r w:rsidR="003B6143">
        <w:rPr>
          <w:rFonts w:ascii="Arial" w:hAnsi="Arial" w:cs="Arial"/>
          <w:lang w:val="en-GB"/>
        </w:rPr>
        <w:t>as</w:t>
      </w:r>
      <w:r w:rsidRPr="000F2CE6">
        <w:rPr>
          <w:rFonts w:ascii="Arial" w:hAnsi="Arial" w:cs="Arial"/>
          <w:lang w:val="en-GB"/>
        </w:rPr>
        <w:t xml:space="preserve"> brain-related processing mechanisms in that they hold no specific locations </w:t>
      </w:r>
      <w:r w:rsidR="004B36A5" w:rsidRPr="000F2CE6">
        <w:rPr>
          <w:rFonts w:ascii="Arial" w:hAnsi="Arial" w:cs="Arial"/>
          <w:lang w:val="en-GB"/>
        </w:rPr>
        <w:t>and should</w:t>
      </w:r>
      <w:r w:rsidRPr="000F2CE6">
        <w:rPr>
          <w:rFonts w:ascii="Arial" w:hAnsi="Arial" w:cs="Arial"/>
          <w:lang w:val="en-GB"/>
        </w:rPr>
        <w:t xml:space="preserve"> be rather taken as whole-brain states (Barrett, 2006; 2017a; Barre</w:t>
      </w:r>
      <w:r w:rsidR="00001DE2">
        <w:rPr>
          <w:rFonts w:ascii="Arial" w:hAnsi="Arial" w:cs="Arial"/>
          <w:lang w:val="en-GB"/>
        </w:rPr>
        <w:t>t</w:t>
      </w:r>
      <w:r w:rsidRPr="000F2CE6">
        <w:rPr>
          <w:rFonts w:ascii="Arial" w:hAnsi="Arial" w:cs="Arial"/>
          <w:lang w:val="en-GB"/>
        </w:rPr>
        <w:t xml:space="preserve">t &amp; Satpute, 2013). This is an important caveat in the search for biomarkers as it calls for novel approaches </w:t>
      </w:r>
      <w:r w:rsidR="004B36A5" w:rsidRPr="000F2CE6">
        <w:rPr>
          <w:rFonts w:ascii="Arial" w:hAnsi="Arial" w:cs="Arial"/>
          <w:lang w:val="en-GB"/>
        </w:rPr>
        <w:t>in finding</w:t>
      </w:r>
      <w:r w:rsidRPr="000F2CE6">
        <w:rPr>
          <w:rFonts w:ascii="Arial" w:hAnsi="Arial" w:cs="Arial"/>
          <w:lang w:val="en-GB"/>
        </w:rPr>
        <w:t xml:space="preserve"> biological substrates involved in emotion generation.</w:t>
      </w:r>
    </w:p>
    <w:p w14:paraId="4FB1E6D7" w14:textId="4C868990" w:rsidR="00846C27" w:rsidRPr="000F2CE6" w:rsidRDefault="00846C27" w:rsidP="00846C27">
      <w:pPr>
        <w:spacing w:line="360" w:lineRule="auto"/>
        <w:ind w:firstLine="708"/>
        <w:jc w:val="both"/>
        <w:rPr>
          <w:rFonts w:ascii="Arial" w:hAnsi="Arial" w:cs="Arial"/>
          <w:lang w:val="en-GB"/>
        </w:rPr>
      </w:pPr>
      <w:r w:rsidRPr="000F2CE6">
        <w:rPr>
          <w:rFonts w:ascii="Arial" w:hAnsi="Arial" w:cs="Arial"/>
          <w:lang w:val="en-GB"/>
        </w:rPr>
        <w:t xml:space="preserve">Further, studies have shown that feelings do not come from interoceptive information directly and the reason </w:t>
      </w:r>
      <w:r w:rsidR="00ED2805">
        <w:rPr>
          <w:rFonts w:ascii="Arial" w:hAnsi="Arial" w:cs="Arial"/>
          <w:lang w:val="en-GB"/>
        </w:rPr>
        <w:t xml:space="preserve">for this </w:t>
      </w:r>
      <w:r w:rsidRPr="000F2CE6">
        <w:rPr>
          <w:rFonts w:ascii="Arial" w:hAnsi="Arial" w:cs="Arial"/>
          <w:lang w:val="en-GB"/>
        </w:rPr>
        <w:t>rests on attention (Barrett et al., 2004). It is only when internal information is perceived</w:t>
      </w:r>
      <w:r w:rsidR="004B36A5" w:rsidRPr="000F2CE6">
        <w:rPr>
          <w:rFonts w:ascii="Arial" w:hAnsi="Arial" w:cs="Arial"/>
          <w:lang w:val="en-GB"/>
        </w:rPr>
        <w:t xml:space="preserve"> -</w:t>
      </w:r>
      <w:r w:rsidRPr="000F2CE6">
        <w:rPr>
          <w:rFonts w:ascii="Arial" w:hAnsi="Arial" w:cs="Arial"/>
          <w:lang w:val="en-GB"/>
        </w:rPr>
        <w:t xml:space="preserve"> because it was attended to</w:t>
      </w:r>
      <w:r w:rsidR="004B36A5" w:rsidRPr="000F2CE6">
        <w:rPr>
          <w:rFonts w:ascii="Arial" w:hAnsi="Arial" w:cs="Arial"/>
          <w:lang w:val="en-GB"/>
        </w:rPr>
        <w:t xml:space="preserve"> -</w:t>
      </w:r>
      <w:r w:rsidRPr="000F2CE6">
        <w:rPr>
          <w:rFonts w:ascii="Arial" w:hAnsi="Arial" w:cs="Arial"/>
          <w:lang w:val="en-GB"/>
        </w:rPr>
        <w:t xml:space="preserve"> that attribution of </w:t>
      </w:r>
      <w:proofErr w:type="gramStart"/>
      <w:r w:rsidRPr="000F2CE6">
        <w:rPr>
          <w:rFonts w:ascii="Arial" w:hAnsi="Arial" w:cs="Arial"/>
          <w:lang w:val="en-GB"/>
        </w:rPr>
        <w:t>emotional feelings</w:t>
      </w:r>
      <w:proofErr w:type="gramEnd"/>
      <w:r w:rsidRPr="000F2CE6">
        <w:rPr>
          <w:rFonts w:ascii="Arial" w:hAnsi="Arial" w:cs="Arial"/>
          <w:lang w:val="en-GB"/>
        </w:rPr>
        <w:t xml:space="preserve"> </w:t>
      </w:r>
      <w:r w:rsidR="00ED2805">
        <w:rPr>
          <w:rFonts w:ascii="Arial" w:hAnsi="Arial" w:cs="Arial"/>
          <w:lang w:val="en-GB"/>
        </w:rPr>
        <w:t>is possible</w:t>
      </w:r>
      <w:r w:rsidRPr="000F2CE6">
        <w:rPr>
          <w:rFonts w:ascii="Arial" w:hAnsi="Arial" w:cs="Arial"/>
          <w:lang w:val="en-GB"/>
        </w:rPr>
        <w:t>. However, t</w:t>
      </w:r>
      <w:r w:rsidR="00ED2805">
        <w:rPr>
          <w:rFonts w:ascii="Arial" w:hAnsi="Arial" w:cs="Arial"/>
          <w:lang w:val="en-GB"/>
        </w:rPr>
        <w:t>his</w:t>
      </w:r>
      <w:r w:rsidRPr="000F2CE6">
        <w:rPr>
          <w:rFonts w:ascii="Arial" w:hAnsi="Arial" w:cs="Arial"/>
          <w:lang w:val="en-GB"/>
        </w:rPr>
        <w:t xml:space="preserve"> is not straightforward; it varies, both among people and even </w:t>
      </w:r>
      <w:r w:rsidR="00ED2805">
        <w:rPr>
          <w:rFonts w:ascii="Arial" w:hAnsi="Arial" w:cs="Arial"/>
          <w:lang w:val="en-GB"/>
        </w:rPr>
        <w:t>for</w:t>
      </w:r>
      <w:r w:rsidRPr="000F2CE6">
        <w:rPr>
          <w:rFonts w:ascii="Arial" w:hAnsi="Arial" w:cs="Arial"/>
          <w:lang w:val="en-GB"/>
        </w:rPr>
        <w:t xml:space="preserve"> the same person (Barrett et al., 2004). Thus, biomarkers should not be taken as </w:t>
      </w:r>
      <w:r w:rsidR="00371AD1" w:rsidRPr="000F2CE6">
        <w:rPr>
          <w:rFonts w:ascii="Arial" w:hAnsi="Arial" w:cs="Arial"/>
          <w:lang w:val="en-GB"/>
        </w:rPr>
        <w:t>a silver</w:t>
      </w:r>
      <w:r w:rsidRPr="000F2CE6">
        <w:rPr>
          <w:rFonts w:ascii="Arial" w:hAnsi="Arial" w:cs="Arial"/>
          <w:lang w:val="en-GB"/>
        </w:rPr>
        <w:t xml:space="preserve"> bullet in the quest for emotions. </w:t>
      </w:r>
    </w:p>
    <w:p w14:paraId="76F1A4BD" w14:textId="77777777" w:rsidR="00846C27" w:rsidRPr="000F2CE6" w:rsidRDefault="00846C27" w:rsidP="00846C27">
      <w:pPr>
        <w:spacing w:line="360" w:lineRule="auto"/>
        <w:jc w:val="both"/>
        <w:rPr>
          <w:rFonts w:ascii="Arial" w:hAnsi="Arial" w:cs="Arial"/>
          <w:i/>
          <w:iCs/>
          <w:lang w:val="en-GB"/>
        </w:rPr>
      </w:pPr>
      <w:r w:rsidRPr="000F2CE6">
        <w:rPr>
          <w:rFonts w:ascii="Arial" w:hAnsi="Arial" w:cs="Arial"/>
          <w:i/>
          <w:iCs/>
          <w:lang w:val="en-GB"/>
        </w:rPr>
        <w:t>Some Thresholds</w:t>
      </w:r>
    </w:p>
    <w:p w14:paraId="2F49D04F" w14:textId="6EE7ECF6" w:rsidR="00846C27" w:rsidRPr="000F2CE6" w:rsidRDefault="00846C27" w:rsidP="00846C27">
      <w:pPr>
        <w:spacing w:line="360" w:lineRule="auto"/>
        <w:ind w:firstLine="708"/>
        <w:jc w:val="both"/>
        <w:rPr>
          <w:rFonts w:ascii="Arial" w:hAnsi="Arial" w:cs="Arial"/>
          <w:lang w:val="en-GB"/>
        </w:rPr>
      </w:pPr>
      <w:r w:rsidRPr="000F2CE6">
        <w:rPr>
          <w:rFonts w:ascii="Arial" w:hAnsi="Arial" w:cs="Arial"/>
          <w:lang w:val="en-GB"/>
        </w:rPr>
        <w:t xml:space="preserve">Having briefly addressed the role of biomarkers for emotions and finding that the term is inappropriate as there are no single structures, patterns nor regions that could altogether represent shared instances (Barrett, 2016), let us turn our attention to new </w:t>
      </w:r>
      <w:r w:rsidR="00ED2805">
        <w:rPr>
          <w:rFonts w:ascii="Arial" w:hAnsi="Arial" w:cs="Arial"/>
          <w:lang w:val="en-GB"/>
        </w:rPr>
        <w:t>research areas</w:t>
      </w:r>
      <w:r w:rsidRPr="000F2CE6">
        <w:rPr>
          <w:rFonts w:ascii="Arial" w:hAnsi="Arial" w:cs="Arial"/>
          <w:lang w:val="en-GB"/>
        </w:rPr>
        <w:t xml:space="preserve">, i.e., thresholds. To that end, we need to </w:t>
      </w:r>
      <w:r w:rsidR="00140F44" w:rsidRPr="000F2CE6">
        <w:rPr>
          <w:rFonts w:ascii="Arial" w:hAnsi="Arial" w:cs="Arial"/>
          <w:lang w:val="en-GB"/>
        </w:rPr>
        <w:t xml:space="preserve">refer to </w:t>
      </w:r>
      <w:r w:rsidRPr="000F2CE6">
        <w:rPr>
          <w:rFonts w:ascii="Arial" w:hAnsi="Arial" w:cs="Arial"/>
          <w:lang w:val="en-GB"/>
        </w:rPr>
        <w:t xml:space="preserve">two crucial actions that are employed when we process an emotion: reverse inference and conditional probability (Barrett et al., 2019). </w:t>
      </w:r>
      <w:r w:rsidR="005A28F9">
        <w:rPr>
          <w:rFonts w:ascii="Arial" w:hAnsi="Arial" w:cs="Arial"/>
          <w:lang w:val="en-GB"/>
        </w:rPr>
        <w:t>As previously explained in this chapter, t</w:t>
      </w:r>
      <w:r w:rsidRPr="000F2CE6">
        <w:rPr>
          <w:rFonts w:ascii="Arial" w:hAnsi="Arial" w:cs="Arial"/>
          <w:lang w:val="en-GB"/>
        </w:rPr>
        <w:t xml:space="preserve">he first refers to what we assume based on the best available evidence, e.g., we see a scowl and assume the scowler is angry. The second refers to what we attribute as most likely </w:t>
      </w:r>
      <w:r w:rsidR="00DF1983">
        <w:rPr>
          <w:rFonts w:ascii="Arial" w:hAnsi="Arial" w:cs="Arial"/>
          <w:lang w:val="en-GB"/>
        </w:rPr>
        <w:t>resulting</w:t>
      </w:r>
      <w:r w:rsidRPr="000F2CE6">
        <w:rPr>
          <w:rFonts w:ascii="Arial" w:hAnsi="Arial" w:cs="Arial"/>
          <w:lang w:val="en-GB"/>
        </w:rPr>
        <w:t xml:space="preserve"> </w:t>
      </w:r>
      <w:r w:rsidR="00DF1983">
        <w:rPr>
          <w:rFonts w:ascii="Arial" w:hAnsi="Arial" w:cs="Arial"/>
          <w:lang w:val="en-GB"/>
        </w:rPr>
        <w:t>from a given</w:t>
      </w:r>
      <w:r w:rsidRPr="000F2CE6">
        <w:rPr>
          <w:rFonts w:ascii="Arial" w:hAnsi="Arial" w:cs="Arial"/>
          <w:lang w:val="en-GB"/>
        </w:rPr>
        <w:t xml:space="preserve"> stimulus e.g., the scowler is most probably angry because of their scowl (Barrett et al., 2019).</w:t>
      </w:r>
    </w:p>
    <w:p w14:paraId="3DC94509" w14:textId="744BADF6" w:rsidR="00846C27" w:rsidRPr="000F2CE6" w:rsidRDefault="00846C27" w:rsidP="007C698B">
      <w:pPr>
        <w:spacing w:line="360" w:lineRule="auto"/>
        <w:ind w:firstLine="708"/>
        <w:jc w:val="both"/>
        <w:rPr>
          <w:rFonts w:ascii="Arial" w:hAnsi="Arial" w:cs="Arial"/>
          <w:lang w:val="en-GB"/>
        </w:rPr>
      </w:pPr>
      <w:r w:rsidRPr="000F2CE6">
        <w:rPr>
          <w:rFonts w:ascii="Arial" w:hAnsi="Arial" w:cs="Arial"/>
          <w:lang w:val="en-GB"/>
        </w:rPr>
        <w:t>Taking emotions as categories of a highly flexible system seems</w:t>
      </w:r>
      <w:r w:rsidR="00220F2A">
        <w:rPr>
          <w:rFonts w:ascii="Arial" w:hAnsi="Arial" w:cs="Arial"/>
          <w:lang w:val="en-GB"/>
        </w:rPr>
        <w:t xml:space="preserve"> a promising</w:t>
      </w:r>
      <w:r w:rsidRPr="000F2CE6">
        <w:rPr>
          <w:rFonts w:ascii="Arial" w:hAnsi="Arial" w:cs="Arial"/>
          <w:lang w:val="en-GB"/>
        </w:rPr>
        <w:t xml:space="preserve"> </w:t>
      </w:r>
      <w:r w:rsidR="00220F2A">
        <w:rPr>
          <w:rFonts w:ascii="Arial" w:hAnsi="Arial" w:cs="Arial"/>
          <w:lang w:val="en-GB"/>
        </w:rPr>
        <w:t>way to</w:t>
      </w:r>
      <w:r w:rsidRPr="000F2CE6">
        <w:rPr>
          <w:rFonts w:ascii="Arial" w:hAnsi="Arial" w:cs="Arial"/>
          <w:lang w:val="en-GB"/>
        </w:rPr>
        <w:t xml:space="preserve"> understand depressive states</w:t>
      </w:r>
      <w:r w:rsidR="00FD5E79">
        <w:rPr>
          <w:rFonts w:ascii="Arial" w:hAnsi="Arial" w:cs="Arial"/>
          <w:lang w:val="en-GB"/>
        </w:rPr>
        <w:t xml:space="preserve">, a </w:t>
      </w:r>
      <w:proofErr w:type="gramStart"/>
      <w:r w:rsidR="00AA5012">
        <w:rPr>
          <w:rFonts w:ascii="Arial" w:hAnsi="Arial" w:cs="Arial"/>
          <w:lang w:val="en-GB"/>
        </w:rPr>
        <w:t>specially</w:t>
      </w:r>
      <w:proofErr w:type="gramEnd"/>
      <w:r w:rsidR="00FD5E79">
        <w:rPr>
          <w:rFonts w:ascii="Arial" w:hAnsi="Arial" w:cs="Arial"/>
          <w:lang w:val="en-GB"/>
        </w:rPr>
        <w:t xml:space="preserve"> relevant thres</w:t>
      </w:r>
      <w:r w:rsidR="00AA5012">
        <w:rPr>
          <w:rFonts w:ascii="Arial" w:hAnsi="Arial" w:cs="Arial"/>
          <w:lang w:val="en-GB"/>
        </w:rPr>
        <w:t xml:space="preserve">hold for </w:t>
      </w:r>
      <w:r w:rsidR="0012720C">
        <w:rPr>
          <w:rFonts w:ascii="Arial" w:hAnsi="Arial" w:cs="Arial"/>
          <w:lang w:val="en-GB"/>
        </w:rPr>
        <w:t>clinical perspectives</w:t>
      </w:r>
      <w:r w:rsidRPr="000F2CE6">
        <w:rPr>
          <w:rFonts w:ascii="Arial" w:hAnsi="Arial" w:cs="Arial"/>
          <w:lang w:val="en-GB"/>
        </w:rPr>
        <w:t xml:space="preserve">. The Bayesian Predictive Coding framework (see </w:t>
      </w:r>
      <w:r w:rsidR="00D235C8" w:rsidRPr="000F2CE6">
        <w:rPr>
          <w:rFonts w:ascii="Arial" w:hAnsi="Arial" w:cs="Arial"/>
          <w:lang w:val="en-GB"/>
        </w:rPr>
        <w:t>Section</w:t>
      </w:r>
      <w:r w:rsidRPr="000F2CE6">
        <w:rPr>
          <w:rFonts w:ascii="Arial" w:hAnsi="Arial" w:cs="Arial"/>
          <w:lang w:val="en-GB"/>
        </w:rPr>
        <w:t xml:space="preserve"> </w:t>
      </w:r>
      <w:r w:rsidR="00EB3CAD" w:rsidRPr="000F2CE6">
        <w:rPr>
          <w:rFonts w:ascii="Arial" w:hAnsi="Arial" w:cs="Arial"/>
          <w:lang w:val="en-GB"/>
        </w:rPr>
        <w:t>1</w:t>
      </w:r>
      <w:r w:rsidR="003F4F08">
        <w:rPr>
          <w:rFonts w:ascii="Arial" w:hAnsi="Arial" w:cs="Arial"/>
          <w:lang w:val="en-GB"/>
        </w:rPr>
        <w:t>.1</w:t>
      </w:r>
      <w:r w:rsidRPr="000F2CE6">
        <w:rPr>
          <w:rFonts w:ascii="Arial" w:hAnsi="Arial" w:cs="Arial"/>
          <w:lang w:val="en-GB"/>
        </w:rPr>
        <w:t xml:space="preserve">) has shown how we are constantly making inferences about incoming input to predict, inform and update, via </w:t>
      </w:r>
      <w:r w:rsidR="00063E19">
        <w:rPr>
          <w:rFonts w:ascii="Arial" w:hAnsi="Arial" w:cs="Arial"/>
          <w:lang w:val="en-GB"/>
        </w:rPr>
        <w:t xml:space="preserve">the </w:t>
      </w:r>
      <w:r w:rsidRPr="000F2CE6">
        <w:rPr>
          <w:rFonts w:ascii="Arial" w:hAnsi="Arial" w:cs="Arial"/>
          <w:lang w:val="en-GB"/>
        </w:rPr>
        <w:t>generat</w:t>
      </w:r>
      <w:r w:rsidR="00063E19">
        <w:rPr>
          <w:rFonts w:ascii="Arial" w:hAnsi="Arial" w:cs="Arial"/>
          <w:lang w:val="en-GB"/>
        </w:rPr>
        <w:t>ing</w:t>
      </w:r>
      <w:r w:rsidRPr="000F2CE6">
        <w:rPr>
          <w:rFonts w:ascii="Arial" w:hAnsi="Arial" w:cs="Arial"/>
          <w:lang w:val="en-GB"/>
        </w:rPr>
        <w:t xml:space="preserve"> </w:t>
      </w:r>
      <w:r w:rsidR="00063E19">
        <w:rPr>
          <w:rFonts w:ascii="Arial" w:hAnsi="Arial" w:cs="Arial"/>
          <w:lang w:val="en-GB"/>
        </w:rPr>
        <w:t xml:space="preserve">of </w:t>
      </w:r>
      <w:r w:rsidRPr="000F2CE6">
        <w:rPr>
          <w:rFonts w:ascii="Arial" w:hAnsi="Arial" w:cs="Arial"/>
          <w:lang w:val="en-GB"/>
        </w:rPr>
        <w:t xml:space="preserve">models, our knowledge of the </w:t>
      </w:r>
      <w:r w:rsidRPr="000F2CE6">
        <w:rPr>
          <w:rFonts w:ascii="Arial" w:hAnsi="Arial" w:cs="Arial"/>
          <w:lang w:val="en-GB"/>
        </w:rPr>
        <w:lastRenderedPageBreak/>
        <w:t xml:space="preserve">world and of ourselves. Doing that is possible via perceptual inference, that feeds </w:t>
      </w:r>
      <w:r w:rsidR="00063E19">
        <w:rPr>
          <w:rFonts w:ascii="Arial" w:hAnsi="Arial" w:cs="Arial"/>
          <w:lang w:val="en-GB"/>
        </w:rPr>
        <w:t>in</w:t>
      </w:r>
      <w:r w:rsidRPr="000F2CE6">
        <w:rPr>
          <w:rFonts w:ascii="Arial" w:hAnsi="Arial" w:cs="Arial"/>
          <w:lang w:val="en-GB"/>
        </w:rPr>
        <w:t>to mechanisms of inference as a necessary component (</w:t>
      </w:r>
      <w:proofErr w:type="spellStart"/>
      <w:r w:rsidRPr="000F2CE6">
        <w:rPr>
          <w:rFonts w:ascii="Arial" w:hAnsi="Arial" w:cs="Arial"/>
          <w:lang w:val="en-GB"/>
        </w:rPr>
        <w:t>Howhy</w:t>
      </w:r>
      <w:proofErr w:type="spellEnd"/>
      <w:r w:rsidRPr="000F2CE6">
        <w:rPr>
          <w:rFonts w:ascii="Arial" w:hAnsi="Arial" w:cs="Arial"/>
          <w:lang w:val="en-GB"/>
        </w:rPr>
        <w:t>, 2016), or via active inference, that relies on the body being present, involved</w:t>
      </w:r>
      <w:r w:rsidR="0012720C">
        <w:rPr>
          <w:rFonts w:ascii="Arial" w:hAnsi="Arial" w:cs="Arial"/>
          <w:lang w:val="en-GB"/>
        </w:rPr>
        <w:t xml:space="preserve"> in </w:t>
      </w:r>
      <w:r w:rsidR="0045011B">
        <w:rPr>
          <w:rFonts w:ascii="Arial" w:hAnsi="Arial" w:cs="Arial"/>
          <w:lang w:val="en-GB"/>
        </w:rPr>
        <w:t xml:space="preserve">the </w:t>
      </w:r>
      <w:r w:rsidRPr="000F2CE6">
        <w:rPr>
          <w:rFonts w:ascii="Arial" w:hAnsi="Arial" w:cs="Arial"/>
          <w:lang w:val="en-GB"/>
        </w:rPr>
        <w:t xml:space="preserve">constant updating of internal models (Clark, 2013). However, if one detaches oneself from such instances, what may unfold is a vicious circle of self-predictions that lock oneself in a confirmation bias akin to </w:t>
      </w:r>
      <w:r w:rsidR="00F07FFA">
        <w:rPr>
          <w:rFonts w:ascii="Arial" w:hAnsi="Arial" w:cs="Arial"/>
          <w:lang w:val="en-GB"/>
        </w:rPr>
        <w:t xml:space="preserve">a </w:t>
      </w:r>
      <w:r w:rsidRPr="000F2CE6">
        <w:rPr>
          <w:rFonts w:ascii="Arial" w:hAnsi="Arial" w:cs="Arial"/>
          <w:lang w:val="en-GB"/>
        </w:rPr>
        <w:t xml:space="preserve">self-fulfilling prophecy </w:t>
      </w:r>
      <w:r w:rsidR="00EB3CAD" w:rsidRPr="000F2CE6">
        <w:rPr>
          <w:rFonts w:ascii="Arial" w:hAnsi="Arial" w:cs="Arial"/>
          <w:lang w:val="en-GB"/>
        </w:rPr>
        <w:t>generating</w:t>
      </w:r>
      <w:r w:rsidRPr="000F2CE6">
        <w:rPr>
          <w:rFonts w:ascii="Arial" w:hAnsi="Arial" w:cs="Arial"/>
          <w:lang w:val="en-GB"/>
        </w:rPr>
        <w:t xml:space="preserve"> disengagement and lack of interest (Smith at al., 2020). </w:t>
      </w:r>
      <w:r w:rsidR="00B6291F">
        <w:rPr>
          <w:rFonts w:ascii="Arial" w:hAnsi="Arial" w:cs="Arial"/>
          <w:lang w:val="en-GB"/>
        </w:rPr>
        <w:t xml:space="preserve">Also, </w:t>
      </w:r>
      <w:r w:rsidR="00D55776">
        <w:rPr>
          <w:rFonts w:ascii="Arial" w:hAnsi="Arial" w:cs="Arial"/>
          <w:lang w:val="en-GB"/>
        </w:rPr>
        <w:t>if one</w:t>
      </w:r>
      <w:r w:rsidR="00151EA7">
        <w:rPr>
          <w:rFonts w:ascii="Arial" w:hAnsi="Arial" w:cs="Arial"/>
          <w:lang w:val="en-GB"/>
        </w:rPr>
        <w:t xml:space="preserve"> feels overwhelmed and lacking in</w:t>
      </w:r>
      <w:r w:rsidR="00B913A6">
        <w:rPr>
          <w:rFonts w:ascii="Arial" w:hAnsi="Arial" w:cs="Arial"/>
          <w:lang w:val="en-GB"/>
        </w:rPr>
        <w:t xml:space="preserve"> </w:t>
      </w:r>
      <w:r w:rsidR="00151EA7">
        <w:rPr>
          <w:rFonts w:ascii="Arial" w:hAnsi="Arial" w:cs="Arial"/>
          <w:lang w:val="en-GB"/>
        </w:rPr>
        <w:t>cognitive appraisal capacity</w:t>
      </w:r>
      <w:r w:rsidR="00B913A6">
        <w:rPr>
          <w:rFonts w:ascii="Arial" w:hAnsi="Arial" w:cs="Arial"/>
          <w:lang w:val="en-GB"/>
        </w:rPr>
        <w:t>, a negative feedback loop may take hold</w:t>
      </w:r>
      <w:r w:rsidR="00C60EFB">
        <w:rPr>
          <w:rFonts w:ascii="Arial" w:hAnsi="Arial" w:cs="Arial"/>
          <w:lang w:val="en-GB"/>
        </w:rPr>
        <w:t xml:space="preserve"> and lock </w:t>
      </w:r>
      <w:r w:rsidR="00447A36">
        <w:rPr>
          <w:rFonts w:ascii="Arial" w:hAnsi="Arial" w:cs="Arial"/>
          <w:lang w:val="en-GB"/>
        </w:rPr>
        <w:t>one</w:t>
      </w:r>
      <w:r w:rsidR="00C60EFB">
        <w:rPr>
          <w:rFonts w:ascii="Arial" w:hAnsi="Arial" w:cs="Arial"/>
          <w:lang w:val="en-GB"/>
        </w:rPr>
        <w:t xml:space="preserve"> in further depressive states (</w:t>
      </w:r>
      <w:r w:rsidR="007C698B">
        <w:rPr>
          <w:rFonts w:ascii="Arial" w:hAnsi="Arial" w:cs="Arial"/>
          <w:lang w:val="en-GB"/>
        </w:rPr>
        <w:t>Hutchinson-Wong et al., 2025). What follows is that t</w:t>
      </w:r>
      <w:r w:rsidRPr="000F2CE6">
        <w:rPr>
          <w:rFonts w:ascii="Arial" w:hAnsi="Arial" w:cs="Arial"/>
          <w:lang w:val="en-GB"/>
        </w:rPr>
        <w:t xml:space="preserve">he depressed </w:t>
      </w:r>
      <w:r w:rsidR="007C698B">
        <w:rPr>
          <w:rFonts w:ascii="Arial" w:hAnsi="Arial" w:cs="Arial"/>
          <w:lang w:val="en-GB"/>
        </w:rPr>
        <w:t>individual</w:t>
      </w:r>
      <w:r w:rsidRPr="000F2CE6">
        <w:rPr>
          <w:rFonts w:ascii="Arial" w:hAnsi="Arial" w:cs="Arial"/>
          <w:lang w:val="en-GB"/>
        </w:rPr>
        <w:t xml:space="preserve"> tends to steer further away from instances of active engagement with stimuli – objects, events, other people and their own perceptions of emotions – thereby closing in on themselves and their </w:t>
      </w:r>
      <w:r w:rsidR="00447A36">
        <w:rPr>
          <w:rFonts w:ascii="Arial" w:hAnsi="Arial" w:cs="Arial"/>
          <w:lang w:val="en-GB"/>
        </w:rPr>
        <w:t xml:space="preserve">appetite </w:t>
      </w:r>
      <w:r w:rsidRPr="000F2CE6">
        <w:rPr>
          <w:rFonts w:ascii="Arial" w:hAnsi="Arial" w:cs="Arial"/>
          <w:lang w:val="en-GB"/>
        </w:rPr>
        <w:t>for social contact (</w:t>
      </w:r>
      <w:proofErr w:type="spellStart"/>
      <w:r w:rsidRPr="000F2CE6">
        <w:rPr>
          <w:rFonts w:ascii="Arial" w:hAnsi="Arial" w:cs="Arial"/>
          <w:lang w:val="en-GB"/>
        </w:rPr>
        <w:t>Giurgi-Oncu</w:t>
      </w:r>
      <w:proofErr w:type="spellEnd"/>
      <w:r w:rsidRPr="000F2CE6">
        <w:rPr>
          <w:rFonts w:ascii="Arial" w:hAnsi="Arial" w:cs="Arial"/>
          <w:lang w:val="en-GB"/>
        </w:rPr>
        <w:t xml:space="preserve"> et al., 2021).</w:t>
      </w:r>
    </w:p>
    <w:p w14:paraId="6D6A380B" w14:textId="43790591" w:rsidR="00846C27" w:rsidRPr="000F2CE6" w:rsidRDefault="00846C27" w:rsidP="00846C27">
      <w:pPr>
        <w:spacing w:line="360" w:lineRule="auto"/>
        <w:ind w:firstLine="708"/>
        <w:jc w:val="both"/>
        <w:rPr>
          <w:rFonts w:ascii="Arial" w:hAnsi="Arial" w:cs="Arial"/>
          <w:lang w:val="en-GB"/>
        </w:rPr>
      </w:pPr>
      <w:r w:rsidRPr="000F2CE6">
        <w:rPr>
          <w:rFonts w:ascii="Arial" w:hAnsi="Arial" w:cs="Arial"/>
          <w:lang w:val="en-GB"/>
        </w:rPr>
        <w:t>Another possibility to be explored concerning emotions within</w:t>
      </w:r>
      <w:r w:rsidR="00951F9C">
        <w:rPr>
          <w:rFonts w:ascii="Arial" w:hAnsi="Arial" w:cs="Arial"/>
          <w:lang w:val="en-GB"/>
        </w:rPr>
        <w:t xml:space="preserve"> the</w:t>
      </w:r>
      <w:r w:rsidRPr="000F2CE6">
        <w:rPr>
          <w:rFonts w:ascii="Arial" w:hAnsi="Arial" w:cs="Arial"/>
          <w:lang w:val="en-GB"/>
        </w:rPr>
        <w:t xml:space="preserve"> Predictive Processing</w:t>
      </w:r>
      <w:r w:rsidR="00951F9C">
        <w:rPr>
          <w:rFonts w:ascii="Arial" w:hAnsi="Arial" w:cs="Arial"/>
          <w:lang w:val="en-GB"/>
        </w:rPr>
        <w:t xml:space="preserve"> framework,</w:t>
      </w:r>
      <w:r w:rsidRPr="000F2CE6">
        <w:rPr>
          <w:rFonts w:ascii="Arial" w:hAnsi="Arial" w:cs="Arial"/>
          <w:lang w:val="en-GB"/>
        </w:rPr>
        <w:t xml:space="preserve"> is how emotions seem to change once one </w:t>
      </w:r>
      <w:proofErr w:type="gramStart"/>
      <w:r w:rsidRPr="000F2CE6">
        <w:rPr>
          <w:rFonts w:ascii="Arial" w:hAnsi="Arial" w:cs="Arial"/>
          <w:lang w:val="en-GB"/>
        </w:rPr>
        <w:t>is able to</w:t>
      </w:r>
      <w:proofErr w:type="gramEnd"/>
      <w:r w:rsidRPr="000F2CE6">
        <w:rPr>
          <w:rFonts w:ascii="Arial" w:hAnsi="Arial" w:cs="Arial"/>
          <w:lang w:val="en-GB"/>
        </w:rPr>
        <w:t xml:space="preserve"> talk and, by talking, reframe thinking about bodily states, such as emotional pain (Solms, 2021). It is by making use of words – </w:t>
      </w:r>
      <w:r w:rsidR="00447A36">
        <w:rPr>
          <w:rFonts w:ascii="Arial" w:hAnsi="Arial" w:cs="Arial"/>
          <w:lang w:val="en-GB"/>
        </w:rPr>
        <w:t>an i</w:t>
      </w:r>
      <w:r w:rsidRPr="000F2CE6">
        <w:rPr>
          <w:rFonts w:ascii="Arial" w:hAnsi="Arial" w:cs="Arial"/>
          <w:lang w:val="en-GB"/>
        </w:rPr>
        <w:t xml:space="preserve">nvestment </w:t>
      </w:r>
      <w:r w:rsidR="00447A36">
        <w:rPr>
          <w:rFonts w:ascii="Arial" w:hAnsi="Arial" w:cs="Arial"/>
          <w:lang w:val="en-GB"/>
        </w:rPr>
        <w:t>i</w:t>
      </w:r>
      <w:r w:rsidRPr="000F2CE6">
        <w:rPr>
          <w:rFonts w:ascii="Arial" w:hAnsi="Arial" w:cs="Arial"/>
          <w:lang w:val="en-GB"/>
        </w:rPr>
        <w:t xml:space="preserve">n identifying and communicating emotional granularity (Barrett et al., 2004; Tugade, Frederickson &amp; Feldman Barrett, 2004) - that people may find new pathways to comprehend themselves and their states as well as their transience in </w:t>
      </w:r>
      <w:r w:rsidR="00C4135D">
        <w:rPr>
          <w:rFonts w:ascii="Arial" w:hAnsi="Arial" w:cs="Arial"/>
          <w:lang w:val="en-GB"/>
        </w:rPr>
        <w:t xml:space="preserve">the </w:t>
      </w:r>
      <w:r w:rsidRPr="000F2CE6">
        <w:rPr>
          <w:rFonts w:ascii="Arial" w:hAnsi="Arial" w:cs="Arial"/>
          <w:lang w:val="en-GB"/>
        </w:rPr>
        <w:t>face of newer, updated versions of previous processes.</w:t>
      </w:r>
    </w:p>
    <w:p w14:paraId="35281A8A" w14:textId="63E5CBFC" w:rsidR="00846C27" w:rsidRPr="000F2CE6" w:rsidRDefault="00846C27" w:rsidP="00846C27">
      <w:pPr>
        <w:spacing w:line="360" w:lineRule="auto"/>
        <w:ind w:firstLine="708"/>
        <w:jc w:val="both"/>
        <w:rPr>
          <w:rFonts w:ascii="Arial" w:hAnsi="Arial" w:cs="Arial"/>
          <w:lang w:val="en-GB"/>
        </w:rPr>
      </w:pPr>
      <w:r w:rsidRPr="000F2CE6">
        <w:rPr>
          <w:rFonts w:ascii="Arial" w:hAnsi="Arial" w:cs="Arial"/>
          <w:lang w:val="en-GB"/>
        </w:rPr>
        <w:t xml:space="preserve">Yet another possibility to explore emotions, </w:t>
      </w:r>
      <w:r w:rsidR="00E30EB8">
        <w:rPr>
          <w:rFonts w:ascii="Arial" w:hAnsi="Arial" w:cs="Arial"/>
          <w:lang w:val="en-GB"/>
        </w:rPr>
        <w:t xml:space="preserve">in </w:t>
      </w:r>
      <w:r w:rsidRPr="000F2CE6">
        <w:rPr>
          <w:rFonts w:ascii="Arial" w:hAnsi="Arial" w:cs="Arial"/>
          <w:lang w:val="en-GB"/>
        </w:rPr>
        <w:t>their nature and flexibility</w:t>
      </w:r>
      <w:r w:rsidR="00E30EB8">
        <w:rPr>
          <w:rFonts w:ascii="Arial" w:hAnsi="Arial" w:cs="Arial"/>
          <w:lang w:val="en-GB"/>
        </w:rPr>
        <w:t>,</w:t>
      </w:r>
      <w:r w:rsidRPr="000F2CE6">
        <w:rPr>
          <w:rFonts w:ascii="Arial" w:hAnsi="Arial" w:cs="Arial"/>
          <w:lang w:val="en-GB"/>
        </w:rPr>
        <w:t xml:space="preserve"> offered by the Bayesian Brain approach</w:t>
      </w:r>
      <w:r w:rsidR="00E30EB8">
        <w:rPr>
          <w:rFonts w:ascii="Arial" w:hAnsi="Arial" w:cs="Arial"/>
          <w:lang w:val="en-GB"/>
        </w:rPr>
        <w:t>,</w:t>
      </w:r>
      <w:r w:rsidRPr="000F2CE6">
        <w:rPr>
          <w:rFonts w:ascii="Arial" w:hAnsi="Arial" w:cs="Arial"/>
          <w:lang w:val="en-GB"/>
        </w:rPr>
        <w:t xml:space="preserve"> lies with attention in relation to meditation. It is outside the scope of this work to define, characterize and debate the concept of meditation; however, suffice </w:t>
      </w:r>
      <w:r w:rsidR="00C4135D">
        <w:rPr>
          <w:rFonts w:ascii="Arial" w:hAnsi="Arial" w:cs="Arial"/>
          <w:lang w:val="en-GB"/>
        </w:rPr>
        <w:t xml:space="preserve">it </w:t>
      </w:r>
      <w:r w:rsidRPr="000F2CE6">
        <w:rPr>
          <w:rFonts w:ascii="Arial" w:hAnsi="Arial" w:cs="Arial"/>
          <w:lang w:val="en-GB"/>
        </w:rPr>
        <w:t xml:space="preserve">to say that attention, a cognitive capacity influenced by emotions (Taylor &amp; </w:t>
      </w:r>
      <w:proofErr w:type="spellStart"/>
      <w:r w:rsidRPr="000F2CE6">
        <w:rPr>
          <w:rFonts w:ascii="Arial" w:hAnsi="Arial" w:cs="Arial"/>
          <w:lang w:val="en-GB"/>
        </w:rPr>
        <w:t>Fragopanagos</w:t>
      </w:r>
      <w:proofErr w:type="spellEnd"/>
      <w:r w:rsidRPr="000F2CE6">
        <w:rPr>
          <w:rFonts w:ascii="Arial" w:hAnsi="Arial" w:cs="Arial"/>
          <w:lang w:val="en-GB"/>
        </w:rPr>
        <w:t xml:space="preserve">, 2005; </w:t>
      </w:r>
      <w:proofErr w:type="spellStart"/>
      <w:r w:rsidRPr="000F2CE6">
        <w:rPr>
          <w:rFonts w:ascii="Arial" w:hAnsi="Arial" w:cs="Arial"/>
          <w:lang w:val="en-GB"/>
        </w:rPr>
        <w:t>Yiend</w:t>
      </w:r>
      <w:proofErr w:type="spellEnd"/>
      <w:r w:rsidRPr="000F2CE6">
        <w:rPr>
          <w:rFonts w:ascii="Arial" w:hAnsi="Arial" w:cs="Arial"/>
          <w:lang w:val="en-GB"/>
        </w:rPr>
        <w:t>, 2010), is impacted by meditation practices (</w:t>
      </w:r>
      <w:proofErr w:type="spellStart"/>
      <w:r w:rsidRPr="000F2CE6">
        <w:rPr>
          <w:rFonts w:ascii="Arial" w:hAnsi="Arial" w:cs="Arial"/>
          <w:color w:val="222222"/>
          <w:shd w:val="clear" w:color="auto" w:fill="FFFFFF"/>
          <w:lang w:val="en-GB"/>
        </w:rPr>
        <w:t>Lippelt</w:t>
      </w:r>
      <w:proofErr w:type="spellEnd"/>
      <w:r w:rsidRPr="000F2CE6">
        <w:rPr>
          <w:rFonts w:ascii="Arial" w:hAnsi="Arial" w:cs="Arial"/>
          <w:color w:val="222222"/>
          <w:shd w:val="clear" w:color="auto" w:fill="FFFFFF"/>
          <w:lang w:val="en-GB"/>
        </w:rPr>
        <w:t xml:space="preserve">, Hommel, &amp; </w:t>
      </w:r>
      <w:proofErr w:type="spellStart"/>
      <w:r w:rsidRPr="000F2CE6">
        <w:rPr>
          <w:rFonts w:ascii="Arial" w:hAnsi="Arial" w:cs="Arial"/>
          <w:color w:val="222222"/>
          <w:shd w:val="clear" w:color="auto" w:fill="FFFFFF"/>
          <w:lang w:val="en-GB"/>
        </w:rPr>
        <w:t>Colzato</w:t>
      </w:r>
      <w:proofErr w:type="spellEnd"/>
      <w:r w:rsidRPr="000F2CE6">
        <w:rPr>
          <w:rFonts w:ascii="Arial" w:hAnsi="Arial" w:cs="Arial"/>
          <w:color w:val="222222"/>
          <w:shd w:val="clear" w:color="auto" w:fill="FFFFFF"/>
          <w:lang w:val="en-GB"/>
        </w:rPr>
        <w:t>, 2014;</w:t>
      </w:r>
      <w:r w:rsidRPr="000F2CE6">
        <w:rPr>
          <w:rFonts w:ascii="Arial" w:hAnsi="Arial" w:cs="Arial"/>
          <w:lang w:val="en-GB"/>
        </w:rPr>
        <w:t xml:space="preserve"> Lutz et al., 2008; </w:t>
      </w:r>
      <w:r w:rsidRPr="000F2CE6">
        <w:rPr>
          <w:rFonts w:ascii="Arial" w:eastAsia="Times New Roman" w:hAnsi="Arial" w:cs="Arial"/>
          <w:color w:val="000000"/>
          <w:kern w:val="0"/>
          <w:lang w:val="en-GB" w:eastAsia="pt-BR"/>
          <w14:ligatures w14:val="none"/>
        </w:rPr>
        <w:t xml:space="preserve">Raffone, &amp; Srinivasan,  2010; </w:t>
      </w:r>
      <w:proofErr w:type="spellStart"/>
      <w:r w:rsidRPr="000F2CE6">
        <w:rPr>
          <w:rFonts w:ascii="Arial" w:hAnsi="Arial" w:cs="Arial"/>
          <w:color w:val="222222"/>
          <w:shd w:val="clear" w:color="auto" w:fill="FFFFFF"/>
          <w:lang w:val="en-GB"/>
        </w:rPr>
        <w:t>Sumantry</w:t>
      </w:r>
      <w:proofErr w:type="spellEnd"/>
      <w:r w:rsidRPr="000F2CE6">
        <w:rPr>
          <w:rFonts w:ascii="Arial" w:hAnsi="Arial" w:cs="Arial"/>
          <w:color w:val="222222"/>
          <w:shd w:val="clear" w:color="auto" w:fill="FFFFFF"/>
          <w:lang w:val="en-GB"/>
        </w:rPr>
        <w:t xml:space="preserve"> &amp; Stewart, 2021)</w:t>
      </w:r>
      <w:r w:rsidRPr="000F2CE6">
        <w:rPr>
          <w:rFonts w:ascii="Arial" w:hAnsi="Arial" w:cs="Arial"/>
          <w:lang w:val="en-GB"/>
        </w:rPr>
        <w:t xml:space="preserve">, which relies on a mechanism of balancing acts in the brain (Feldman &amp; Friston, 2010). Attention in a Bayesian framework is taken as the inference about the precision of sensory signals and their causes (Feldman &amp; Friston, 2010). Interestingly, attention in this framework is related to precision and not to the primary cause of sensory input. This leads to a possible exploration of ways to modulate – or balance – the </w:t>
      </w:r>
      <w:r w:rsidRPr="000F2CE6">
        <w:rPr>
          <w:rFonts w:ascii="Arial" w:hAnsi="Arial" w:cs="Arial"/>
          <w:lang w:val="en-GB"/>
        </w:rPr>
        <w:lastRenderedPageBreak/>
        <w:t xml:space="preserve">process of synaptic gain that is encoded in precision. As stated in clear terms by Feldman and Friston (2010): “Things get more interesting if we consider that the precision of sensory signals </w:t>
      </w:r>
      <w:proofErr w:type="gramStart"/>
      <w:r w:rsidRPr="000F2CE6">
        <w:rPr>
          <w:rFonts w:ascii="Arial" w:hAnsi="Arial" w:cs="Arial"/>
          <w:lang w:val="en-GB"/>
        </w:rPr>
        <w:t>depend</w:t>
      </w:r>
      <w:proofErr w:type="gramEnd"/>
      <w:r w:rsidRPr="000F2CE6">
        <w:rPr>
          <w:rFonts w:ascii="Arial" w:hAnsi="Arial" w:cs="Arial"/>
          <w:lang w:val="en-GB"/>
        </w:rPr>
        <w:t xml:space="preserve"> on states of the world. This means that optimizing precision entails optimizing inferred states of the world that affect the precision or uncertainty about our sensations</w:t>
      </w:r>
      <w:r w:rsidR="003826FC" w:rsidRPr="000F2CE6">
        <w:rPr>
          <w:rFonts w:ascii="Arial" w:hAnsi="Arial" w:cs="Arial"/>
          <w:lang w:val="en-GB"/>
        </w:rPr>
        <w:t>.</w:t>
      </w:r>
      <w:r w:rsidRPr="000F2CE6">
        <w:rPr>
          <w:rFonts w:ascii="Arial" w:hAnsi="Arial" w:cs="Arial"/>
          <w:lang w:val="en-GB"/>
        </w:rPr>
        <w:t>” (op. cit., p. 2). Some stimuli that hold emotional salience can bias attention. This is a bottom-up process - in this case biased - that captures attention and may determine a change in precision (Feldman &amp; Friston, 2010). An exploration of emotional modulation, in turn, may lead to a greater understanding of possible differences in how we experience emotions by relying on mechanisms that encode stimulus based on predictions, errors and balancing acts.</w:t>
      </w:r>
    </w:p>
    <w:p w14:paraId="17F6B59F" w14:textId="73D674F5" w:rsidR="00AB14CB" w:rsidRPr="007B5167" w:rsidRDefault="00846C27" w:rsidP="007B5167">
      <w:pPr>
        <w:spacing w:line="360" w:lineRule="auto"/>
        <w:jc w:val="both"/>
        <w:rPr>
          <w:rFonts w:ascii="Arial" w:hAnsi="Arial" w:cs="Arial"/>
          <w:i/>
          <w:iCs/>
          <w:lang w:val="en-GB"/>
        </w:rPr>
      </w:pPr>
      <w:r w:rsidRPr="000F2CE6">
        <w:rPr>
          <w:rFonts w:ascii="Arial" w:hAnsi="Arial" w:cs="Arial"/>
          <w:i/>
          <w:iCs/>
          <w:lang w:val="en-GB"/>
        </w:rPr>
        <w:t>Closing Remarks</w:t>
      </w:r>
    </w:p>
    <w:p w14:paraId="464754D3" w14:textId="3B30FA03" w:rsidR="00AB14CB" w:rsidRDefault="00AB14CB" w:rsidP="003F02A0">
      <w:pPr>
        <w:spacing w:after="0" w:line="360" w:lineRule="auto"/>
        <w:jc w:val="both"/>
        <w:rPr>
          <w:rFonts w:ascii="Arial" w:eastAsia="Times New Roman" w:hAnsi="Arial" w:cs="Arial"/>
          <w:color w:val="000000"/>
          <w:kern w:val="0"/>
          <w:lang w:val="en-GB" w:eastAsia="pt-BR"/>
          <w14:ligatures w14:val="none"/>
        </w:rPr>
      </w:pPr>
      <w:r w:rsidRPr="000F2CE6">
        <w:rPr>
          <w:rFonts w:ascii="Arial" w:eastAsia="Times New Roman" w:hAnsi="Arial" w:cs="Arial"/>
          <w:color w:val="000000"/>
          <w:kern w:val="0"/>
          <w:lang w:val="en-GB" w:eastAsia="pt-BR"/>
          <w14:ligatures w14:val="none"/>
        </w:rPr>
        <w:tab/>
        <w:t>In thi</w:t>
      </w:r>
      <w:r w:rsidR="00A37AFA">
        <w:rPr>
          <w:rFonts w:ascii="Arial" w:eastAsia="Times New Roman" w:hAnsi="Arial" w:cs="Arial"/>
          <w:color w:val="000000"/>
          <w:kern w:val="0"/>
          <w:lang w:val="en-GB" w:eastAsia="pt-BR"/>
          <w14:ligatures w14:val="none"/>
        </w:rPr>
        <w:t>s chapter dedicated to</w:t>
      </w:r>
      <w:r w:rsidR="007B5167">
        <w:rPr>
          <w:rFonts w:ascii="Arial" w:eastAsia="Times New Roman" w:hAnsi="Arial" w:cs="Arial"/>
          <w:color w:val="000000"/>
          <w:kern w:val="0"/>
          <w:lang w:val="en-GB" w:eastAsia="pt-BR"/>
          <w14:ligatures w14:val="none"/>
        </w:rPr>
        <w:t xml:space="preserve"> e</w:t>
      </w:r>
      <w:r w:rsidR="00A37AFA">
        <w:rPr>
          <w:rFonts w:ascii="Arial" w:eastAsia="Times New Roman" w:hAnsi="Arial" w:cs="Arial"/>
          <w:color w:val="000000"/>
          <w:kern w:val="0"/>
          <w:lang w:val="en-GB" w:eastAsia="pt-BR"/>
          <w14:ligatures w14:val="none"/>
        </w:rPr>
        <w:t>motions, we have proceeded with a tripartite analysis. In the first</w:t>
      </w:r>
      <w:r w:rsidRPr="000F2CE6">
        <w:rPr>
          <w:rFonts w:ascii="Arial" w:eastAsia="Times New Roman" w:hAnsi="Arial" w:cs="Arial"/>
          <w:color w:val="000000"/>
          <w:kern w:val="0"/>
          <w:lang w:val="en-GB" w:eastAsia="pt-BR"/>
          <w14:ligatures w14:val="none"/>
        </w:rPr>
        <w:t xml:space="preserve"> section we have delineated, in three parts, different directions to explore emotions. First, we introduced defining ideas that have steered notions about what emotions are. Next, we provided a description of different views of emotions across time and showed how research in the area began by considering emotions as innate and homologous. Findings </w:t>
      </w:r>
      <w:r w:rsidR="00E37E0F">
        <w:rPr>
          <w:rFonts w:ascii="Arial" w:eastAsia="Times New Roman" w:hAnsi="Arial" w:cs="Arial"/>
          <w:color w:val="000000"/>
          <w:kern w:val="0"/>
          <w:lang w:val="en-GB" w:eastAsia="pt-BR"/>
          <w14:ligatures w14:val="none"/>
        </w:rPr>
        <w:t>stemming from</w:t>
      </w:r>
      <w:r w:rsidRPr="000F2CE6">
        <w:rPr>
          <w:rFonts w:ascii="Arial" w:eastAsia="Times New Roman" w:hAnsi="Arial" w:cs="Arial"/>
          <w:color w:val="000000"/>
          <w:kern w:val="0"/>
          <w:lang w:val="en-GB" w:eastAsia="pt-BR"/>
          <w14:ligatures w14:val="none"/>
        </w:rPr>
        <w:t xml:space="preserve"> the early works of Darwin spurred a series of ideas, experiments and models by Hess, Tomkins, Ekman, and Izard. In considering emotions from a physiological perspective, James and Lange </w:t>
      </w:r>
      <w:r w:rsidR="00531AFA">
        <w:rPr>
          <w:rFonts w:ascii="Arial" w:eastAsia="Times New Roman" w:hAnsi="Arial" w:cs="Arial"/>
          <w:color w:val="000000"/>
          <w:kern w:val="0"/>
          <w:lang w:val="en-GB" w:eastAsia="pt-BR"/>
          <w14:ligatures w14:val="none"/>
        </w:rPr>
        <w:t>presented</w:t>
      </w:r>
      <w:r w:rsidRPr="000F2CE6">
        <w:rPr>
          <w:rFonts w:ascii="Arial" w:eastAsia="Times New Roman" w:hAnsi="Arial" w:cs="Arial"/>
          <w:color w:val="000000"/>
          <w:kern w:val="0"/>
          <w:lang w:val="en-GB" w:eastAsia="pt-BR"/>
          <w14:ligatures w14:val="none"/>
        </w:rPr>
        <w:t xml:space="preserve"> ideas that found counterpoints in Cannon and Bard and moved the field forward with later models by Schachter and Singer. Ideas put forth by Nauta and Pribram ignited modern notions and models that emphasized the transactional, recursive nature of emotions in body and mind. In a field that deals with dynamical changes of bodily states - or emotions, in short - there is much more to be analysed and considered than facial expressions. Emotions may be common and shared with other species, but that does not turn them into simple concepts or plain, immutable states to be </w:t>
      </w:r>
      <w:proofErr w:type="gramStart"/>
      <w:r w:rsidRPr="000F2CE6">
        <w:rPr>
          <w:rFonts w:ascii="Arial" w:eastAsia="Times New Roman" w:hAnsi="Arial" w:cs="Arial"/>
          <w:color w:val="000000"/>
          <w:kern w:val="0"/>
          <w:lang w:val="en-GB" w:eastAsia="pt-BR"/>
          <w14:ligatures w14:val="none"/>
        </w:rPr>
        <w:t>recognized,  categorized</w:t>
      </w:r>
      <w:proofErr w:type="gramEnd"/>
      <w:r w:rsidRPr="000F2CE6">
        <w:rPr>
          <w:rFonts w:ascii="Arial" w:eastAsia="Times New Roman" w:hAnsi="Arial" w:cs="Arial"/>
          <w:color w:val="000000"/>
          <w:kern w:val="0"/>
          <w:lang w:val="en-GB" w:eastAsia="pt-BR"/>
          <w14:ligatures w14:val="none"/>
        </w:rPr>
        <w:t xml:space="preserve"> or mimicked, by artificial intelligence. </w:t>
      </w:r>
      <w:r w:rsidR="003D17AF">
        <w:rPr>
          <w:rFonts w:ascii="Arial" w:eastAsia="Times New Roman" w:hAnsi="Arial" w:cs="Arial"/>
          <w:color w:val="000000"/>
          <w:kern w:val="0"/>
          <w:lang w:val="en-GB" w:eastAsia="pt-BR"/>
          <w14:ligatures w14:val="none"/>
        </w:rPr>
        <w:t>C</w:t>
      </w:r>
      <w:r w:rsidRPr="000F2CE6">
        <w:rPr>
          <w:rFonts w:ascii="Arial" w:eastAsia="Times New Roman" w:hAnsi="Arial" w:cs="Arial"/>
          <w:color w:val="000000"/>
          <w:kern w:val="0"/>
          <w:lang w:val="en-GB" w:eastAsia="pt-BR"/>
          <w14:ligatures w14:val="none"/>
        </w:rPr>
        <w:t>are</w:t>
      </w:r>
      <w:r w:rsidR="003E41FB">
        <w:rPr>
          <w:rFonts w:ascii="Arial" w:eastAsia="Times New Roman" w:hAnsi="Arial" w:cs="Arial"/>
          <w:color w:val="000000"/>
          <w:kern w:val="0"/>
          <w:lang w:val="en-GB" w:eastAsia="pt-BR"/>
          <w14:ligatures w14:val="none"/>
        </w:rPr>
        <w:t xml:space="preserve"> and depth</w:t>
      </w:r>
      <w:r w:rsidRPr="000F2CE6">
        <w:rPr>
          <w:rFonts w:ascii="Arial" w:eastAsia="Times New Roman" w:hAnsi="Arial" w:cs="Arial"/>
          <w:color w:val="000000"/>
          <w:kern w:val="0"/>
          <w:lang w:val="en-GB" w:eastAsia="pt-BR"/>
          <w14:ligatures w14:val="none"/>
        </w:rPr>
        <w:t xml:space="preserve"> should be </w:t>
      </w:r>
      <w:r w:rsidR="003D17AF">
        <w:rPr>
          <w:rFonts w:ascii="Arial" w:eastAsia="Times New Roman" w:hAnsi="Arial" w:cs="Arial"/>
          <w:color w:val="000000"/>
          <w:kern w:val="0"/>
          <w:lang w:val="en-GB" w:eastAsia="pt-BR"/>
          <w14:ligatures w14:val="none"/>
        </w:rPr>
        <w:t>the first considerations</w:t>
      </w:r>
      <w:r w:rsidRPr="000F2CE6">
        <w:rPr>
          <w:rFonts w:ascii="Arial" w:eastAsia="Times New Roman" w:hAnsi="Arial" w:cs="Arial"/>
          <w:color w:val="000000"/>
          <w:kern w:val="0"/>
          <w:lang w:val="en-GB" w:eastAsia="pt-BR"/>
          <w14:ligatures w14:val="none"/>
        </w:rPr>
        <w:t xml:space="preserve"> </w:t>
      </w:r>
      <w:r w:rsidR="003D17AF">
        <w:rPr>
          <w:rFonts w:ascii="Arial" w:eastAsia="Times New Roman" w:hAnsi="Arial" w:cs="Arial"/>
          <w:color w:val="000000"/>
          <w:kern w:val="0"/>
          <w:lang w:val="en-GB" w:eastAsia="pt-BR"/>
          <w14:ligatures w14:val="none"/>
        </w:rPr>
        <w:t>in</w:t>
      </w:r>
      <w:r w:rsidRPr="000F2CE6">
        <w:rPr>
          <w:rFonts w:ascii="Arial" w:eastAsia="Times New Roman" w:hAnsi="Arial" w:cs="Arial"/>
          <w:color w:val="000000"/>
          <w:kern w:val="0"/>
          <w:lang w:val="en-GB" w:eastAsia="pt-BR"/>
          <w14:ligatures w14:val="none"/>
        </w:rPr>
        <w:t xml:space="preserve"> how we may explore emotions in different perspectives and for diverse outcomes.</w:t>
      </w:r>
    </w:p>
    <w:p w14:paraId="76A797A4" w14:textId="77777777" w:rsidR="00AE332D" w:rsidRDefault="00AE332D" w:rsidP="003F02A0">
      <w:pPr>
        <w:spacing w:after="0" w:line="360" w:lineRule="auto"/>
        <w:jc w:val="both"/>
        <w:rPr>
          <w:rFonts w:ascii="Arial" w:eastAsia="Times New Roman" w:hAnsi="Arial" w:cs="Arial"/>
          <w:color w:val="000000"/>
          <w:kern w:val="0"/>
          <w:lang w:val="en-GB" w:eastAsia="pt-BR"/>
          <w14:ligatures w14:val="none"/>
        </w:rPr>
      </w:pPr>
    </w:p>
    <w:p w14:paraId="495415B7" w14:textId="76E14820" w:rsidR="00AB1680" w:rsidRDefault="003F02A0" w:rsidP="00AB1680">
      <w:pPr>
        <w:spacing w:after="0" w:line="360" w:lineRule="auto"/>
        <w:ind w:firstLine="708"/>
        <w:jc w:val="both"/>
        <w:rPr>
          <w:rFonts w:ascii="Arial" w:hAnsi="Arial" w:cs="Arial"/>
          <w:lang w:val="en-GB"/>
        </w:rPr>
      </w:pPr>
      <w:r>
        <w:rPr>
          <w:rFonts w:ascii="Arial" w:eastAsia="Times New Roman" w:hAnsi="Arial" w:cs="Arial"/>
          <w:color w:val="000000"/>
          <w:kern w:val="0"/>
          <w:lang w:val="en-GB" w:eastAsia="pt-BR"/>
          <w14:ligatures w14:val="none"/>
        </w:rPr>
        <w:lastRenderedPageBreak/>
        <w:t xml:space="preserve">In the second section, </w:t>
      </w:r>
      <w:r>
        <w:rPr>
          <w:rFonts w:ascii="Arial" w:hAnsi="Arial" w:cs="Arial"/>
          <w:lang w:val="en-GB"/>
        </w:rPr>
        <w:t>we strived to show ho</w:t>
      </w:r>
      <w:r w:rsidR="00C86A6D">
        <w:rPr>
          <w:rFonts w:ascii="Arial" w:hAnsi="Arial" w:cs="Arial"/>
          <w:lang w:val="en-GB"/>
        </w:rPr>
        <w:t>w</w:t>
      </w:r>
      <w:r>
        <w:rPr>
          <w:rFonts w:ascii="Arial" w:hAnsi="Arial" w:cs="Arial"/>
          <w:lang w:val="en-GB"/>
        </w:rPr>
        <w:t xml:space="preserve"> </w:t>
      </w:r>
      <w:r w:rsidR="00014EAB">
        <w:rPr>
          <w:rFonts w:ascii="Arial" w:hAnsi="Arial" w:cs="Arial"/>
          <w:lang w:val="en-GB"/>
        </w:rPr>
        <w:t xml:space="preserve">recent years has seen </w:t>
      </w:r>
      <w:r w:rsidR="00C64026">
        <w:rPr>
          <w:rFonts w:ascii="Arial" w:hAnsi="Arial" w:cs="Arial"/>
          <w:lang w:val="en-GB"/>
        </w:rPr>
        <w:t xml:space="preserve">a focus on networks in </w:t>
      </w:r>
      <w:r w:rsidRPr="000F2CE6">
        <w:rPr>
          <w:rFonts w:ascii="Arial" w:hAnsi="Arial" w:cs="Arial"/>
          <w:lang w:val="en-GB"/>
        </w:rPr>
        <w:t>neuroscience  – rather than modules – that operationalize how brains</w:t>
      </w:r>
      <w:r w:rsidR="00412B50">
        <w:rPr>
          <w:rFonts w:ascii="Arial" w:hAnsi="Arial" w:cs="Arial"/>
          <w:lang w:val="en-GB"/>
        </w:rPr>
        <w:t xml:space="preserve"> perform</w:t>
      </w:r>
      <w:r w:rsidRPr="000F2CE6">
        <w:rPr>
          <w:rFonts w:ascii="Arial" w:hAnsi="Arial" w:cs="Arial"/>
          <w:lang w:val="en-GB"/>
        </w:rPr>
        <w:t xml:space="preserve"> their task in a metabolically efficient way: </w:t>
      </w:r>
      <w:r w:rsidR="00C64026">
        <w:rPr>
          <w:rFonts w:ascii="Arial" w:hAnsi="Arial" w:cs="Arial"/>
          <w:lang w:val="en-GB"/>
        </w:rPr>
        <w:t>they</w:t>
      </w:r>
      <w:r w:rsidRPr="000F2CE6">
        <w:rPr>
          <w:rFonts w:ascii="Arial" w:hAnsi="Arial" w:cs="Arial"/>
          <w:lang w:val="en-GB"/>
        </w:rPr>
        <w:t xml:space="preserve"> predict bodily states, simulate emotional states, infer actions, and develop heuristics to optimize pathways. In that sense, the constructed theory of emotions stands at the forefront of what evolving research that concerns emotions may </w:t>
      </w:r>
      <w:r w:rsidR="00203491">
        <w:rPr>
          <w:rFonts w:ascii="Arial" w:hAnsi="Arial" w:cs="Arial"/>
          <w:lang w:val="en-GB"/>
        </w:rPr>
        <w:t>reveal.</w:t>
      </w:r>
      <w:r w:rsidR="00736208">
        <w:rPr>
          <w:rFonts w:ascii="Arial" w:hAnsi="Arial" w:cs="Arial"/>
          <w:lang w:val="en-GB"/>
        </w:rPr>
        <w:t xml:space="preserve"> </w:t>
      </w:r>
      <w:r w:rsidR="008D5359">
        <w:rPr>
          <w:rFonts w:ascii="Arial" w:hAnsi="Arial" w:cs="Arial"/>
          <w:lang w:val="en-GB"/>
        </w:rPr>
        <w:t xml:space="preserve">Considering </w:t>
      </w:r>
      <w:r w:rsidR="00AE332D">
        <w:rPr>
          <w:rFonts w:ascii="Arial" w:hAnsi="Arial" w:cs="Arial"/>
          <w:lang w:val="en-GB"/>
        </w:rPr>
        <w:t>future implications</w:t>
      </w:r>
      <w:r w:rsidR="00736208">
        <w:rPr>
          <w:rFonts w:ascii="Arial" w:hAnsi="Arial" w:cs="Arial"/>
          <w:lang w:val="en-GB"/>
        </w:rPr>
        <w:t xml:space="preserve">, any field that may come to work with emotions should pay close heed to what </w:t>
      </w:r>
      <w:r w:rsidR="001C49ED">
        <w:rPr>
          <w:rFonts w:ascii="Arial" w:hAnsi="Arial" w:cs="Arial"/>
          <w:lang w:val="en-GB"/>
        </w:rPr>
        <w:t>this line of research unveils.</w:t>
      </w:r>
    </w:p>
    <w:p w14:paraId="15A303C9" w14:textId="77777777" w:rsidR="00AE332D" w:rsidRPr="00AB1680" w:rsidRDefault="00AE332D" w:rsidP="00AB1680">
      <w:pPr>
        <w:spacing w:after="0" w:line="360" w:lineRule="auto"/>
        <w:ind w:firstLine="708"/>
        <w:jc w:val="both"/>
        <w:rPr>
          <w:rFonts w:ascii="Arial" w:eastAsia="Times New Roman" w:hAnsi="Arial" w:cs="Arial"/>
          <w:color w:val="000000"/>
          <w:kern w:val="0"/>
          <w:lang w:val="en-GB" w:eastAsia="pt-BR"/>
          <w14:ligatures w14:val="none"/>
        </w:rPr>
      </w:pPr>
    </w:p>
    <w:p w14:paraId="2A1C250B" w14:textId="2982B730" w:rsidR="00846C27" w:rsidRPr="000F2CE6" w:rsidRDefault="00846C27" w:rsidP="00846C27">
      <w:pPr>
        <w:spacing w:line="360" w:lineRule="auto"/>
        <w:jc w:val="both"/>
        <w:rPr>
          <w:rFonts w:ascii="Arial" w:hAnsi="Arial" w:cs="Arial"/>
          <w:lang w:val="en-GB"/>
        </w:rPr>
      </w:pPr>
      <w:r w:rsidRPr="000F2CE6">
        <w:rPr>
          <w:rFonts w:ascii="Arial" w:hAnsi="Arial" w:cs="Arial"/>
          <w:lang w:val="en-GB"/>
        </w:rPr>
        <w:tab/>
        <w:t>In th</w:t>
      </w:r>
      <w:r w:rsidR="003F02A0">
        <w:rPr>
          <w:rFonts w:ascii="Arial" w:hAnsi="Arial" w:cs="Arial"/>
          <w:lang w:val="en-GB"/>
        </w:rPr>
        <w:t>e third</w:t>
      </w:r>
      <w:r w:rsidRPr="000F2CE6">
        <w:rPr>
          <w:rFonts w:ascii="Arial" w:hAnsi="Arial" w:cs="Arial"/>
          <w:lang w:val="en-GB"/>
        </w:rPr>
        <w:t xml:space="preserve"> </w:t>
      </w:r>
      <w:r w:rsidR="00D235C8" w:rsidRPr="000F2CE6">
        <w:rPr>
          <w:rFonts w:ascii="Arial" w:hAnsi="Arial" w:cs="Arial"/>
          <w:lang w:val="en-GB"/>
        </w:rPr>
        <w:t>section</w:t>
      </w:r>
      <w:r w:rsidRPr="000F2CE6">
        <w:rPr>
          <w:rFonts w:ascii="Arial" w:hAnsi="Arial" w:cs="Arial"/>
          <w:lang w:val="en-GB"/>
        </w:rPr>
        <w:t xml:space="preserve"> we brought to attention exponential gains in understanding</w:t>
      </w:r>
      <w:r w:rsidR="00DD7B41">
        <w:rPr>
          <w:rFonts w:ascii="Arial" w:hAnsi="Arial" w:cs="Arial"/>
          <w:lang w:val="en-GB"/>
        </w:rPr>
        <w:t xml:space="preserve"> </w:t>
      </w:r>
      <w:r w:rsidRPr="000F2CE6">
        <w:rPr>
          <w:rFonts w:ascii="Arial" w:hAnsi="Arial" w:cs="Arial"/>
          <w:lang w:val="en-GB"/>
        </w:rPr>
        <w:t>neurobiological substrates</w:t>
      </w:r>
      <w:r w:rsidR="00DD7B41">
        <w:rPr>
          <w:rFonts w:ascii="Arial" w:hAnsi="Arial" w:cs="Arial"/>
          <w:lang w:val="en-GB"/>
        </w:rPr>
        <w:t xml:space="preserve"> of emotion processing</w:t>
      </w:r>
      <w:r w:rsidRPr="000F2CE6">
        <w:rPr>
          <w:rFonts w:ascii="Arial" w:hAnsi="Arial" w:cs="Arial"/>
          <w:lang w:val="en-GB"/>
        </w:rPr>
        <w:t xml:space="preserve"> through the works of three contemporary researchers, Jaak Panksepp, Antonio R. Damasio and Lisa Feldman Barrett. Rather than pointing towards a single substrate, complex or region that would be akin to a biomarker, their work jointly leads us to regard emotions as whole brain states which, in all their complexity, clearly bind emotions to many</w:t>
      </w:r>
      <w:r w:rsidR="003F745B">
        <w:rPr>
          <w:rFonts w:ascii="Arial" w:hAnsi="Arial" w:cs="Arial"/>
          <w:lang w:val="en-GB"/>
        </w:rPr>
        <w:t xml:space="preserve"> substrates</w:t>
      </w:r>
      <w:r w:rsidRPr="000F2CE6">
        <w:rPr>
          <w:rFonts w:ascii="Arial" w:hAnsi="Arial" w:cs="Arial"/>
          <w:lang w:val="en-GB"/>
        </w:rPr>
        <w:t xml:space="preserve">, </w:t>
      </w:r>
      <w:r w:rsidR="003F745B">
        <w:rPr>
          <w:rFonts w:ascii="Arial" w:hAnsi="Arial" w:cs="Arial"/>
          <w:lang w:val="en-GB"/>
        </w:rPr>
        <w:t>rather than just</w:t>
      </w:r>
      <w:r w:rsidRPr="000F2CE6">
        <w:rPr>
          <w:rFonts w:ascii="Arial" w:hAnsi="Arial" w:cs="Arial"/>
          <w:lang w:val="en-GB"/>
        </w:rPr>
        <w:t xml:space="preserve"> the one. Underlying th</w:t>
      </w:r>
      <w:r w:rsidR="003826FC" w:rsidRPr="000F2CE6">
        <w:rPr>
          <w:rFonts w:ascii="Arial" w:hAnsi="Arial" w:cs="Arial"/>
          <w:lang w:val="en-GB"/>
        </w:rPr>
        <w:t>e</w:t>
      </w:r>
      <w:r w:rsidRPr="000F2CE6">
        <w:rPr>
          <w:rFonts w:ascii="Arial" w:hAnsi="Arial" w:cs="Arial"/>
          <w:lang w:val="en-GB"/>
        </w:rPr>
        <w:t xml:space="preserve"> elusive quest for biomarkers, we stressed how understanding the neuronal coding that the brain performs represents a more robust basis upon which thresholds in research on emotional distress, such as in depressive states, and on possible treatments, such as psychoanalysis and meditation, could be </w:t>
      </w:r>
      <w:r w:rsidR="00BB3DBA">
        <w:rPr>
          <w:rFonts w:ascii="Arial" w:hAnsi="Arial" w:cs="Arial"/>
          <w:lang w:val="en-GB"/>
        </w:rPr>
        <w:t>found</w:t>
      </w:r>
      <w:r w:rsidR="00BD1A6B">
        <w:rPr>
          <w:rFonts w:ascii="Arial" w:hAnsi="Arial" w:cs="Arial"/>
          <w:lang w:val="en-GB"/>
        </w:rPr>
        <w:t xml:space="preserve">. </w:t>
      </w:r>
      <w:r w:rsidR="00BB3DBA">
        <w:rPr>
          <w:rFonts w:ascii="Arial" w:hAnsi="Arial" w:cs="Arial"/>
          <w:lang w:val="en-GB"/>
        </w:rPr>
        <w:t>S</w:t>
      </w:r>
      <w:r w:rsidR="0063305F">
        <w:rPr>
          <w:rFonts w:ascii="Arial" w:hAnsi="Arial" w:cs="Arial"/>
          <w:lang w:val="en-GB"/>
        </w:rPr>
        <w:t xml:space="preserve">tronger </w:t>
      </w:r>
      <w:r w:rsidR="00E3244C">
        <w:rPr>
          <w:rFonts w:ascii="Arial" w:hAnsi="Arial" w:cs="Arial"/>
          <w:lang w:val="en-GB"/>
        </w:rPr>
        <w:t>efforts</w:t>
      </w:r>
      <w:r w:rsidR="00BD1A6B">
        <w:rPr>
          <w:rFonts w:ascii="Arial" w:hAnsi="Arial" w:cs="Arial"/>
          <w:lang w:val="en-GB"/>
        </w:rPr>
        <w:t xml:space="preserve"> </w:t>
      </w:r>
      <w:r w:rsidR="00E3244C">
        <w:rPr>
          <w:rFonts w:ascii="Arial" w:hAnsi="Arial" w:cs="Arial"/>
          <w:lang w:val="en-GB"/>
        </w:rPr>
        <w:t>to</w:t>
      </w:r>
      <w:r w:rsidRPr="000F2CE6">
        <w:rPr>
          <w:rFonts w:ascii="Arial" w:hAnsi="Arial" w:cs="Arial"/>
          <w:lang w:val="en-GB"/>
        </w:rPr>
        <w:t xml:space="preserve"> advanc</w:t>
      </w:r>
      <w:r w:rsidR="00E3244C">
        <w:rPr>
          <w:rFonts w:ascii="Arial" w:hAnsi="Arial" w:cs="Arial"/>
          <w:lang w:val="en-GB"/>
        </w:rPr>
        <w:t>e</w:t>
      </w:r>
      <w:r w:rsidR="00BD1A6B">
        <w:rPr>
          <w:rFonts w:ascii="Arial" w:hAnsi="Arial" w:cs="Arial"/>
          <w:lang w:val="en-GB"/>
        </w:rPr>
        <w:t xml:space="preserve"> integrative methods and models</w:t>
      </w:r>
      <w:r w:rsidR="009649BA">
        <w:rPr>
          <w:rFonts w:ascii="Arial" w:hAnsi="Arial" w:cs="Arial"/>
          <w:lang w:val="en-GB"/>
        </w:rPr>
        <w:t xml:space="preserve"> </w:t>
      </w:r>
      <w:r w:rsidR="00BB069C">
        <w:rPr>
          <w:rFonts w:ascii="Arial" w:hAnsi="Arial" w:cs="Arial"/>
          <w:lang w:val="en-GB"/>
        </w:rPr>
        <w:t xml:space="preserve">will continue to </w:t>
      </w:r>
      <w:r w:rsidRPr="000F2CE6">
        <w:rPr>
          <w:rFonts w:ascii="Arial" w:hAnsi="Arial" w:cs="Arial"/>
          <w:lang w:val="en-GB"/>
        </w:rPr>
        <w:t xml:space="preserve">lead us towards </w:t>
      </w:r>
      <w:r w:rsidR="0063305F">
        <w:rPr>
          <w:rFonts w:ascii="Arial" w:hAnsi="Arial" w:cs="Arial"/>
          <w:lang w:val="en-GB"/>
        </w:rPr>
        <w:t>n</w:t>
      </w:r>
      <w:r w:rsidR="00BB069C">
        <w:rPr>
          <w:rFonts w:ascii="Arial" w:hAnsi="Arial" w:cs="Arial"/>
          <w:lang w:val="en-GB"/>
        </w:rPr>
        <w:t>ew</w:t>
      </w:r>
      <w:r w:rsidR="0063305F">
        <w:rPr>
          <w:rFonts w:ascii="Arial" w:hAnsi="Arial" w:cs="Arial"/>
          <w:lang w:val="en-GB"/>
        </w:rPr>
        <w:t xml:space="preserve"> ways </w:t>
      </w:r>
      <w:r w:rsidR="00517115">
        <w:rPr>
          <w:rFonts w:ascii="Arial" w:hAnsi="Arial" w:cs="Arial"/>
          <w:lang w:val="en-GB"/>
        </w:rPr>
        <w:t xml:space="preserve">to </w:t>
      </w:r>
      <w:r w:rsidRPr="000F2CE6">
        <w:rPr>
          <w:rFonts w:ascii="Arial" w:hAnsi="Arial" w:cs="Arial"/>
          <w:lang w:val="en-GB"/>
        </w:rPr>
        <w:t>improv</w:t>
      </w:r>
      <w:r w:rsidR="00517115">
        <w:rPr>
          <w:rFonts w:ascii="Arial" w:hAnsi="Arial" w:cs="Arial"/>
          <w:lang w:val="en-GB"/>
        </w:rPr>
        <w:t>e understanding of</w:t>
      </w:r>
      <w:r w:rsidRPr="000F2CE6">
        <w:rPr>
          <w:rFonts w:ascii="Arial" w:hAnsi="Arial" w:cs="Arial"/>
          <w:lang w:val="en-GB"/>
        </w:rPr>
        <w:t xml:space="preserve"> </w:t>
      </w:r>
      <w:r w:rsidR="00093861" w:rsidRPr="000F2CE6">
        <w:rPr>
          <w:rFonts w:ascii="Arial" w:hAnsi="Arial" w:cs="Arial"/>
          <w:lang w:val="en-GB"/>
        </w:rPr>
        <w:t>emotional</w:t>
      </w:r>
      <w:r w:rsidRPr="000F2CE6">
        <w:rPr>
          <w:rFonts w:ascii="Arial" w:hAnsi="Arial" w:cs="Arial"/>
          <w:lang w:val="en-GB"/>
        </w:rPr>
        <w:t xml:space="preserve"> states and </w:t>
      </w:r>
      <w:r w:rsidR="00093861" w:rsidRPr="000F2CE6">
        <w:rPr>
          <w:rFonts w:ascii="Arial" w:hAnsi="Arial" w:cs="Arial"/>
          <w:lang w:val="en-GB"/>
        </w:rPr>
        <w:t xml:space="preserve">brain </w:t>
      </w:r>
      <w:r w:rsidRPr="000F2CE6">
        <w:rPr>
          <w:rFonts w:ascii="Arial" w:hAnsi="Arial" w:cs="Arial"/>
          <w:lang w:val="en-GB"/>
        </w:rPr>
        <w:t>function.</w:t>
      </w:r>
    </w:p>
    <w:p w14:paraId="1B2135D2" w14:textId="77777777" w:rsidR="0035024B" w:rsidRPr="000F2CE6" w:rsidRDefault="0035024B" w:rsidP="0035024B">
      <w:pPr>
        <w:spacing w:after="0" w:line="360" w:lineRule="auto"/>
        <w:jc w:val="both"/>
        <w:rPr>
          <w:rFonts w:ascii="Arial" w:eastAsia="Times New Roman" w:hAnsi="Arial" w:cs="Arial"/>
          <w:i/>
          <w:iCs/>
          <w:color w:val="000000"/>
          <w:kern w:val="0"/>
          <w:lang w:val="en-GB" w:eastAsia="pt-BR"/>
          <w14:ligatures w14:val="none"/>
        </w:rPr>
      </w:pPr>
    </w:p>
    <w:p w14:paraId="145DB988" w14:textId="6EEA6EE4" w:rsidR="0035024B" w:rsidRPr="000F2CE6" w:rsidRDefault="0035024B" w:rsidP="0035024B">
      <w:pPr>
        <w:spacing w:after="0" w:line="360" w:lineRule="auto"/>
        <w:jc w:val="both"/>
        <w:rPr>
          <w:rFonts w:ascii="Arial" w:eastAsia="Times New Roman" w:hAnsi="Arial" w:cs="Arial"/>
          <w:i/>
          <w:iCs/>
          <w:color w:val="000000"/>
          <w:kern w:val="0"/>
          <w:lang w:val="en-GB" w:eastAsia="pt-BR"/>
          <w14:ligatures w14:val="none"/>
        </w:rPr>
      </w:pPr>
      <w:r w:rsidRPr="000F2CE6">
        <w:rPr>
          <w:rFonts w:ascii="Arial" w:eastAsia="Times New Roman" w:hAnsi="Arial" w:cs="Arial"/>
          <w:i/>
          <w:iCs/>
          <w:color w:val="000000"/>
          <w:kern w:val="0"/>
          <w:lang w:val="en-GB" w:eastAsia="pt-BR"/>
          <w14:ligatures w14:val="none"/>
        </w:rPr>
        <w:t>Acknowledgements</w:t>
      </w:r>
    </w:p>
    <w:p w14:paraId="06220C58" w14:textId="0E68DACF" w:rsidR="00371AD1" w:rsidRDefault="0035024B" w:rsidP="00371AD1">
      <w:pPr>
        <w:spacing w:after="0" w:line="360" w:lineRule="auto"/>
        <w:ind w:firstLine="708"/>
        <w:jc w:val="both"/>
        <w:rPr>
          <w:rFonts w:ascii="Arial" w:eastAsia="Times New Roman" w:hAnsi="Arial" w:cs="Arial"/>
          <w:color w:val="000000"/>
          <w:kern w:val="0"/>
          <w:lang w:val="en-GB" w:eastAsia="pt-BR"/>
          <w14:ligatures w14:val="none"/>
        </w:rPr>
      </w:pPr>
      <w:r w:rsidRPr="000F2CE6">
        <w:rPr>
          <w:rFonts w:ascii="Arial" w:eastAsia="Times New Roman" w:hAnsi="Arial" w:cs="Arial"/>
          <w:color w:val="000000"/>
          <w:kern w:val="0"/>
          <w:lang w:val="en-GB" w:eastAsia="pt-BR"/>
          <w14:ligatures w14:val="none"/>
        </w:rPr>
        <w:t>Thanks to Caroline Handley and two anonymous readers for very helpful feedback on earlier drafts of this chapter.</w:t>
      </w:r>
    </w:p>
    <w:p w14:paraId="3FDEE5D0" w14:textId="77777777" w:rsidR="00815C29" w:rsidRDefault="00815C29" w:rsidP="00815C29">
      <w:pPr>
        <w:spacing w:after="0" w:line="360" w:lineRule="auto"/>
        <w:jc w:val="both"/>
        <w:rPr>
          <w:rFonts w:ascii="Arial" w:eastAsia="Times New Roman" w:hAnsi="Arial" w:cs="Arial"/>
          <w:color w:val="000000"/>
          <w:kern w:val="0"/>
          <w:lang w:val="en-GB" w:eastAsia="pt-BR"/>
          <w14:ligatures w14:val="none"/>
        </w:rPr>
      </w:pPr>
    </w:p>
    <w:p w14:paraId="08862F05" w14:textId="19B495AE" w:rsidR="00F1702A" w:rsidRPr="00371AD1" w:rsidRDefault="00846C27" w:rsidP="00815C29">
      <w:pPr>
        <w:spacing w:after="0" w:line="360" w:lineRule="auto"/>
        <w:jc w:val="both"/>
        <w:rPr>
          <w:rFonts w:ascii="Arial" w:eastAsia="Times New Roman" w:hAnsi="Arial" w:cs="Arial"/>
          <w:color w:val="000000"/>
          <w:kern w:val="0"/>
          <w:lang w:val="en-GB" w:eastAsia="pt-BR"/>
          <w14:ligatures w14:val="none"/>
        </w:rPr>
      </w:pPr>
      <w:r w:rsidRPr="000F2CE6">
        <w:rPr>
          <w:rFonts w:ascii="Arial" w:eastAsia="Times New Roman" w:hAnsi="Arial" w:cs="Arial"/>
          <w:b/>
          <w:bCs/>
          <w:color w:val="000000"/>
          <w:kern w:val="0"/>
          <w:lang w:val="en-GB" w:eastAsia="pt-BR"/>
          <w14:ligatures w14:val="none"/>
        </w:rPr>
        <w:t>References</w:t>
      </w:r>
    </w:p>
    <w:p w14:paraId="14B60D02" w14:textId="77777777" w:rsidR="0035024B" w:rsidRPr="000F2CE6" w:rsidRDefault="0035024B" w:rsidP="0035024B">
      <w:pPr>
        <w:spacing w:after="0" w:line="240" w:lineRule="auto"/>
        <w:ind w:left="284" w:hanging="426"/>
        <w:rPr>
          <w:rFonts w:ascii="Arial" w:hAnsi="Arial" w:cs="Arial"/>
          <w:color w:val="222222"/>
          <w:shd w:val="clear" w:color="auto" w:fill="FFFFFF"/>
          <w:lang w:val="en-GB"/>
        </w:rPr>
      </w:pPr>
      <w:r w:rsidRPr="000F2CE6">
        <w:rPr>
          <w:rFonts w:ascii="Arial" w:hAnsi="Arial" w:cs="Arial"/>
          <w:color w:val="222222"/>
          <w:shd w:val="clear" w:color="auto" w:fill="FFFFFF"/>
          <w:lang w:val="en-GB"/>
        </w:rPr>
        <w:t>Aboitiz, F. (2024). </w:t>
      </w:r>
      <w:r w:rsidRPr="000F2CE6">
        <w:rPr>
          <w:rFonts w:ascii="Arial" w:hAnsi="Arial" w:cs="Arial"/>
          <w:i/>
          <w:iCs/>
          <w:color w:val="222222"/>
          <w:shd w:val="clear" w:color="auto" w:fill="FFFFFF"/>
          <w:lang w:val="en-GB"/>
        </w:rPr>
        <w:t>A History of Bodies, Brains, and Minds: The Evolution of Life and Consciousness</w:t>
      </w:r>
      <w:r w:rsidRPr="000F2CE6">
        <w:rPr>
          <w:rFonts w:ascii="Arial" w:hAnsi="Arial" w:cs="Arial"/>
          <w:color w:val="222222"/>
          <w:shd w:val="clear" w:color="auto" w:fill="FFFFFF"/>
          <w:lang w:val="en-GB"/>
        </w:rPr>
        <w:t>. MIT Press.</w:t>
      </w:r>
    </w:p>
    <w:p w14:paraId="1EC68B2A" w14:textId="77777777" w:rsidR="00F1702A" w:rsidRPr="000F2CE6" w:rsidRDefault="00F1702A" w:rsidP="0003380C">
      <w:pPr>
        <w:spacing w:after="0" w:line="240" w:lineRule="auto"/>
        <w:ind w:left="284" w:hanging="426"/>
        <w:rPr>
          <w:rFonts w:ascii="Arial" w:hAnsi="Arial" w:cs="Arial"/>
          <w:color w:val="222222"/>
          <w:shd w:val="clear" w:color="auto" w:fill="FFFFFF"/>
          <w:lang w:val="en-GB"/>
        </w:rPr>
      </w:pPr>
      <w:r w:rsidRPr="000F2CE6">
        <w:rPr>
          <w:rFonts w:ascii="Arial" w:hAnsi="Arial" w:cs="Arial"/>
          <w:color w:val="222222"/>
          <w:shd w:val="clear" w:color="auto" w:fill="FFFFFF"/>
          <w:lang w:val="en-GB"/>
        </w:rPr>
        <w:t xml:space="preserve">Adolphs, R., </w:t>
      </w:r>
      <w:proofErr w:type="spellStart"/>
      <w:r w:rsidRPr="000F2CE6">
        <w:rPr>
          <w:rFonts w:ascii="Arial" w:hAnsi="Arial" w:cs="Arial"/>
          <w:color w:val="222222"/>
          <w:shd w:val="clear" w:color="auto" w:fill="FFFFFF"/>
          <w:lang w:val="en-GB"/>
        </w:rPr>
        <w:t>Mlodinow</w:t>
      </w:r>
      <w:proofErr w:type="spellEnd"/>
      <w:r w:rsidRPr="000F2CE6">
        <w:rPr>
          <w:rFonts w:ascii="Arial" w:hAnsi="Arial" w:cs="Arial"/>
          <w:color w:val="222222"/>
          <w:shd w:val="clear" w:color="auto" w:fill="FFFFFF"/>
          <w:lang w:val="en-GB"/>
        </w:rPr>
        <w:t xml:space="preserve">, L., &amp; Barrett, L. F. (2019). What is an </w:t>
      </w:r>
      <w:proofErr w:type="gramStart"/>
      <w:r w:rsidRPr="000F2CE6">
        <w:rPr>
          <w:rFonts w:ascii="Arial" w:hAnsi="Arial" w:cs="Arial"/>
          <w:color w:val="222222"/>
          <w:shd w:val="clear" w:color="auto" w:fill="FFFFFF"/>
          <w:lang w:val="en-GB"/>
        </w:rPr>
        <w:t>emotion?.</w:t>
      </w:r>
      <w:proofErr w:type="gramEnd"/>
      <w:r w:rsidRPr="000F2CE6">
        <w:rPr>
          <w:rFonts w:ascii="Arial" w:hAnsi="Arial" w:cs="Arial"/>
          <w:color w:val="222222"/>
          <w:shd w:val="clear" w:color="auto" w:fill="FFFFFF"/>
          <w:lang w:val="en-GB"/>
        </w:rPr>
        <w:t> </w:t>
      </w:r>
      <w:r w:rsidRPr="000F2CE6">
        <w:rPr>
          <w:rFonts w:ascii="Arial" w:hAnsi="Arial" w:cs="Arial"/>
          <w:i/>
          <w:iCs/>
          <w:color w:val="222222"/>
          <w:shd w:val="clear" w:color="auto" w:fill="FFFFFF"/>
          <w:lang w:val="en-GB"/>
        </w:rPr>
        <w:t>Current biology</w:t>
      </w:r>
      <w:r w:rsidRPr="000F2CE6">
        <w:rPr>
          <w:rFonts w:ascii="Arial" w:hAnsi="Arial" w:cs="Arial"/>
          <w:color w:val="222222"/>
          <w:shd w:val="clear" w:color="auto" w:fill="FFFFFF"/>
          <w:lang w:val="en-GB"/>
        </w:rPr>
        <w:t>, </w:t>
      </w:r>
      <w:r w:rsidRPr="000F2CE6">
        <w:rPr>
          <w:rFonts w:ascii="Arial" w:hAnsi="Arial" w:cs="Arial"/>
          <w:i/>
          <w:iCs/>
          <w:color w:val="222222"/>
          <w:shd w:val="clear" w:color="auto" w:fill="FFFFFF"/>
          <w:lang w:val="en-GB"/>
        </w:rPr>
        <w:t>29</w:t>
      </w:r>
      <w:r w:rsidRPr="000F2CE6">
        <w:rPr>
          <w:rFonts w:ascii="Arial" w:hAnsi="Arial" w:cs="Arial"/>
          <w:color w:val="222222"/>
          <w:shd w:val="clear" w:color="auto" w:fill="FFFFFF"/>
          <w:lang w:val="en-GB"/>
        </w:rPr>
        <w:t>(20), R1060-R1064.</w:t>
      </w:r>
    </w:p>
    <w:p w14:paraId="41D59483" w14:textId="77777777" w:rsidR="00F1702A" w:rsidRPr="000F2CE6" w:rsidRDefault="00F1702A" w:rsidP="0003380C">
      <w:pPr>
        <w:spacing w:after="0" w:line="240" w:lineRule="auto"/>
        <w:ind w:left="284" w:hanging="426"/>
        <w:jc w:val="both"/>
        <w:rPr>
          <w:rFonts w:ascii="Arial" w:hAnsi="Arial" w:cs="Arial"/>
          <w:lang w:val="en-GB"/>
        </w:rPr>
      </w:pPr>
      <w:r w:rsidRPr="000F2CE6">
        <w:rPr>
          <w:rFonts w:ascii="Arial" w:hAnsi="Arial" w:cs="Arial"/>
          <w:lang w:val="en-GB"/>
        </w:rPr>
        <w:t xml:space="preserve">Aitchison, L., &amp; Lengyel, M. (2017). With or without you: predictive coding and Bayesian inference in the brain. </w:t>
      </w:r>
      <w:r w:rsidRPr="000F2CE6">
        <w:rPr>
          <w:rFonts w:ascii="Arial" w:hAnsi="Arial" w:cs="Arial"/>
          <w:i/>
          <w:iCs/>
          <w:lang w:val="en-GB"/>
        </w:rPr>
        <w:t>Current opinion in neurobiology</w:t>
      </w:r>
      <w:r w:rsidRPr="000F2CE6">
        <w:rPr>
          <w:rFonts w:ascii="Arial" w:hAnsi="Arial" w:cs="Arial"/>
          <w:lang w:val="en-GB"/>
        </w:rPr>
        <w:t xml:space="preserve">, </w:t>
      </w:r>
      <w:r w:rsidRPr="000F2CE6">
        <w:rPr>
          <w:rFonts w:ascii="Arial" w:hAnsi="Arial" w:cs="Arial"/>
          <w:i/>
          <w:iCs/>
          <w:lang w:val="en-GB"/>
        </w:rPr>
        <w:t>46</w:t>
      </w:r>
      <w:r w:rsidRPr="000F2CE6">
        <w:rPr>
          <w:rFonts w:ascii="Arial" w:hAnsi="Arial" w:cs="Arial"/>
          <w:lang w:val="en-GB"/>
        </w:rPr>
        <w:t>, 219-227.</w:t>
      </w:r>
    </w:p>
    <w:p w14:paraId="1329D03F" w14:textId="77777777" w:rsidR="00F1702A" w:rsidRPr="00AE5ADF" w:rsidRDefault="00F1702A" w:rsidP="00F1702A">
      <w:pPr>
        <w:spacing w:after="0" w:line="240" w:lineRule="auto"/>
        <w:ind w:left="567" w:hanging="709"/>
        <w:jc w:val="both"/>
        <w:rPr>
          <w:rFonts w:ascii="Arial" w:hAnsi="Arial" w:cs="Arial"/>
        </w:rPr>
      </w:pPr>
      <w:r w:rsidRPr="000F2CE6">
        <w:rPr>
          <w:rFonts w:ascii="Arial" w:hAnsi="Arial" w:cs="Arial"/>
          <w:lang w:val="en-GB"/>
        </w:rPr>
        <w:lastRenderedPageBreak/>
        <w:t xml:space="preserve">Alamia, A., &amp; </w:t>
      </w:r>
      <w:proofErr w:type="spellStart"/>
      <w:r w:rsidRPr="000F2CE6">
        <w:rPr>
          <w:rFonts w:ascii="Arial" w:hAnsi="Arial" w:cs="Arial"/>
          <w:lang w:val="en-GB"/>
        </w:rPr>
        <w:t>VanRullen</w:t>
      </w:r>
      <w:proofErr w:type="spellEnd"/>
      <w:r w:rsidRPr="000F2CE6">
        <w:rPr>
          <w:rFonts w:ascii="Arial" w:hAnsi="Arial" w:cs="Arial"/>
          <w:lang w:val="en-GB"/>
        </w:rPr>
        <w:t xml:space="preserve">, R. (2019). Alpha oscillations and traveling waves: Signatures of predictive </w:t>
      </w:r>
      <w:proofErr w:type="gramStart"/>
      <w:r w:rsidRPr="000F2CE6">
        <w:rPr>
          <w:rFonts w:ascii="Arial" w:hAnsi="Arial" w:cs="Arial"/>
          <w:lang w:val="en-GB"/>
        </w:rPr>
        <w:t>coding?.</w:t>
      </w:r>
      <w:proofErr w:type="gramEnd"/>
      <w:r w:rsidRPr="000F2CE6">
        <w:rPr>
          <w:rFonts w:ascii="Arial" w:hAnsi="Arial" w:cs="Arial"/>
          <w:lang w:val="en-GB"/>
        </w:rPr>
        <w:t> </w:t>
      </w:r>
      <w:r w:rsidRPr="00AE5ADF">
        <w:rPr>
          <w:rFonts w:ascii="Arial" w:hAnsi="Arial" w:cs="Arial"/>
          <w:i/>
          <w:iCs/>
        </w:rPr>
        <w:t>PLoS Biology</w:t>
      </w:r>
      <w:r w:rsidRPr="00AE5ADF">
        <w:rPr>
          <w:rFonts w:ascii="Arial" w:hAnsi="Arial" w:cs="Arial"/>
        </w:rPr>
        <w:t>, </w:t>
      </w:r>
      <w:r w:rsidRPr="00AE5ADF">
        <w:rPr>
          <w:rFonts w:ascii="Arial" w:hAnsi="Arial" w:cs="Arial"/>
          <w:i/>
          <w:iCs/>
        </w:rPr>
        <w:t>17</w:t>
      </w:r>
      <w:r w:rsidRPr="00AE5ADF">
        <w:rPr>
          <w:rFonts w:ascii="Arial" w:hAnsi="Arial" w:cs="Arial"/>
        </w:rPr>
        <w:t>(10), e3000487.</w:t>
      </w:r>
    </w:p>
    <w:p w14:paraId="4626CDEA" w14:textId="77777777" w:rsidR="00F1702A" w:rsidRPr="000F2CE6" w:rsidRDefault="00F1702A" w:rsidP="0003380C">
      <w:pPr>
        <w:spacing w:after="0" w:line="240" w:lineRule="auto"/>
        <w:ind w:left="284" w:hanging="426"/>
        <w:jc w:val="both"/>
        <w:rPr>
          <w:rFonts w:ascii="Arial" w:hAnsi="Arial" w:cs="Arial"/>
          <w:lang w:val="en-GB"/>
        </w:rPr>
      </w:pPr>
      <w:r w:rsidRPr="00AE5ADF">
        <w:rPr>
          <w:rFonts w:ascii="Arial" w:hAnsi="Arial" w:cs="Arial"/>
        </w:rPr>
        <w:t>Amaral, D. G. (2023). Bases Neuroanatômicas pelas quais os Circuitos Neurais Medeiam o Comportamento. In E. R. Kandel et al. (org.).</w:t>
      </w:r>
      <w:r w:rsidRPr="00AE5ADF">
        <w:rPr>
          <w:rFonts w:ascii="Arial" w:hAnsi="Arial" w:cs="Arial"/>
          <w:i/>
          <w:iCs/>
        </w:rPr>
        <w:t xml:space="preserve"> Princípios de Neurociências</w:t>
      </w:r>
      <w:r w:rsidRPr="00AE5ADF">
        <w:rPr>
          <w:rFonts w:ascii="Arial" w:hAnsi="Arial" w:cs="Arial"/>
        </w:rPr>
        <w:t xml:space="preserve">. </w:t>
      </w:r>
      <w:r w:rsidRPr="000F2CE6">
        <w:rPr>
          <w:rFonts w:ascii="Arial" w:hAnsi="Arial" w:cs="Arial"/>
          <w:lang w:val="en-GB"/>
        </w:rPr>
        <w:t>6. ed. Porto Alegre: AMGH, 64-83.</w:t>
      </w:r>
    </w:p>
    <w:p w14:paraId="59B6595B" w14:textId="77777777" w:rsidR="00F1702A" w:rsidRPr="000F2CE6" w:rsidRDefault="00F1702A" w:rsidP="0003380C">
      <w:pPr>
        <w:spacing w:after="0" w:line="240" w:lineRule="auto"/>
        <w:ind w:left="284" w:hanging="426"/>
        <w:rPr>
          <w:rFonts w:ascii="Arial" w:hAnsi="Arial" w:cs="Arial"/>
          <w:color w:val="222222"/>
          <w:shd w:val="clear" w:color="auto" w:fill="FFFFFF"/>
          <w:lang w:val="en-GB"/>
        </w:rPr>
      </w:pPr>
      <w:r w:rsidRPr="000F2CE6">
        <w:rPr>
          <w:rFonts w:ascii="Arial" w:hAnsi="Arial" w:cs="Arial"/>
          <w:color w:val="222222"/>
          <w:shd w:val="clear" w:color="auto" w:fill="FFFFFF"/>
          <w:lang w:val="en-GB"/>
        </w:rPr>
        <w:t>Arnold, M.B. (1960), </w:t>
      </w:r>
      <w:r w:rsidRPr="000F2CE6">
        <w:rPr>
          <w:rFonts w:ascii="Arial" w:hAnsi="Arial" w:cs="Arial"/>
          <w:i/>
          <w:iCs/>
          <w:color w:val="222222"/>
          <w:shd w:val="clear" w:color="auto" w:fill="FFFFFF"/>
          <w:lang w:val="en-GB"/>
        </w:rPr>
        <w:t>Emotion and Personality</w:t>
      </w:r>
      <w:r w:rsidRPr="000F2CE6">
        <w:rPr>
          <w:rFonts w:ascii="Arial" w:hAnsi="Arial" w:cs="Arial"/>
          <w:color w:val="222222"/>
          <w:shd w:val="clear" w:color="auto" w:fill="FFFFFF"/>
          <w:lang w:val="en-GB"/>
        </w:rPr>
        <w:t>, New York: Columbia University Press.</w:t>
      </w:r>
    </w:p>
    <w:p w14:paraId="5B253E8F" w14:textId="77777777" w:rsidR="00F1702A" w:rsidRPr="000F2CE6" w:rsidRDefault="00F1702A" w:rsidP="0003380C">
      <w:pPr>
        <w:spacing w:after="0" w:line="240" w:lineRule="auto"/>
        <w:ind w:left="284" w:hanging="426"/>
        <w:rPr>
          <w:rFonts w:ascii="Arial" w:hAnsi="Arial" w:cs="Arial"/>
          <w:color w:val="222222"/>
          <w:shd w:val="clear" w:color="auto" w:fill="FFFFFF"/>
          <w:lang w:val="en-GB"/>
        </w:rPr>
      </w:pPr>
      <w:r w:rsidRPr="000F2CE6">
        <w:rPr>
          <w:rFonts w:ascii="Arial" w:hAnsi="Arial" w:cs="Arial"/>
          <w:color w:val="222222"/>
          <w:shd w:val="clear" w:color="auto" w:fill="FFFFFF"/>
          <w:lang w:val="en-GB"/>
        </w:rPr>
        <w:t>Barrett, L. F. (2006). Solving the emotion paradox: Categorization and the experience of emotion. </w:t>
      </w:r>
      <w:r w:rsidRPr="000F2CE6">
        <w:rPr>
          <w:rFonts w:ascii="Arial" w:hAnsi="Arial" w:cs="Arial"/>
          <w:i/>
          <w:iCs/>
          <w:color w:val="222222"/>
          <w:shd w:val="clear" w:color="auto" w:fill="FFFFFF"/>
          <w:lang w:val="en-GB"/>
        </w:rPr>
        <w:t>Personality and social psychology review</w:t>
      </w:r>
      <w:r w:rsidRPr="000F2CE6">
        <w:rPr>
          <w:rFonts w:ascii="Arial" w:hAnsi="Arial" w:cs="Arial"/>
          <w:color w:val="222222"/>
          <w:shd w:val="clear" w:color="auto" w:fill="FFFFFF"/>
          <w:lang w:val="en-GB"/>
        </w:rPr>
        <w:t>, </w:t>
      </w:r>
      <w:r w:rsidRPr="000F2CE6">
        <w:rPr>
          <w:rFonts w:ascii="Arial" w:hAnsi="Arial" w:cs="Arial"/>
          <w:i/>
          <w:iCs/>
          <w:color w:val="222222"/>
          <w:shd w:val="clear" w:color="auto" w:fill="FFFFFF"/>
          <w:lang w:val="en-GB"/>
        </w:rPr>
        <w:t>10</w:t>
      </w:r>
      <w:r w:rsidRPr="000F2CE6">
        <w:rPr>
          <w:rFonts w:ascii="Arial" w:hAnsi="Arial" w:cs="Arial"/>
          <w:color w:val="222222"/>
          <w:shd w:val="clear" w:color="auto" w:fill="FFFFFF"/>
          <w:lang w:val="en-GB"/>
        </w:rPr>
        <w:t>(1), 20-46.</w:t>
      </w:r>
    </w:p>
    <w:p w14:paraId="3B1B2A00" w14:textId="77777777" w:rsidR="00F1702A" w:rsidRPr="000F2CE6" w:rsidRDefault="00F1702A" w:rsidP="0003380C">
      <w:pPr>
        <w:spacing w:after="0" w:line="240" w:lineRule="auto"/>
        <w:ind w:left="284" w:hanging="426"/>
        <w:rPr>
          <w:rFonts w:ascii="Arial" w:hAnsi="Arial" w:cs="Arial"/>
          <w:color w:val="222222"/>
          <w:shd w:val="clear" w:color="auto" w:fill="FFFFFF"/>
          <w:lang w:val="en-GB"/>
        </w:rPr>
      </w:pPr>
      <w:r w:rsidRPr="000F2CE6">
        <w:rPr>
          <w:rFonts w:ascii="Arial" w:hAnsi="Arial" w:cs="Arial"/>
          <w:color w:val="222222"/>
          <w:shd w:val="clear" w:color="auto" w:fill="FFFFFF"/>
          <w:lang w:val="en-GB"/>
        </w:rPr>
        <w:t>Barrett, L. F. (2012). Emotions are real. </w:t>
      </w:r>
      <w:r w:rsidRPr="000F2CE6">
        <w:rPr>
          <w:rFonts w:ascii="Arial" w:hAnsi="Arial" w:cs="Arial"/>
          <w:i/>
          <w:iCs/>
          <w:color w:val="222222"/>
          <w:shd w:val="clear" w:color="auto" w:fill="FFFFFF"/>
          <w:lang w:val="en-GB"/>
        </w:rPr>
        <w:t>Emotion</w:t>
      </w:r>
      <w:r w:rsidRPr="000F2CE6">
        <w:rPr>
          <w:rFonts w:ascii="Arial" w:hAnsi="Arial" w:cs="Arial"/>
          <w:color w:val="222222"/>
          <w:shd w:val="clear" w:color="auto" w:fill="FFFFFF"/>
          <w:lang w:val="en-GB"/>
        </w:rPr>
        <w:t>, </w:t>
      </w:r>
      <w:r w:rsidRPr="000F2CE6">
        <w:rPr>
          <w:rFonts w:ascii="Arial" w:hAnsi="Arial" w:cs="Arial"/>
          <w:i/>
          <w:iCs/>
          <w:color w:val="222222"/>
          <w:shd w:val="clear" w:color="auto" w:fill="FFFFFF"/>
          <w:lang w:val="en-GB"/>
        </w:rPr>
        <w:t>12</w:t>
      </w:r>
      <w:r w:rsidRPr="000F2CE6">
        <w:rPr>
          <w:rFonts w:ascii="Arial" w:hAnsi="Arial" w:cs="Arial"/>
          <w:color w:val="222222"/>
          <w:shd w:val="clear" w:color="auto" w:fill="FFFFFF"/>
          <w:lang w:val="en-GB"/>
        </w:rPr>
        <w:t>(3), 413-429.</w:t>
      </w:r>
    </w:p>
    <w:p w14:paraId="1FA3C3F9" w14:textId="77777777" w:rsidR="00F1702A" w:rsidRPr="000F2CE6" w:rsidRDefault="00F1702A" w:rsidP="0003380C">
      <w:pPr>
        <w:spacing w:after="0" w:line="240" w:lineRule="auto"/>
        <w:ind w:left="284" w:hanging="426"/>
        <w:jc w:val="both"/>
        <w:rPr>
          <w:rFonts w:ascii="Arial" w:hAnsi="Arial" w:cs="Arial"/>
          <w:color w:val="222222"/>
          <w:shd w:val="clear" w:color="auto" w:fill="FFFFFF"/>
          <w:lang w:val="en-GB"/>
        </w:rPr>
      </w:pPr>
      <w:r w:rsidRPr="000F2CE6">
        <w:rPr>
          <w:rFonts w:ascii="Arial" w:hAnsi="Arial" w:cs="Arial"/>
          <w:color w:val="222222"/>
          <w:shd w:val="clear" w:color="auto" w:fill="FFFFFF"/>
          <w:lang w:val="en-GB"/>
        </w:rPr>
        <w:t xml:space="preserve">Barrett, L. F. (2017a). </w:t>
      </w:r>
      <w:r w:rsidRPr="000F2CE6">
        <w:rPr>
          <w:rFonts w:ascii="Arial" w:hAnsi="Arial" w:cs="Arial"/>
          <w:i/>
          <w:iCs/>
          <w:color w:val="222222"/>
          <w:shd w:val="clear" w:color="auto" w:fill="FFFFFF"/>
          <w:lang w:val="en-GB"/>
        </w:rPr>
        <w:t>How emotions are made: The secret life of the brain. </w:t>
      </w:r>
      <w:r w:rsidRPr="000F2CE6">
        <w:rPr>
          <w:rFonts w:ascii="Arial" w:hAnsi="Arial" w:cs="Arial"/>
          <w:color w:val="222222"/>
          <w:shd w:val="clear" w:color="auto" w:fill="FFFFFF"/>
          <w:lang w:val="en-GB"/>
        </w:rPr>
        <w:t>Pan Macmillan.</w:t>
      </w:r>
    </w:p>
    <w:p w14:paraId="40FC8CFB" w14:textId="77777777" w:rsidR="00F1702A" w:rsidRPr="000F2CE6" w:rsidRDefault="00F1702A" w:rsidP="0003380C">
      <w:pPr>
        <w:spacing w:after="0" w:line="240" w:lineRule="auto"/>
        <w:ind w:left="284" w:hanging="426"/>
        <w:jc w:val="both"/>
        <w:rPr>
          <w:rFonts w:ascii="Arial" w:hAnsi="Arial" w:cs="Arial"/>
          <w:lang w:val="en-GB"/>
        </w:rPr>
      </w:pPr>
      <w:r w:rsidRPr="000F2CE6">
        <w:rPr>
          <w:rFonts w:ascii="Arial" w:hAnsi="Arial" w:cs="Arial"/>
          <w:lang w:val="en-GB"/>
        </w:rPr>
        <w:t xml:space="preserve">Barrett, L. F. (2017b). The theory of constructed emotion: an active inference account of interoception and categorization. </w:t>
      </w:r>
      <w:r w:rsidRPr="000F2CE6">
        <w:rPr>
          <w:rFonts w:ascii="Arial" w:hAnsi="Arial" w:cs="Arial"/>
          <w:i/>
          <w:iCs/>
          <w:lang w:val="en-GB"/>
        </w:rPr>
        <w:t>Social cognitive and affective neuroscience</w:t>
      </w:r>
      <w:r w:rsidRPr="000F2CE6">
        <w:rPr>
          <w:rFonts w:ascii="Arial" w:hAnsi="Arial" w:cs="Arial"/>
          <w:lang w:val="en-GB"/>
        </w:rPr>
        <w:t xml:space="preserve">, </w:t>
      </w:r>
      <w:r w:rsidRPr="000F2CE6">
        <w:rPr>
          <w:rFonts w:ascii="Arial" w:hAnsi="Arial" w:cs="Arial"/>
          <w:i/>
          <w:iCs/>
          <w:lang w:val="en-GB"/>
        </w:rPr>
        <w:t>12</w:t>
      </w:r>
      <w:r w:rsidRPr="000F2CE6">
        <w:rPr>
          <w:rFonts w:ascii="Arial" w:hAnsi="Arial" w:cs="Arial"/>
          <w:lang w:val="en-GB"/>
        </w:rPr>
        <w:t>(1), 1-23.</w:t>
      </w:r>
    </w:p>
    <w:p w14:paraId="26C932BA" w14:textId="77777777" w:rsidR="00F1702A" w:rsidRPr="000F2CE6" w:rsidRDefault="00F1702A" w:rsidP="0003380C">
      <w:pPr>
        <w:spacing w:after="0" w:line="240" w:lineRule="auto"/>
        <w:ind w:left="284" w:hanging="426"/>
        <w:jc w:val="both"/>
        <w:rPr>
          <w:rFonts w:ascii="Arial" w:hAnsi="Arial" w:cs="Arial"/>
          <w:lang w:val="en-GB"/>
        </w:rPr>
      </w:pPr>
      <w:r w:rsidRPr="000F2CE6">
        <w:rPr>
          <w:rFonts w:ascii="Arial" w:hAnsi="Arial" w:cs="Arial"/>
          <w:lang w:val="en-GB"/>
        </w:rPr>
        <w:t xml:space="preserve">Barrett, L. F. (2020). </w:t>
      </w:r>
      <w:r w:rsidRPr="000F2CE6">
        <w:rPr>
          <w:rFonts w:ascii="Arial" w:hAnsi="Arial" w:cs="Arial"/>
          <w:i/>
          <w:iCs/>
          <w:lang w:val="en-GB"/>
        </w:rPr>
        <w:t>Seven and a Half Lessons about the Brain.</w:t>
      </w:r>
      <w:r w:rsidRPr="000F2CE6">
        <w:rPr>
          <w:rFonts w:ascii="Arial" w:hAnsi="Arial" w:cs="Arial"/>
          <w:lang w:val="en-GB"/>
        </w:rPr>
        <w:t xml:space="preserve"> Picador</w:t>
      </w:r>
    </w:p>
    <w:p w14:paraId="0FABDE2B" w14:textId="77777777" w:rsidR="00F1702A" w:rsidRPr="000F2CE6" w:rsidRDefault="00F1702A" w:rsidP="0003380C">
      <w:pPr>
        <w:spacing w:after="0" w:line="240" w:lineRule="auto"/>
        <w:ind w:left="284" w:hanging="426"/>
        <w:jc w:val="both"/>
        <w:rPr>
          <w:rFonts w:ascii="Arial" w:hAnsi="Arial" w:cs="Arial"/>
          <w:color w:val="222222"/>
          <w:shd w:val="clear" w:color="auto" w:fill="FFFFFF"/>
          <w:lang w:val="en-GB"/>
        </w:rPr>
      </w:pPr>
      <w:r w:rsidRPr="000F2CE6">
        <w:rPr>
          <w:rFonts w:ascii="Arial" w:hAnsi="Arial" w:cs="Arial"/>
          <w:color w:val="222222"/>
          <w:shd w:val="clear" w:color="auto" w:fill="FFFFFF"/>
          <w:lang w:val="en-GB"/>
        </w:rPr>
        <w:t>Barrett, L. F., &amp; Bar, M. (2009). See it with feeling: affective predictions during object perception. </w:t>
      </w:r>
      <w:r w:rsidRPr="000F2CE6">
        <w:rPr>
          <w:rFonts w:ascii="Arial" w:hAnsi="Arial" w:cs="Arial"/>
          <w:i/>
          <w:iCs/>
          <w:color w:val="222222"/>
          <w:shd w:val="clear" w:color="auto" w:fill="FFFFFF"/>
          <w:lang w:val="en-GB"/>
        </w:rPr>
        <w:t>Philosophical Transactions of the Royal Society B: Biological Sciences</w:t>
      </w:r>
      <w:r w:rsidRPr="000F2CE6">
        <w:rPr>
          <w:rFonts w:ascii="Arial" w:hAnsi="Arial" w:cs="Arial"/>
          <w:color w:val="222222"/>
          <w:shd w:val="clear" w:color="auto" w:fill="FFFFFF"/>
          <w:lang w:val="en-GB"/>
        </w:rPr>
        <w:t>, </w:t>
      </w:r>
      <w:r w:rsidRPr="000F2CE6">
        <w:rPr>
          <w:rFonts w:ascii="Arial" w:hAnsi="Arial" w:cs="Arial"/>
          <w:i/>
          <w:iCs/>
          <w:color w:val="222222"/>
          <w:shd w:val="clear" w:color="auto" w:fill="FFFFFF"/>
          <w:lang w:val="en-GB"/>
        </w:rPr>
        <w:t>364</w:t>
      </w:r>
      <w:r w:rsidRPr="000F2CE6">
        <w:rPr>
          <w:rFonts w:ascii="Arial" w:hAnsi="Arial" w:cs="Arial"/>
          <w:color w:val="222222"/>
          <w:shd w:val="clear" w:color="auto" w:fill="FFFFFF"/>
          <w:lang w:val="en-GB"/>
        </w:rPr>
        <w:t>(1521), 1325-1334.</w:t>
      </w:r>
    </w:p>
    <w:p w14:paraId="4F76CDDE" w14:textId="77777777" w:rsidR="00F1702A" w:rsidRPr="000F2CE6" w:rsidRDefault="00F1702A" w:rsidP="0003380C">
      <w:pPr>
        <w:spacing w:after="0" w:line="240" w:lineRule="auto"/>
        <w:ind w:left="284" w:hanging="426"/>
        <w:jc w:val="both"/>
        <w:rPr>
          <w:rFonts w:ascii="Arial" w:hAnsi="Arial" w:cs="Arial"/>
          <w:color w:val="222222"/>
          <w:shd w:val="clear" w:color="auto" w:fill="FFFFFF"/>
          <w:lang w:val="en-GB"/>
        </w:rPr>
      </w:pPr>
      <w:r w:rsidRPr="000F2CE6">
        <w:rPr>
          <w:rFonts w:ascii="Arial" w:hAnsi="Arial" w:cs="Arial"/>
          <w:color w:val="222222"/>
          <w:shd w:val="clear" w:color="auto" w:fill="FFFFFF"/>
          <w:lang w:val="en-GB"/>
        </w:rPr>
        <w:t>Barrett, L. F., &amp; Lindquist, K. A. (2008). The embodiment of emotion. IN G.R. Semin and E.R. Smith (Eds.). </w:t>
      </w:r>
      <w:r w:rsidRPr="000F2CE6">
        <w:rPr>
          <w:rFonts w:ascii="Arial" w:hAnsi="Arial" w:cs="Arial"/>
          <w:i/>
          <w:iCs/>
          <w:color w:val="222222"/>
          <w:shd w:val="clear" w:color="auto" w:fill="FFFFFF"/>
          <w:lang w:val="en-GB"/>
        </w:rPr>
        <w:t>Embodied grounding: Social, cognitive, affective, and neuroscientific approaches</w:t>
      </w:r>
      <w:r w:rsidRPr="000F2CE6">
        <w:rPr>
          <w:rFonts w:ascii="Arial" w:hAnsi="Arial" w:cs="Arial"/>
          <w:color w:val="222222"/>
          <w:shd w:val="clear" w:color="auto" w:fill="FFFFFF"/>
          <w:lang w:val="en-GB"/>
        </w:rPr>
        <w:t>, 237-262. New York: Cambridge University Press.</w:t>
      </w:r>
    </w:p>
    <w:p w14:paraId="62DFC675" w14:textId="77777777" w:rsidR="00F1702A" w:rsidRPr="000F2CE6" w:rsidRDefault="00F1702A" w:rsidP="0003380C">
      <w:pPr>
        <w:spacing w:after="0" w:line="240" w:lineRule="auto"/>
        <w:ind w:left="284" w:hanging="426"/>
        <w:jc w:val="both"/>
        <w:rPr>
          <w:rFonts w:ascii="Arial" w:hAnsi="Arial" w:cs="Arial"/>
          <w:color w:val="222222"/>
          <w:shd w:val="clear" w:color="auto" w:fill="FFFFFF"/>
          <w:lang w:val="en-GB"/>
        </w:rPr>
      </w:pPr>
      <w:r w:rsidRPr="000F2CE6">
        <w:rPr>
          <w:rFonts w:ascii="Arial" w:hAnsi="Arial" w:cs="Arial"/>
          <w:color w:val="222222"/>
          <w:shd w:val="clear" w:color="auto" w:fill="FFFFFF"/>
          <w:lang w:val="en-GB"/>
        </w:rPr>
        <w:t xml:space="preserve">Barrett, L. F., &amp; Satpute, A. B. (2013). Large-scale brain networks in affective and social neuroscience: Towards an integrative functional architecture of the brain. </w:t>
      </w:r>
      <w:r w:rsidRPr="000F2CE6">
        <w:rPr>
          <w:rFonts w:ascii="Arial" w:hAnsi="Arial" w:cs="Arial"/>
          <w:i/>
          <w:iCs/>
          <w:color w:val="222222"/>
          <w:shd w:val="clear" w:color="auto" w:fill="FFFFFF"/>
          <w:lang w:val="en-GB"/>
        </w:rPr>
        <w:t>Current Opinion in Neurobiology, 23</w:t>
      </w:r>
      <w:r w:rsidRPr="000F2CE6">
        <w:rPr>
          <w:rFonts w:ascii="Arial" w:hAnsi="Arial" w:cs="Arial"/>
          <w:color w:val="222222"/>
          <w:shd w:val="clear" w:color="auto" w:fill="FFFFFF"/>
          <w:lang w:val="en-GB"/>
        </w:rPr>
        <w:t>(3), 361–372.</w:t>
      </w:r>
    </w:p>
    <w:p w14:paraId="3DCD5297" w14:textId="77777777" w:rsidR="00F1702A" w:rsidRPr="00AE5ADF" w:rsidRDefault="00F1702A" w:rsidP="0003380C">
      <w:pPr>
        <w:spacing w:after="0" w:line="240" w:lineRule="auto"/>
        <w:ind w:left="284" w:hanging="426"/>
        <w:jc w:val="both"/>
        <w:rPr>
          <w:rFonts w:ascii="Arial" w:hAnsi="Arial" w:cs="Arial"/>
          <w:color w:val="222222"/>
          <w:shd w:val="clear" w:color="auto" w:fill="FFFFFF"/>
          <w:lang w:val="fr-FR"/>
        </w:rPr>
      </w:pPr>
      <w:r w:rsidRPr="000F2CE6">
        <w:rPr>
          <w:rFonts w:ascii="Arial" w:hAnsi="Arial" w:cs="Arial"/>
          <w:color w:val="222222"/>
          <w:shd w:val="clear" w:color="auto" w:fill="FFFFFF"/>
          <w:lang w:val="en-GB"/>
        </w:rPr>
        <w:t>Barrett, L. F., &amp; Simmons, W. K. (2015). Interoceptive predictions in the brain. </w:t>
      </w:r>
      <w:r w:rsidRPr="00AE5ADF">
        <w:rPr>
          <w:rFonts w:ascii="Arial" w:hAnsi="Arial" w:cs="Arial"/>
          <w:i/>
          <w:iCs/>
          <w:color w:val="222222"/>
          <w:shd w:val="clear" w:color="auto" w:fill="FFFFFF"/>
          <w:lang w:val="fr-FR"/>
        </w:rPr>
        <w:t>Nature reviews. Neuroscience</w:t>
      </w:r>
      <w:r w:rsidRPr="00AE5ADF">
        <w:rPr>
          <w:rFonts w:ascii="Arial" w:hAnsi="Arial" w:cs="Arial"/>
          <w:color w:val="222222"/>
          <w:shd w:val="clear" w:color="auto" w:fill="FFFFFF"/>
          <w:lang w:val="fr-FR"/>
        </w:rPr>
        <w:t>, </w:t>
      </w:r>
      <w:r w:rsidRPr="00AE5ADF">
        <w:rPr>
          <w:rFonts w:ascii="Arial" w:hAnsi="Arial" w:cs="Arial"/>
          <w:i/>
          <w:iCs/>
          <w:color w:val="222222"/>
          <w:shd w:val="clear" w:color="auto" w:fill="FFFFFF"/>
          <w:lang w:val="fr-FR"/>
        </w:rPr>
        <w:t>16</w:t>
      </w:r>
      <w:r w:rsidRPr="00AE5ADF">
        <w:rPr>
          <w:rFonts w:ascii="Arial" w:hAnsi="Arial" w:cs="Arial"/>
          <w:color w:val="222222"/>
          <w:shd w:val="clear" w:color="auto" w:fill="FFFFFF"/>
          <w:lang w:val="fr-FR"/>
        </w:rPr>
        <w:t>(7), 419–429. https://doi.org/10.1038/nrn3950</w:t>
      </w:r>
    </w:p>
    <w:p w14:paraId="064202B1" w14:textId="77777777" w:rsidR="00F1702A" w:rsidRPr="000F2CE6" w:rsidRDefault="00F1702A" w:rsidP="0003380C">
      <w:pPr>
        <w:spacing w:after="0" w:line="240" w:lineRule="auto"/>
        <w:ind w:left="284" w:hanging="426"/>
        <w:jc w:val="both"/>
        <w:rPr>
          <w:rFonts w:ascii="Arial" w:hAnsi="Arial" w:cs="Arial"/>
          <w:color w:val="222222"/>
          <w:shd w:val="clear" w:color="auto" w:fill="FFFFFF"/>
          <w:lang w:val="en-GB"/>
        </w:rPr>
      </w:pPr>
      <w:r w:rsidRPr="00AE5ADF">
        <w:rPr>
          <w:rFonts w:ascii="Arial" w:hAnsi="Arial" w:cs="Arial"/>
          <w:color w:val="222222"/>
          <w:shd w:val="clear" w:color="auto" w:fill="FFFFFF"/>
          <w:lang w:val="fr-FR"/>
        </w:rPr>
        <w:t xml:space="preserve">Barrett, L. F., Adolphs, R., Marsella, S., Martinez, A. M., &amp; Pollak, S. D. (2019). </w:t>
      </w:r>
      <w:r w:rsidRPr="000F2CE6">
        <w:rPr>
          <w:rFonts w:ascii="Arial" w:hAnsi="Arial" w:cs="Arial"/>
          <w:color w:val="222222"/>
          <w:shd w:val="clear" w:color="auto" w:fill="FFFFFF"/>
          <w:lang w:val="en-GB"/>
        </w:rPr>
        <w:t xml:space="preserve">Emotional expressions reconsidered: Challenges to inferring emotion from human facial movements. </w:t>
      </w:r>
      <w:r w:rsidRPr="000F2CE6">
        <w:rPr>
          <w:rFonts w:ascii="Arial" w:hAnsi="Arial" w:cs="Arial"/>
          <w:i/>
          <w:iCs/>
          <w:color w:val="222222"/>
          <w:shd w:val="clear" w:color="auto" w:fill="FFFFFF"/>
          <w:lang w:val="en-GB"/>
        </w:rPr>
        <w:t>Psychological Science in the Public Interest, 20</w:t>
      </w:r>
      <w:r w:rsidRPr="000F2CE6">
        <w:rPr>
          <w:rFonts w:ascii="Arial" w:hAnsi="Arial" w:cs="Arial"/>
          <w:color w:val="222222"/>
          <w:shd w:val="clear" w:color="auto" w:fill="FFFFFF"/>
          <w:lang w:val="en-GB"/>
        </w:rPr>
        <w:t>, 1–68. doi:10.1177/1529100619832930</w:t>
      </w:r>
    </w:p>
    <w:p w14:paraId="6E1F8B9C" w14:textId="77777777" w:rsidR="00F1702A" w:rsidRPr="000F2CE6" w:rsidRDefault="00F1702A" w:rsidP="0003380C">
      <w:pPr>
        <w:spacing w:after="0" w:line="240" w:lineRule="auto"/>
        <w:ind w:left="284" w:hanging="426"/>
        <w:jc w:val="both"/>
        <w:rPr>
          <w:rFonts w:ascii="Arial" w:hAnsi="Arial" w:cs="Arial"/>
          <w:color w:val="222222"/>
          <w:shd w:val="clear" w:color="auto" w:fill="FFFFFF"/>
          <w:lang w:val="en-GB"/>
        </w:rPr>
      </w:pPr>
      <w:r w:rsidRPr="000F2CE6">
        <w:rPr>
          <w:rFonts w:ascii="Arial" w:hAnsi="Arial" w:cs="Arial"/>
          <w:color w:val="222222"/>
          <w:shd w:val="clear" w:color="auto" w:fill="FFFFFF"/>
          <w:lang w:val="en-GB"/>
        </w:rPr>
        <w:t>Barrett, L. F., Gross, J., Christensen, T. C., &amp; Benvenuto, M. (2001). Knowing what you're feeling and knowing what to do about it: Mapping the relation between emotion differentiation and emotion regulation. </w:t>
      </w:r>
      <w:r w:rsidRPr="000F2CE6">
        <w:rPr>
          <w:rFonts w:ascii="Arial" w:hAnsi="Arial" w:cs="Arial"/>
          <w:i/>
          <w:iCs/>
          <w:color w:val="222222"/>
          <w:shd w:val="clear" w:color="auto" w:fill="FFFFFF"/>
          <w:lang w:val="en-GB"/>
        </w:rPr>
        <w:t>Cognition &amp; Emotion</w:t>
      </w:r>
      <w:r w:rsidRPr="000F2CE6">
        <w:rPr>
          <w:rFonts w:ascii="Arial" w:hAnsi="Arial" w:cs="Arial"/>
          <w:color w:val="222222"/>
          <w:shd w:val="clear" w:color="auto" w:fill="FFFFFF"/>
          <w:lang w:val="en-GB"/>
        </w:rPr>
        <w:t>, </w:t>
      </w:r>
      <w:r w:rsidRPr="000F2CE6">
        <w:rPr>
          <w:rFonts w:ascii="Arial" w:hAnsi="Arial" w:cs="Arial"/>
          <w:i/>
          <w:iCs/>
          <w:color w:val="222222"/>
          <w:shd w:val="clear" w:color="auto" w:fill="FFFFFF"/>
          <w:lang w:val="en-GB"/>
        </w:rPr>
        <w:t>15</w:t>
      </w:r>
      <w:r w:rsidRPr="000F2CE6">
        <w:rPr>
          <w:rFonts w:ascii="Arial" w:hAnsi="Arial" w:cs="Arial"/>
          <w:color w:val="222222"/>
          <w:shd w:val="clear" w:color="auto" w:fill="FFFFFF"/>
          <w:lang w:val="en-GB"/>
        </w:rPr>
        <w:t>(6), 713-724.</w:t>
      </w:r>
    </w:p>
    <w:p w14:paraId="4B3BCDAB" w14:textId="77777777" w:rsidR="00F1702A" w:rsidRPr="000F2CE6" w:rsidRDefault="00F1702A" w:rsidP="0003380C">
      <w:pPr>
        <w:spacing w:after="0" w:line="240" w:lineRule="auto"/>
        <w:ind w:left="284" w:hanging="426"/>
        <w:jc w:val="both"/>
        <w:rPr>
          <w:rFonts w:ascii="Arial" w:hAnsi="Arial" w:cs="Arial"/>
          <w:color w:val="222222"/>
          <w:shd w:val="clear" w:color="auto" w:fill="FFFFFF"/>
          <w:lang w:val="en-GB"/>
        </w:rPr>
      </w:pPr>
      <w:r w:rsidRPr="000F2CE6">
        <w:rPr>
          <w:rFonts w:ascii="Arial" w:hAnsi="Arial" w:cs="Arial"/>
          <w:color w:val="222222"/>
          <w:shd w:val="clear" w:color="auto" w:fill="FFFFFF"/>
          <w:lang w:val="en-GB"/>
        </w:rPr>
        <w:t>Barrett, L. F., Lewis, M., Haviland-Jones, J. M. (2016). Handbook of Emotions (4th ed.). New York, NY: Guilford Publications, Inc.</w:t>
      </w:r>
    </w:p>
    <w:p w14:paraId="3DBB7F01" w14:textId="77777777" w:rsidR="00655CAF" w:rsidRPr="000F2CE6" w:rsidRDefault="00F1702A" w:rsidP="00655CAF">
      <w:pPr>
        <w:spacing w:after="0" w:line="240" w:lineRule="auto"/>
        <w:ind w:left="284" w:hanging="426"/>
        <w:jc w:val="both"/>
        <w:rPr>
          <w:rFonts w:ascii="Arial" w:hAnsi="Arial" w:cs="Arial"/>
          <w:color w:val="222222"/>
          <w:shd w:val="clear" w:color="auto" w:fill="FFFFFF"/>
          <w:lang w:val="en-GB"/>
        </w:rPr>
      </w:pPr>
      <w:r w:rsidRPr="000F2CE6">
        <w:rPr>
          <w:rFonts w:ascii="Arial" w:hAnsi="Arial" w:cs="Arial"/>
          <w:color w:val="222222"/>
          <w:shd w:val="clear" w:color="auto" w:fill="FFFFFF"/>
          <w:lang w:val="en-GB"/>
        </w:rPr>
        <w:t>Barrett, L. F., Quigley, K. S., Bliss-Moreau, E., &amp; Aronson, K. R. (2004). Interoceptive sensitivity and self-reports of emotional experience. </w:t>
      </w:r>
      <w:r w:rsidRPr="000F2CE6">
        <w:rPr>
          <w:rFonts w:ascii="Arial" w:hAnsi="Arial" w:cs="Arial"/>
          <w:i/>
          <w:iCs/>
          <w:color w:val="222222"/>
          <w:shd w:val="clear" w:color="auto" w:fill="FFFFFF"/>
          <w:lang w:val="en-GB"/>
        </w:rPr>
        <w:t>Journal of personality and social psychology</w:t>
      </w:r>
      <w:r w:rsidRPr="000F2CE6">
        <w:rPr>
          <w:rFonts w:ascii="Arial" w:hAnsi="Arial" w:cs="Arial"/>
          <w:color w:val="222222"/>
          <w:shd w:val="clear" w:color="auto" w:fill="FFFFFF"/>
          <w:lang w:val="en-GB"/>
        </w:rPr>
        <w:t>, </w:t>
      </w:r>
      <w:r w:rsidRPr="000F2CE6">
        <w:rPr>
          <w:rFonts w:ascii="Arial" w:hAnsi="Arial" w:cs="Arial"/>
          <w:i/>
          <w:iCs/>
          <w:color w:val="222222"/>
          <w:shd w:val="clear" w:color="auto" w:fill="FFFFFF"/>
          <w:lang w:val="en-GB"/>
        </w:rPr>
        <w:t>87</w:t>
      </w:r>
      <w:r w:rsidRPr="000F2CE6">
        <w:rPr>
          <w:rFonts w:ascii="Arial" w:hAnsi="Arial" w:cs="Arial"/>
          <w:color w:val="222222"/>
          <w:shd w:val="clear" w:color="auto" w:fill="FFFFFF"/>
          <w:lang w:val="en-GB"/>
        </w:rPr>
        <w:t xml:space="preserve">(5), 684–697. </w:t>
      </w:r>
      <w:hyperlink r:id="rId24" w:history="1">
        <w:r w:rsidRPr="000F2CE6">
          <w:rPr>
            <w:rStyle w:val="Hyperlink"/>
            <w:rFonts w:ascii="Arial" w:hAnsi="Arial" w:cs="Arial"/>
            <w:shd w:val="clear" w:color="auto" w:fill="FFFFFF"/>
            <w:lang w:val="en-GB"/>
          </w:rPr>
          <w:t>https://doi.org/10.1037/0022-3514.87.5.684</w:t>
        </w:r>
      </w:hyperlink>
    </w:p>
    <w:p w14:paraId="796F79B3" w14:textId="5D04267F" w:rsidR="00F1702A" w:rsidRPr="000F2CE6" w:rsidRDefault="00F1702A" w:rsidP="00655CAF">
      <w:pPr>
        <w:spacing w:after="0" w:line="240" w:lineRule="auto"/>
        <w:ind w:left="284" w:hanging="426"/>
        <w:jc w:val="both"/>
        <w:rPr>
          <w:rFonts w:ascii="Arial" w:hAnsi="Arial" w:cs="Arial"/>
          <w:color w:val="222222"/>
          <w:shd w:val="clear" w:color="auto" w:fill="FFFFFF"/>
          <w:lang w:val="en-GB"/>
        </w:rPr>
      </w:pPr>
      <w:r w:rsidRPr="000F2CE6">
        <w:rPr>
          <w:rFonts w:ascii="Arial" w:hAnsi="Arial" w:cs="Arial"/>
          <w:lang w:val="en-GB"/>
        </w:rPr>
        <w:t>Barrett,</w:t>
      </w:r>
      <w:r w:rsidR="00655CAF" w:rsidRPr="000F2CE6">
        <w:rPr>
          <w:rFonts w:ascii="Arial" w:hAnsi="Arial" w:cs="Arial"/>
          <w:lang w:val="en-GB"/>
        </w:rPr>
        <w:t xml:space="preserve"> </w:t>
      </w:r>
      <w:r w:rsidRPr="000F2CE6">
        <w:rPr>
          <w:rFonts w:ascii="Arial" w:hAnsi="Arial" w:cs="Arial"/>
          <w:lang w:val="en-GB"/>
        </w:rPr>
        <w:t>L. F. (2016). Navigating the science of emotion. In </w:t>
      </w:r>
      <w:r w:rsidRPr="000F2CE6">
        <w:rPr>
          <w:rFonts w:ascii="Arial" w:hAnsi="Arial" w:cs="Arial"/>
          <w:i/>
          <w:iCs/>
          <w:lang w:val="en-GB"/>
        </w:rPr>
        <w:t>Emotion measurement</w:t>
      </w:r>
      <w:r w:rsidRPr="000F2CE6">
        <w:rPr>
          <w:rFonts w:ascii="Arial" w:hAnsi="Arial" w:cs="Arial"/>
          <w:lang w:val="en-GB"/>
        </w:rPr>
        <w:t> (pp. 39-84). Woodhead Publishing.</w:t>
      </w:r>
    </w:p>
    <w:p w14:paraId="449CC5E8" w14:textId="77777777" w:rsidR="00F1702A" w:rsidRPr="000F2CE6" w:rsidRDefault="00F1702A" w:rsidP="0003380C">
      <w:pPr>
        <w:spacing w:after="0" w:line="240" w:lineRule="auto"/>
        <w:ind w:left="284" w:hanging="426"/>
        <w:jc w:val="both"/>
        <w:rPr>
          <w:rFonts w:ascii="Arial" w:hAnsi="Arial" w:cs="Arial"/>
          <w:color w:val="222222"/>
          <w:shd w:val="clear" w:color="auto" w:fill="FFFFFF"/>
          <w:lang w:val="en-GB"/>
        </w:rPr>
      </w:pPr>
      <w:r w:rsidRPr="00AE5ADF">
        <w:rPr>
          <w:rFonts w:ascii="Arial" w:hAnsi="Arial" w:cs="Arial"/>
          <w:color w:val="222222"/>
          <w:shd w:val="clear" w:color="auto" w:fill="FFFFFF"/>
        </w:rPr>
        <w:t xml:space="preserve">Bechara, A., &amp; Damasio, A. R. (2005). </w:t>
      </w:r>
      <w:r w:rsidRPr="000F2CE6">
        <w:rPr>
          <w:rFonts w:ascii="Arial" w:hAnsi="Arial" w:cs="Arial"/>
          <w:color w:val="222222"/>
          <w:shd w:val="clear" w:color="auto" w:fill="FFFFFF"/>
          <w:lang w:val="en-GB"/>
        </w:rPr>
        <w:t>The somatic marker hypothesis: A neural theory of economic decision. </w:t>
      </w:r>
      <w:r w:rsidRPr="000F2CE6">
        <w:rPr>
          <w:rFonts w:ascii="Arial" w:hAnsi="Arial" w:cs="Arial"/>
          <w:i/>
          <w:iCs/>
          <w:color w:val="222222"/>
          <w:shd w:val="clear" w:color="auto" w:fill="FFFFFF"/>
          <w:lang w:val="en-GB"/>
        </w:rPr>
        <w:t xml:space="preserve">Games and economic </w:t>
      </w:r>
      <w:proofErr w:type="spellStart"/>
      <w:r w:rsidRPr="000F2CE6">
        <w:rPr>
          <w:rFonts w:ascii="Arial" w:hAnsi="Arial" w:cs="Arial"/>
          <w:i/>
          <w:iCs/>
          <w:color w:val="222222"/>
          <w:shd w:val="clear" w:color="auto" w:fill="FFFFFF"/>
          <w:lang w:val="en-GB"/>
        </w:rPr>
        <w:t>behavior</w:t>
      </w:r>
      <w:proofErr w:type="spellEnd"/>
      <w:r w:rsidRPr="000F2CE6">
        <w:rPr>
          <w:rFonts w:ascii="Arial" w:hAnsi="Arial" w:cs="Arial"/>
          <w:color w:val="222222"/>
          <w:shd w:val="clear" w:color="auto" w:fill="FFFFFF"/>
          <w:lang w:val="en-GB"/>
        </w:rPr>
        <w:t>, </w:t>
      </w:r>
      <w:r w:rsidRPr="000F2CE6">
        <w:rPr>
          <w:rFonts w:ascii="Arial" w:hAnsi="Arial" w:cs="Arial"/>
          <w:i/>
          <w:iCs/>
          <w:color w:val="222222"/>
          <w:shd w:val="clear" w:color="auto" w:fill="FFFFFF"/>
          <w:lang w:val="en-GB"/>
        </w:rPr>
        <w:t>52</w:t>
      </w:r>
      <w:r w:rsidRPr="000F2CE6">
        <w:rPr>
          <w:rFonts w:ascii="Arial" w:hAnsi="Arial" w:cs="Arial"/>
          <w:color w:val="222222"/>
          <w:shd w:val="clear" w:color="auto" w:fill="FFFFFF"/>
          <w:lang w:val="en-GB"/>
        </w:rPr>
        <w:t>(2), 336-372.</w:t>
      </w:r>
    </w:p>
    <w:p w14:paraId="4D61351D" w14:textId="77777777" w:rsidR="00F1702A" w:rsidRPr="000F2CE6" w:rsidRDefault="00F1702A" w:rsidP="0003380C">
      <w:pPr>
        <w:spacing w:after="0" w:line="240" w:lineRule="auto"/>
        <w:ind w:left="284" w:hanging="426"/>
        <w:jc w:val="both"/>
        <w:rPr>
          <w:rFonts w:ascii="Arial" w:hAnsi="Arial" w:cs="Arial"/>
          <w:color w:val="222222"/>
          <w:shd w:val="clear" w:color="auto" w:fill="FFFFFF"/>
          <w:lang w:val="en-GB"/>
        </w:rPr>
      </w:pPr>
      <w:r w:rsidRPr="000F2CE6">
        <w:rPr>
          <w:rFonts w:ascii="Arial" w:hAnsi="Arial" w:cs="Arial"/>
          <w:color w:val="222222"/>
          <w:shd w:val="clear" w:color="auto" w:fill="FFFFFF"/>
          <w:lang w:val="en-GB"/>
        </w:rPr>
        <w:t xml:space="preserve">Bengio, Y., </w:t>
      </w:r>
      <w:proofErr w:type="spellStart"/>
      <w:r w:rsidRPr="000F2CE6">
        <w:rPr>
          <w:rFonts w:ascii="Arial" w:hAnsi="Arial" w:cs="Arial"/>
          <w:color w:val="222222"/>
          <w:shd w:val="clear" w:color="auto" w:fill="FFFFFF"/>
          <w:lang w:val="en-GB"/>
        </w:rPr>
        <w:t>Louradour</w:t>
      </w:r>
      <w:proofErr w:type="spellEnd"/>
      <w:r w:rsidRPr="000F2CE6">
        <w:rPr>
          <w:rFonts w:ascii="Arial" w:hAnsi="Arial" w:cs="Arial"/>
          <w:color w:val="222222"/>
          <w:shd w:val="clear" w:color="auto" w:fill="FFFFFF"/>
          <w:lang w:val="en-GB"/>
        </w:rPr>
        <w:t xml:space="preserve">, J., </w:t>
      </w:r>
      <w:proofErr w:type="spellStart"/>
      <w:r w:rsidRPr="000F2CE6">
        <w:rPr>
          <w:rFonts w:ascii="Arial" w:hAnsi="Arial" w:cs="Arial"/>
          <w:color w:val="222222"/>
          <w:shd w:val="clear" w:color="auto" w:fill="FFFFFF"/>
          <w:lang w:val="en-GB"/>
        </w:rPr>
        <w:t>Collobert</w:t>
      </w:r>
      <w:proofErr w:type="spellEnd"/>
      <w:r w:rsidRPr="000F2CE6">
        <w:rPr>
          <w:rFonts w:ascii="Arial" w:hAnsi="Arial" w:cs="Arial"/>
          <w:color w:val="222222"/>
          <w:shd w:val="clear" w:color="auto" w:fill="FFFFFF"/>
          <w:lang w:val="en-GB"/>
        </w:rPr>
        <w:t>, R., and Weston, J. (2009). “Curriculum learning,” in </w:t>
      </w:r>
      <w:r w:rsidRPr="000F2CE6">
        <w:rPr>
          <w:rFonts w:ascii="Arial" w:hAnsi="Arial" w:cs="Arial"/>
          <w:i/>
          <w:iCs/>
          <w:color w:val="222222"/>
          <w:shd w:val="clear" w:color="auto" w:fill="FFFFFF"/>
          <w:lang w:val="en-GB"/>
        </w:rPr>
        <w:t>Proceedings of the 26th Annual International Conference on Machine Learning</w:t>
      </w:r>
      <w:r w:rsidRPr="000F2CE6">
        <w:rPr>
          <w:rFonts w:ascii="Arial" w:hAnsi="Arial" w:cs="Arial"/>
          <w:color w:val="222222"/>
          <w:shd w:val="clear" w:color="auto" w:fill="FFFFFF"/>
          <w:lang w:val="en-GB"/>
        </w:rPr>
        <w:t> (Montreal, QC), 41–48.</w:t>
      </w:r>
    </w:p>
    <w:p w14:paraId="253F7F97" w14:textId="77777777" w:rsidR="00F1702A" w:rsidRPr="000F2CE6" w:rsidRDefault="00F1702A" w:rsidP="0003380C">
      <w:pPr>
        <w:spacing w:after="0" w:line="240" w:lineRule="auto"/>
        <w:ind w:left="284" w:hanging="426"/>
        <w:jc w:val="both"/>
        <w:rPr>
          <w:rFonts w:ascii="Arial" w:hAnsi="Arial" w:cs="Arial"/>
          <w:color w:val="222222"/>
          <w:shd w:val="clear" w:color="auto" w:fill="FFFFFF"/>
          <w:lang w:val="en-GB"/>
        </w:rPr>
      </w:pPr>
      <w:r w:rsidRPr="00AE5ADF">
        <w:rPr>
          <w:rFonts w:ascii="Arial" w:hAnsi="Arial" w:cs="Arial"/>
          <w:color w:val="222222"/>
          <w:shd w:val="clear" w:color="auto" w:fill="FFFFFF"/>
          <w:lang w:val="it-IT"/>
        </w:rPr>
        <w:lastRenderedPageBreak/>
        <w:t xml:space="preserve">Berezovskii, V. K., Nassi, J. J., &amp; Born, R. T. (2011). </w:t>
      </w:r>
      <w:r w:rsidRPr="000F2CE6">
        <w:rPr>
          <w:rFonts w:ascii="Arial" w:hAnsi="Arial" w:cs="Arial"/>
          <w:color w:val="222222"/>
          <w:shd w:val="clear" w:color="auto" w:fill="FFFFFF"/>
          <w:lang w:val="en-GB"/>
        </w:rPr>
        <w:t>Segregation of feedforward and feedback projections in mouse visual cortex. </w:t>
      </w:r>
      <w:r w:rsidRPr="000F2CE6">
        <w:rPr>
          <w:rFonts w:ascii="Arial" w:hAnsi="Arial" w:cs="Arial"/>
          <w:i/>
          <w:iCs/>
          <w:color w:val="222222"/>
          <w:shd w:val="clear" w:color="auto" w:fill="FFFFFF"/>
          <w:lang w:val="en-GB"/>
        </w:rPr>
        <w:t>The Journal of comparative neurology</w:t>
      </w:r>
      <w:r w:rsidRPr="000F2CE6">
        <w:rPr>
          <w:rFonts w:ascii="Arial" w:hAnsi="Arial" w:cs="Arial"/>
          <w:color w:val="222222"/>
          <w:shd w:val="clear" w:color="auto" w:fill="FFFFFF"/>
          <w:lang w:val="en-GB"/>
        </w:rPr>
        <w:t>, </w:t>
      </w:r>
      <w:r w:rsidRPr="000F2CE6">
        <w:rPr>
          <w:rFonts w:ascii="Arial" w:hAnsi="Arial" w:cs="Arial"/>
          <w:i/>
          <w:iCs/>
          <w:color w:val="222222"/>
          <w:shd w:val="clear" w:color="auto" w:fill="FFFFFF"/>
          <w:lang w:val="en-GB"/>
        </w:rPr>
        <w:t>519</w:t>
      </w:r>
      <w:r w:rsidRPr="000F2CE6">
        <w:rPr>
          <w:rFonts w:ascii="Arial" w:hAnsi="Arial" w:cs="Arial"/>
          <w:color w:val="222222"/>
          <w:shd w:val="clear" w:color="auto" w:fill="FFFFFF"/>
          <w:lang w:val="en-GB"/>
        </w:rPr>
        <w:t>(18), 3672–3683. https://doi.org/10.1002/cne.22675</w:t>
      </w:r>
    </w:p>
    <w:p w14:paraId="100E8678" w14:textId="77777777" w:rsidR="00F1702A" w:rsidRPr="000F2CE6" w:rsidRDefault="00F1702A" w:rsidP="0003380C">
      <w:pPr>
        <w:spacing w:after="0" w:line="240" w:lineRule="auto"/>
        <w:ind w:left="284" w:hanging="426"/>
        <w:jc w:val="both"/>
        <w:rPr>
          <w:rFonts w:ascii="Arial" w:hAnsi="Arial" w:cs="Arial"/>
          <w:color w:val="222222"/>
          <w:shd w:val="clear" w:color="auto" w:fill="FFFFFF"/>
          <w:lang w:val="en-GB"/>
        </w:rPr>
      </w:pPr>
      <w:r w:rsidRPr="000F2CE6">
        <w:rPr>
          <w:rFonts w:ascii="Arial" w:hAnsi="Arial" w:cs="Arial"/>
          <w:color w:val="222222"/>
          <w:shd w:val="clear" w:color="auto" w:fill="FFFFFF"/>
          <w:lang w:val="en-GB"/>
        </w:rPr>
        <w:t>Berlo, David K. (1960). </w:t>
      </w:r>
      <w:r w:rsidRPr="000F2CE6">
        <w:rPr>
          <w:rFonts w:ascii="Arial" w:hAnsi="Arial" w:cs="Arial"/>
          <w:i/>
          <w:iCs/>
          <w:color w:val="222222"/>
          <w:shd w:val="clear" w:color="auto" w:fill="FFFFFF"/>
          <w:lang w:val="en-GB"/>
        </w:rPr>
        <w:t>The Process of Communication: An Introduction to Theory and Practice</w:t>
      </w:r>
      <w:r w:rsidRPr="000F2CE6">
        <w:rPr>
          <w:rFonts w:ascii="Arial" w:hAnsi="Arial" w:cs="Arial"/>
          <w:color w:val="222222"/>
          <w:shd w:val="clear" w:color="auto" w:fill="FFFFFF"/>
          <w:lang w:val="en-GB"/>
        </w:rPr>
        <w:t>. Holt, Rinehart and Winston. </w:t>
      </w:r>
      <w:hyperlink r:id="rId25" w:tooltip="ISBN (identifier)" w:history="1">
        <w:r w:rsidRPr="000F2CE6">
          <w:rPr>
            <w:rStyle w:val="Hyperlink"/>
            <w:rFonts w:ascii="Arial" w:hAnsi="Arial" w:cs="Arial"/>
            <w:shd w:val="clear" w:color="auto" w:fill="FFFFFF"/>
            <w:lang w:val="en-GB"/>
          </w:rPr>
          <w:t>ISBN</w:t>
        </w:r>
      </w:hyperlink>
      <w:r w:rsidRPr="000F2CE6">
        <w:rPr>
          <w:rFonts w:ascii="Arial" w:hAnsi="Arial" w:cs="Arial"/>
          <w:color w:val="222222"/>
          <w:shd w:val="clear" w:color="auto" w:fill="FFFFFF"/>
          <w:lang w:val="en-GB"/>
        </w:rPr>
        <w:t> </w:t>
      </w:r>
      <w:hyperlink r:id="rId26" w:tooltip="Special:BookSources/9780030074905" w:history="1">
        <w:r w:rsidRPr="000F2CE6">
          <w:rPr>
            <w:rStyle w:val="Hyperlink"/>
            <w:rFonts w:ascii="Arial" w:hAnsi="Arial" w:cs="Arial"/>
            <w:shd w:val="clear" w:color="auto" w:fill="FFFFFF"/>
            <w:lang w:val="en-GB"/>
          </w:rPr>
          <w:t>9780030074905</w:t>
        </w:r>
      </w:hyperlink>
      <w:r w:rsidRPr="000F2CE6">
        <w:rPr>
          <w:rFonts w:ascii="Arial" w:hAnsi="Arial" w:cs="Arial"/>
          <w:color w:val="222222"/>
          <w:shd w:val="clear" w:color="auto" w:fill="FFFFFF"/>
          <w:lang w:val="en-GB"/>
        </w:rPr>
        <w:t>.</w:t>
      </w:r>
    </w:p>
    <w:p w14:paraId="18496F6E" w14:textId="77777777" w:rsidR="00F1702A" w:rsidRPr="000F2CE6" w:rsidRDefault="00F1702A" w:rsidP="0003380C">
      <w:pPr>
        <w:spacing w:after="0" w:line="240" w:lineRule="auto"/>
        <w:ind w:left="284" w:hanging="426"/>
        <w:jc w:val="both"/>
        <w:rPr>
          <w:rFonts w:ascii="Arial" w:hAnsi="Arial" w:cs="Arial"/>
          <w:color w:val="222222"/>
          <w:shd w:val="clear" w:color="auto" w:fill="FFFFFF"/>
          <w:lang w:val="en-GB"/>
        </w:rPr>
      </w:pPr>
      <w:r w:rsidRPr="000F2CE6">
        <w:rPr>
          <w:rFonts w:ascii="Arial" w:hAnsi="Arial" w:cs="Arial"/>
          <w:color w:val="222222"/>
          <w:shd w:val="clear" w:color="auto" w:fill="FFFFFF"/>
          <w:lang w:val="en-GB"/>
        </w:rPr>
        <w:t>Bornstein, M. H., &amp; Lamb, M. E. (2011). Cognitive development. </w:t>
      </w:r>
      <w:r w:rsidRPr="000F2CE6">
        <w:rPr>
          <w:rFonts w:ascii="Arial" w:hAnsi="Arial" w:cs="Arial"/>
          <w:i/>
          <w:iCs/>
          <w:color w:val="222222"/>
          <w:shd w:val="clear" w:color="auto" w:fill="FFFFFF"/>
          <w:lang w:val="en-GB"/>
        </w:rPr>
        <w:t>An Advanced Textbook</w:t>
      </w:r>
      <w:r w:rsidRPr="000F2CE6">
        <w:rPr>
          <w:rFonts w:ascii="Arial" w:hAnsi="Arial" w:cs="Arial"/>
          <w:color w:val="222222"/>
          <w:shd w:val="clear" w:color="auto" w:fill="FFFFFF"/>
          <w:lang w:val="en-GB"/>
        </w:rPr>
        <w:t>. Psychology Press: New York.</w:t>
      </w:r>
    </w:p>
    <w:p w14:paraId="64F64138" w14:textId="77777777" w:rsidR="00F1702A" w:rsidRPr="000F2CE6" w:rsidRDefault="00F1702A" w:rsidP="0003380C">
      <w:pPr>
        <w:spacing w:after="0" w:line="240" w:lineRule="auto"/>
        <w:ind w:left="284" w:hanging="426"/>
        <w:jc w:val="both"/>
        <w:rPr>
          <w:rFonts w:ascii="Arial" w:hAnsi="Arial" w:cs="Arial"/>
          <w:color w:val="222222"/>
          <w:shd w:val="clear" w:color="auto" w:fill="FFFFFF"/>
          <w:lang w:val="en-GB"/>
        </w:rPr>
      </w:pPr>
      <w:r w:rsidRPr="000F2CE6">
        <w:rPr>
          <w:rFonts w:ascii="Arial" w:hAnsi="Arial" w:cs="Arial"/>
          <w:color w:val="222222"/>
          <w:shd w:val="clear" w:color="auto" w:fill="FFFFFF"/>
          <w:lang w:val="en-GB"/>
        </w:rPr>
        <w:t xml:space="preserve">Brown, E. C., &amp; </w:t>
      </w:r>
      <w:proofErr w:type="spellStart"/>
      <w:r w:rsidRPr="000F2CE6">
        <w:rPr>
          <w:rFonts w:ascii="Arial" w:hAnsi="Arial" w:cs="Arial"/>
          <w:color w:val="222222"/>
          <w:shd w:val="clear" w:color="auto" w:fill="FFFFFF"/>
          <w:lang w:val="en-GB"/>
        </w:rPr>
        <w:t>Brüne</w:t>
      </w:r>
      <w:proofErr w:type="spellEnd"/>
      <w:r w:rsidRPr="000F2CE6">
        <w:rPr>
          <w:rFonts w:ascii="Arial" w:hAnsi="Arial" w:cs="Arial"/>
          <w:color w:val="222222"/>
          <w:shd w:val="clear" w:color="auto" w:fill="FFFFFF"/>
          <w:lang w:val="en-GB"/>
        </w:rPr>
        <w:t>, M. (2012). The role of prediction in social neuroscience. </w:t>
      </w:r>
      <w:r w:rsidRPr="000F2CE6">
        <w:rPr>
          <w:rFonts w:ascii="Arial" w:hAnsi="Arial" w:cs="Arial"/>
          <w:i/>
          <w:iCs/>
          <w:color w:val="222222"/>
          <w:shd w:val="clear" w:color="auto" w:fill="FFFFFF"/>
          <w:lang w:val="en-GB"/>
        </w:rPr>
        <w:t>Frontiers in human neuroscience</w:t>
      </w:r>
      <w:r w:rsidRPr="000F2CE6">
        <w:rPr>
          <w:rFonts w:ascii="Arial" w:hAnsi="Arial" w:cs="Arial"/>
          <w:color w:val="222222"/>
          <w:shd w:val="clear" w:color="auto" w:fill="FFFFFF"/>
          <w:lang w:val="en-GB"/>
        </w:rPr>
        <w:t>, </w:t>
      </w:r>
      <w:r w:rsidRPr="000F2CE6">
        <w:rPr>
          <w:rFonts w:ascii="Arial" w:hAnsi="Arial" w:cs="Arial"/>
          <w:i/>
          <w:iCs/>
          <w:color w:val="222222"/>
          <w:shd w:val="clear" w:color="auto" w:fill="FFFFFF"/>
          <w:lang w:val="en-GB"/>
        </w:rPr>
        <w:t>6</w:t>
      </w:r>
      <w:r w:rsidRPr="000F2CE6">
        <w:rPr>
          <w:rFonts w:ascii="Arial" w:hAnsi="Arial" w:cs="Arial"/>
          <w:color w:val="222222"/>
          <w:shd w:val="clear" w:color="auto" w:fill="FFFFFF"/>
          <w:lang w:val="en-GB"/>
        </w:rPr>
        <w:t>, 147.</w:t>
      </w:r>
    </w:p>
    <w:p w14:paraId="333F6BB6" w14:textId="77777777" w:rsidR="006511CE" w:rsidRPr="000F2CE6" w:rsidRDefault="00F1702A" w:rsidP="006511CE">
      <w:pPr>
        <w:spacing w:after="0" w:line="240" w:lineRule="auto"/>
        <w:ind w:left="284" w:hanging="426"/>
        <w:jc w:val="both"/>
        <w:rPr>
          <w:rFonts w:ascii="Arial" w:hAnsi="Arial" w:cs="Arial"/>
          <w:color w:val="222222"/>
          <w:shd w:val="clear" w:color="auto" w:fill="FFFFFF"/>
          <w:lang w:val="en-GB"/>
        </w:rPr>
      </w:pPr>
      <w:r w:rsidRPr="000F2CE6">
        <w:rPr>
          <w:rFonts w:ascii="Arial" w:hAnsi="Arial" w:cs="Arial"/>
          <w:color w:val="222222"/>
          <w:shd w:val="clear" w:color="auto" w:fill="FFFFFF"/>
          <w:lang w:val="en-GB"/>
        </w:rPr>
        <w:t>Busso, D. S., &amp; Pollack, C. (2015). No brain left behind: Consequences of neuroscience discourse for education. </w:t>
      </w:r>
      <w:r w:rsidRPr="000F2CE6">
        <w:rPr>
          <w:rFonts w:ascii="Arial" w:hAnsi="Arial" w:cs="Arial"/>
          <w:i/>
          <w:iCs/>
          <w:color w:val="222222"/>
          <w:shd w:val="clear" w:color="auto" w:fill="FFFFFF"/>
          <w:lang w:val="en-GB"/>
        </w:rPr>
        <w:t>Learning, Media and Technology</w:t>
      </w:r>
      <w:r w:rsidRPr="000F2CE6">
        <w:rPr>
          <w:rFonts w:ascii="Arial" w:hAnsi="Arial" w:cs="Arial"/>
          <w:color w:val="222222"/>
          <w:shd w:val="clear" w:color="auto" w:fill="FFFFFF"/>
          <w:lang w:val="en-GB"/>
        </w:rPr>
        <w:t>, </w:t>
      </w:r>
      <w:r w:rsidRPr="000F2CE6">
        <w:rPr>
          <w:rFonts w:ascii="Arial" w:hAnsi="Arial" w:cs="Arial"/>
          <w:i/>
          <w:iCs/>
          <w:color w:val="222222"/>
          <w:shd w:val="clear" w:color="auto" w:fill="FFFFFF"/>
          <w:lang w:val="en-GB"/>
        </w:rPr>
        <w:t>40</w:t>
      </w:r>
      <w:r w:rsidRPr="000F2CE6">
        <w:rPr>
          <w:rFonts w:ascii="Arial" w:hAnsi="Arial" w:cs="Arial"/>
          <w:color w:val="222222"/>
          <w:shd w:val="clear" w:color="auto" w:fill="FFFFFF"/>
          <w:lang w:val="en-GB"/>
        </w:rPr>
        <w:t>(2), 168-186.</w:t>
      </w:r>
    </w:p>
    <w:p w14:paraId="085979A3" w14:textId="77777777" w:rsidR="006511CE" w:rsidRPr="000F2CE6" w:rsidRDefault="00F1702A" w:rsidP="006511CE">
      <w:pPr>
        <w:spacing w:after="0" w:line="240" w:lineRule="auto"/>
        <w:ind w:left="284" w:hanging="426"/>
        <w:jc w:val="both"/>
        <w:rPr>
          <w:rFonts w:ascii="Arial" w:hAnsi="Arial" w:cs="Arial"/>
          <w:color w:val="222222"/>
          <w:shd w:val="clear" w:color="auto" w:fill="FFFFFF"/>
          <w:lang w:val="en-GB"/>
        </w:rPr>
      </w:pPr>
      <w:proofErr w:type="spellStart"/>
      <w:r w:rsidRPr="000F2CE6">
        <w:rPr>
          <w:rFonts w:ascii="Arial" w:hAnsi="Arial" w:cs="Arial"/>
          <w:lang w:val="en-GB"/>
        </w:rPr>
        <w:t>Buzsáki</w:t>
      </w:r>
      <w:proofErr w:type="spellEnd"/>
      <w:r w:rsidRPr="000F2CE6">
        <w:rPr>
          <w:rFonts w:ascii="Arial" w:hAnsi="Arial" w:cs="Arial"/>
          <w:lang w:val="en-GB"/>
        </w:rPr>
        <w:t>, G., Logothetis, N., &amp; Singer, W. (2013). Scaling brain size, keeping timing: evolutionary preservation of brain rhythms. </w:t>
      </w:r>
      <w:r w:rsidRPr="000F2CE6">
        <w:rPr>
          <w:rFonts w:ascii="Arial" w:hAnsi="Arial" w:cs="Arial"/>
          <w:i/>
          <w:iCs/>
          <w:lang w:val="en-GB"/>
        </w:rPr>
        <w:t>Neuron</w:t>
      </w:r>
      <w:r w:rsidRPr="000F2CE6">
        <w:rPr>
          <w:rFonts w:ascii="Arial" w:hAnsi="Arial" w:cs="Arial"/>
          <w:lang w:val="en-GB"/>
        </w:rPr>
        <w:t>, </w:t>
      </w:r>
      <w:r w:rsidRPr="000F2CE6">
        <w:rPr>
          <w:rFonts w:ascii="Arial" w:hAnsi="Arial" w:cs="Arial"/>
          <w:i/>
          <w:iCs/>
          <w:lang w:val="en-GB"/>
        </w:rPr>
        <w:t>80</w:t>
      </w:r>
      <w:r w:rsidRPr="000F2CE6">
        <w:rPr>
          <w:rFonts w:ascii="Arial" w:hAnsi="Arial" w:cs="Arial"/>
          <w:lang w:val="en-GB"/>
        </w:rPr>
        <w:t>(3), 751-764.</w:t>
      </w:r>
    </w:p>
    <w:p w14:paraId="3CADDC0B" w14:textId="381E957C" w:rsidR="00F1702A" w:rsidRPr="00AE5ADF" w:rsidRDefault="00F1702A" w:rsidP="006511CE">
      <w:pPr>
        <w:spacing w:after="0" w:line="240" w:lineRule="auto"/>
        <w:ind w:left="284" w:hanging="426"/>
        <w:jc w:val="both"/>
        <w:rPr>
          <w:rFonts w:ascii="Arial" w:hAnsi="Arial" w:cs="Arial"/>
          <w:color w:val="222222"/>
          <w:shd w:val="clear" w:color="auto" w:fill="FFFFFF"/>
          <w:lang w:val="de-DE"/>
        </w:rPr>
      </w:pPr>
      <w:r w:rsidRPr="000F2CE6">
        <w:rPr>
          <w:rFonts w:ascii="Arial" w:hAnsi="Arial" w:cs="Arial"/>
          <w:lang w:val="en-GB"/>
        </w:rPr>
        <w:t>Calderone, D. J., Lakatos, P., Butler, P. D., &amp; Castellanos, F. X. (2014). Entrainment of neural oscillations as a modifiable substrate of attention. </w:t>
      </w:r>
      <w:r w:rsidRPr="00AE5ADF">
        <w:rPr>
          <w:rFonts w:ascii="Arial" w:hAnsi="Arial" w:cs="Arial"/>
          <w:i/>
          <w:iCs/>
          <w:lang w:val="de-DE"/>
        </w:rPr>
        <w:t>Trends in cognitive sciences</w:t>
      </w:r>
      <w:r w:rsidRPr="00AE5ADF">
        <w:rPr>
          <w:rFonts w:ascii="Arial" w:hAnsi="Arial" w:cs="Arial"/>
          <w:lang w:val="de-DE"/>
        </w:rPr>
        <w:t>, </w:t>
      </w:r>
      <w:r w:rsidRPr="00AE5ADF">
        <w:rPr>
          <w:rFonts w:ascii="Arial" w:hAnsi="Arial" w:cs="Arial"/>
          <w:i/>
          <w:iCs/>
          <w:lang w:val="de-DE"/>
        </w:rPr>
        <w:t>18</w:t>
      </w:r>
      <w:r w:rsidRPr="00AE5ADF">
        <w:rPr>
          <w:rFonts w:ascii="Arial" w:hAnsi="Arial" w:cs="Arial"/>
          <w:lang w:val="de-DE"/>
        </w:rPr>
        <w:t xml:space="preserve">(6), 300–309. </w:t>
      </w:r>
      <w:hyperlink r:id="rId27" w:history="1">
        <w:r w:rsidRPr="00AE5ADF">
          <w:rPr>
            <w:rStyle w:val="Hyperlink"/>
            <w:rFonts w:ascii="Arial" w:hAnsi="Arial" w:cs="Arial"/>
            <w:lang w:val="de-DE"/>
          </w:rPr>
          <w:t>https://doi.org/10.1016/j.tics.2014.02.005</w:t>
        </w:r>
      </w:hyperlink>
    </w:p>
    <w:p w14:paraId="74DF6936" w14:textId="77777777" w:rsidR="00F1702A" w:rsidRPr="000F2CE6" w:rsidRDefault="00F1702A" w:rsidP="0003380C">
      <w:pPr>
        <w:spacing w:after="0" w:line="240" w:lineRule="auto"/>
        <w:ind w:left="284" w:hanging="426"/>
        <w:jc w:val="both"/>
        <w:rPr>
          <w:rFonts w:ascii="Arial" w:hAnsi="Arial" w:cs="Arial"/>
          <w:color w:val="222222"/>
          <w:shd w:val="clear" w:color="auto" w:fill="FFFFFF"/>
          <w:lang w:val="en-GB"/>
        </w:rPr>
      </w:pPr>
      <w:r w:rsidRPr="00AE5ADF">
        <w:rPr>
          <w:rFonts w:ascii="Arial" w:hAnsi="Arial" w:cs="Arial"/>
          <w:color w:val="222222"/>
          <w:shd w:val="clear" w:color="auto" w:fill="FFFFFF"/>
          <w:lang w:val="de-DE"/>
        </w:rPr>
        <w:t xml:space="preserve">Camacho, M. C., Nielsen, A. N., Balser, D., Furtado, E., Steinberger, D. C., Fruchtman, L., Culver, J. P., Sylvester, C. M., &amp; Barch, D. M. (2023). </w:t>
      </w:r>
      <w:r w:rsidRPr="000F2CE6">
        <w:rPr>
          <w:rFonts w:ascii="Arial" w:hAnsi="Arial" w:cs="Arial"/>
          <w:color w:val="222222"/>
          <w:shd w:val="clear" w:color="auto" w:fill="FFFFFF"/>
          <w:lang w:val="en-GB"/>
        </w:rPr>
        <w:t>Large-scale encoding of emotion concepts becomes increasingly similar between individuals from childhood to adolescence. </w:t>
      </w:r>
      <w:r w:rsidRPr="000F2CE6">
        <w:rPr>
          <w:rFonts w:ascii="Arial" w:hAnsi="Arial" w:cs="Arial"/>
          <w:i/>
          <w:iCs/>
          <w:color w:val="222222"/>
          <w:shd w:val="clear" w:color="auto" w:fill="FFFFFF"/>
          <w:lang w:val="en-GB"/>
        </w:rPr>
        <w:t>Nature Neuroscience</w:t>
      </w:r>
      <w:r w:rsidRPr="000F2CE6">
        <w:rPr>
          <w:rFonts w:ascii="Arial" w:hAnsi="Arial" w:cs="Arial"/>
          <w:color w:val="222222"/>
          <w:shd w:val="clear" w:color="auto" w:fill="FFFFFF"/>
          <w:lang w:val="en-GB"/>
        </w:rPr>
        <w:t>, </w:t>
      </w:r>
      <w:r w:rsidRPr="000F2CE6">
        <w:rPr>
          <w:rFonts w:ascii="Arial" w:hAnsi="Arial" w:cs="Arial"/>
          <w:i/>
          <w:iCs/>
          <w:color w:val="222222"/>
          <w:shd w:val="clear" w:color="auto" w:fill="FFFFFF"/>
          <w:lang w:val="en-GB"/>
        </w:rPr>
        <w:t>26</w:t>
      </w:r>
      <w:r w:rsidRPr="000F2CE6">
        <w:rPr>
          <w:rFonts w:ascii="Arial" w:hAnsi="Arial" w:cs="Arial"/>
          <w:color w:val="222222"/>
          <w:shd w:val="clear" w:color="auto" w:fill="FFFFFF"/>
          <w:lang w:val="en-GB"/>
        </w:rPr>
        <w:t>(7), 1256–1266. https://doi.org/10.1038/s41593-023-01358-9</w:t>
      </w:r>
    </w:p>
    <w:p w14:paraId="1AE6BBCD" w14:textId="77777777" w:rsidR="00F1702A" w:rsidRPr="000F2CE6" w:rsidRDefault="00F1702A" w:rsidP="0003380C">
      <w:pPr>
        <w:spacing w:after="0" w:line="240" w:lineRule="auto"/>
        <w:ind w:left="284" w:hanging="426"/>
        <w:jc w:val="both"/>
        <w:rPr>
          <w:rFonts w:ascii="Arial" w:hAnsi="Arial" w:cs="Arial"/>
          <w:color w:val="222222"/>
          <w:shd w:val="clear" w:color="auto" w:fill="FFFFFF"/>
          <w:lang w:val="en-GB"/>
        </w:rPr>
      </w:pPr>
      <w:r w:rsidRPr="000F2CE6">
        <w:rPr>
          <w:rFonts w:ascii="Arial" w:hAnsi="Arial" w:cs="Arial"/>
          <w:color w:val="222222"/>
          <w:shd w:val="clear" w:color="auto" w:fill="FFFFFF"/>
          <w:lang w:val="en-GB"/>
        </w:rPr>
        <w:t>Cantor, P., Osher, D., Berg, J., Steyer, L., &amp; Rose, T. (2021). Malleability, plasticity, and individuality: How children learn and develop in context 1. In </w:t>
      </w:r>
      <w:r w:rsidRPr="000F2CE6">
        <w:rPr>
          <w:rFonts w:ascii="Arial" w:hAnsi="Arial" w:cs="Arial"/>
          <w:i/>
          <w:iCs/>
          <w:color w:val="222222"/>
          <w:shd w:val="clear" w:color="auto" w:fill="FFFFFF"/>
          <w:lang w:val="en-GB"/>
        </w:rPr>
        <w:t>The science of learning and development</w:t>
      </w:r>
      <w:r w:rsidRPr="000F2CE6">
        <w:rPr>
          <w:rFonts w:ascii="Arial" w:hAnsi="Arial" w:cs="Arial"/>
          <w:color w:val="222222"/>
          <w:shd w:val="clear" w:color="auto" w:fill="FFFFFF"/>
          <w:lang w:val="en-GB"/>
        </w:rPr>
        <w:t> (pp. 3-54). Routledge.</w:t>
      </w:r>
    </w:p>
    <w:p w14:paraId="20BF6F8E" w14:textId="77777777" w:rsidR="00F1702A" w:rsidRPr="00AE5ADF" w:rsidRDefault="00F1702A" w:rsidP="0003380C">
      <w:pPr>
        <w:spacing w:after="0" w:line="240" w:lineRule="auto"/>
        <w:ind w:left="284" w:hanging="426"/>
        <w:jc w:val="both"/>
        <w:rPr>
          <w:rFonts w:ascii="Arial" w:hAnsi="Arial" w:cs="Arial"/>
          <w:color w:val="222222"/>
          <w:shd w:val="clear" w:color="auto" w:fill="FFFFFF"/>
        </w:rPr>
      </w:pPr>
      <w:r w:rsidRPr="000F2CE6">
        <w:rPr>
          <w:rFonts w:ascii="Arial" w:hAnsi="Arial" w:cs="Arial"/>
          <w:color w:val="222222"/>
          <w:shd w:val="clear" w:color="auto" w:fill="FFFFFF"/>
          <w:lang w:val="en-GB"/>
        </w:rPr>
        <w:t xml:space="preserve">Castilho, F. M. (2021). </w:t>
      </w:r>
      <w:r w:rsidRPr="00AE5ADF">
        <w:rPr>
          <w:rFonts w:ascii="Arial" w:hAnsi="Arial" w:cs="Arial"/>
          <w:color w:val="222222"/>
          <w:shd w:val="clear" w:color="auto" w:fill="FFFFFF"/>
        </w:rPr>
        <w:t>A expressão das emoções no homem e nos animais, de Charles Darwin: algumas considerações. </w:t>
      </w:r>
      <w:r w:rsidRPr="00AE5ADF">
        <w:rPr>
          <w:rFonts w:ascii="Arial" w:hAnsi="Arial" w:cs="Arial"/>
          <w:i/>
          <w:iCs/>
          <w:color w:val="222222"/>
          <w:shd w:val="clear" w:color="auto" w:fill="FFFFFF"/>
        </w:rPr>
        <w:t>Filosofia e História da Biologia</w:t>
      </w:r>
      <w:r w:rsidRPr="00AE5ADF">
        <w:rPr>
          <w:rFonts w:ascii="Arial" w:hAnsi="Arial" w:cs="Arial"/>
          <w:color w:val="222222"/>
          <w:shd w:val="clear" w:color="auto" w:fill="FFFFFF"/>
        </w:rPr>
        <w:t>, </w:t>
      </w:r>
      <w:r w:rsidRPr="00AE5ADF">
        <w:rPr>
          <w:rFonts w:ascii="Arial" w:hAnsi="Arial" w:cs="Arial"/>
          <w:i/>
          <w:iCs/>
          <w:color w:val="222222"/>
          <w:shd w:val="clear" w:color="auto" w:fill="FFFFFF"/>
        </w:rPr>
        <w:t>16</w:t>
      </w:r>
      <w:r w:rsidRPr="00AE5ADF">
        <w:rPr>
          <w:rFonts w:ascii="Arial" w:hAnsi="Arial" w:cs="Arial"/>
          <w:color w:val="222222"/>
          <w:shd w:val="clear" w:color="auto" w:fill="FFFFFF"/>
        </w:rPr>
        <w:t>(2), 173-207.</w:t>
      </w:r>
    </w:p>
    <w:p w14:paraId="62291C99" w14:textId="36687E13" w:rsidR="00F1702A" w:rsidRPr="000F2CE6" w:rsidRDefault="00F1702A" w:rsidP="006511CE">
      <w:pPr>
        <w:spacing w:after="0" w:line="240" w:lineRule="auto"/>
        <w:ind w:left="284" w:hanging="426"/>
        <w:jc w:val="both"/>
        <w:rPr>
          <w:rFonts w:ascii="Arial" w:hAnsi="Arial" w:cs="Arial"/>
          <w:lang w:val="en-GB"/>
        </w:rPr>
      </w:pPr>
      <w:r w:rsidRPr="000F2CE6">
        <w:rPr>
          <w:rFonts w:ascii="Arial" w:hAnsi="Arial" w:cs="Arial"/>
          <w:lang w:val="en-GB"/>
        </w:rPr>
        <w:t>Clark, A. (2013). The many faces of precision (Replies to commentaries on “Whatever next? Neural prediction, situated agents, and the future of cognitive science”). </w:t>
      </w:r>
      <w:r w:rsidRPr="000F2CE6">
        <w:rPr>
          <w:rFonts w:ascii="Arial" w:hAnsi="Arial" w:cs="Arial"/>
          <w:i/>
          <w:iCs/>
          <w:lang w:val="en-GB"/>
        </w:rPr>
        <w:t>Frontiers in psychology</w:t>
      </w:r>
      <w:r w:rsidRPr="000F2CE6">
        <w:rPr>
          <w:rFonts w:ascii="Arial" w:hAnsi="Arial" w:cs="Arial"/>
          <w:lang w:val="en-GB"/>
        </w:rPr>
        <w:t>, </w:t>
      </w:r>
      <w:r w:rsidRPr="000F2CE6">
        <w:rPr>
          <w:rFonts w:ascii="Arial" w:hAnsi="Arial" w:cs="Arial"/>
          <w:i/>
          <w:iCs/>
          <w:lang w:val="en-GB"/>
        </w:rPr>
        <w:t>4</w:t>
      </w:r>
      <w:r w:rsidRPr="000F2CE6">
        <w:rPr>
          <w:rFonts w:ascii="Arial" w:hAnsi="Arial" w:cs="Arial"/>
          <w:lang w:val="en-GB"/>
        </w:rPr>
        <w:t>, 270</w:t>
      </w:r>
    </w:p>
    <w:p w14:paraId="683D00F4" w14:textId="77777777" w:rsidR="006511CE" w:rsidRPr="000F2CE6" w:rsidRDefault="00F1702A" w:rsidP="006511CE">
      <w:pPr>
        <w:spacing w:after="0" w:line="240" w:lineRule="auto"/>
        <w:ind w:left="284" w:hanging="426"/>
        <w:jc w:val="both"/>
        <w:rPr>
          <w:rFonts w:ascii="Arial" w:hAnsi="Arial" w:cs="Arial"/>
          <w:lang w:val="en-GB"/>
        </w:rPr>
      </w:pPr>
      <w:r w:rsidRPr="000F2CE6">
        <w:rPr>
          <w:rFonts w:ascii="Arial" w:hAnsi="Arial" w:cs="Arial"/>
          <w:lang w:val="en-GB"/>
        </w:rPr>
        <w:t xml:space="preserve">Clark, A. (2016). </w:t>
      </w:r>
      <w:r w:rsidRPr="000F2CE6">
        <w:rPr>
          <w:rFonts w:ascii="Arial" w:hAnsi="Arial" w:cs="Arial"/>
          <w:i/>
          <w:iCs/>
          <w:lang w:val="en-GB"/>
        </w:rPr>
        <w:t>Surfing Uncertainty: Prediction, action, and the embodied mind</w:t>
      </w:r>
      <w:r w:rsidRPr="000F2CE6">
        <w:rPr>
          <w:rFonts w:ascii="Arial" w:hAnsi="Arial" w:cs="Arial"/>
          <w:lang w:val="en-GB"/>
        </w:rPr>
        <w:t>. Oxford University Press.</w:t>
      </w:r>
    </w:p>
    <w:p w14:paraId="6B687179" w14:textId="77777777" w:rsidR="006511CE" w:rsidRPr="000F2CE6" w:rsidRDefault="00F1702A" w:rsidP="006511CE">
      <w:pPr>
        <w:spacing w:after="0" w:line="240" w:lineRule="auto"/>
        <w:ind w:left="284" w:hanging="426"/>
        <w:jc w:val="both"/>
        <w:rPr>
          <w:rFonts w:ascii="Arial" w:hAnsi="Arial" w:cs="Arial"/>
          <w:lang w:val="en-GB"/>
        </w:rPr>
      </w:pPr>
      <w:r w:rsidRPr="000F2CE6">
        <w:rPr>
          <w:rFonts w:ascii="Arial" w:hAnsi="Arial" w:cs="Arial"/>
          <w:lang w:val="en-GB"/>
        </w:rPr>
        <w:t>Clark, A. (2017). Busting out: Predictive brains, embodied minds, and the puzzle of the evidentiary veil. </w:t>
      </w:r>
      <w:proofErr w:type="spellStart"/>
      <w:r w:rsidRPr="000F2CE6">
        <w:rPr>
          <w:rFonts w:ascii="Arial" w:hAnsi="Arial" w:cs="Arial"/>
          <w:i/>
          <w:iCs/>
          <w:lang w:val="en-GB"/>
        </w:rPr>
        <w:t>Noûs</w:t>
      </w:r>
      <w:proofErr w:type="spellEnd"/>
      <w:r w:rsidRPr="000F2CE6">
        <w:rPr>
          <w:rFonts w:ascii="Arial" w:hAnsi="Arial" w:cs="Arial"/>
          <w:lang w:val="en-GB"/>
        </w:rPr>
        <w:t>, </w:t>
      </w:r>
      <w:r w:rsidRPr="000F2CE6">
        <w:rPr>
          <w:rFonts w:ascii="Arial" w:hAnsi="Arial" w:cs="Arial"/>
          <w:i/>
          <w:iCs/>
          <w:lang w:val="en-GB"/>
        </w:rPr>
        <w:t>51</w:t>
      </w:r>
      <w:r w:rsidRPr="000F2CE6">
        <w:rPr>
          <w:rFonts w:ascii="Arial" w:hAnsi="Arial" w:cs="Arial"/>
          <w:lang w:val="en-GB"/>
        </w:rPr>
        <w:t>(4), 727-753.</w:t>
      </w:r>
    </w:p>
    <w:p w14:paraId="79B163BD" w14:textId="77777777" w:rsidR="006511CE" w:rsidRPr="000F2CE6" w:rsidRDefault="00F1702A" w:rsidP="006511CE">
      <w:pPr>
        <w:spacing w:after="0" w:line="240" w:lineRule="auto"/>
        <w:ind w:left="284" w:hanging="426"/>
        <w:jc w:val="both"/>
        <w:rPr>
          <w:rFonts w:ascii="Arial" w:hAnsi="Arial" w:cs="Arial"/>
          <w:lang w:val="en-GB"/>
        </w:rPr>
      </w:pPr>
      <w:r w:rsidRPr="000F2CE6">
        <w:rPr>
          <w:rFonts w:ascii="Arial" w:hAnsi="Arial" w:cs="Arial"/>
          <w:lang w:val="en-GB"/>
        </w:rPr>
        <w:t>Clark, A. (2019). Consciousness as generative entanglement. </w:t>
      </w:r>
      <w:r w:rsidRPr="000F2CE6">
        <w:rPr>
          <w:rFonts w:ascii="Arial" w:hAnsi="Arial" w:cs="Arial"/>
          <w:i/>
          <w:iCs/>
          <w:lang w:val="en-GB"/>
        </w:rPr>
        <w:t>The Journal of Philosophy</w:t>
      </w:r>
      <w:r w:rsidRPr="000F2CE6">
        <w:rPr>
          <w:rFonts w:ascii="Arial" w:hAnsi="Arial" w:cs="Arial"/>
          <w:lang w:val="en-GB"/>
        </w:rPr>
        <w:t>, </w:t>
      </w:r>
      <w:r w:rsidRPr="000F2CE6">
        <w:rPr>
          <w:rFonts w:ascii="Arial" w:hAnsi="Arial" w:cs="Arial"/>
          <w:i/>
          <w:iCs/>
          <w:lang w:val="en-GB"/>
        </w:rPr>
        <w:t>116</w:t>
      </w:r>
      <w:r w:rsidRPr="000F2CE6">
        <w:rPr>
          <w:rFonts w:ascii="Arial" w:hAnsi="Arial" w:cs="Arial"/>
          <w:lang w:val="en-GB"/>
        </w:rPr>
        <w:t>(12), 645-662.</w:t>
      </w:r>
    </w:p>
    <w:p w14:paraId="1D0A6232" w14:textId="3BF9D01B" w:rsidR="00F1702A" w:rsidRDefault="00F1702A" w:rsidP="006511CE">
      <w:pPr>
        <w:spacing w:after="0" w:line="240" w:lineRule="auto"/>
        <w:ind w:left="284" w:hanging="426"/>
        <w:jc w:val="both"/>
        <w:rPr>
          <w:rFonts w:ascii="Arial" w:hAnsi="Arial" w:cs="Arial"/>
          <w:color w:val="222222"/>
          <w:shd w:val="clear" w:color="auto" w:fill="FFFFFF"/>
          <w:lang w:val="en-GB"/>
        </w:rPr>
      </w:pPr>
      <w:r w:rsidRPr="000F2CE6">
        <w:rPr>
          <w:rFonts w:ascii="Arial" w:hAnsi="Arial" w:cs="Arial"/>
          <w:color w:val="222222"/>
          <w:shd w:val="clear" w:color="auto" w:fill="FFFFFF"/>
          <w:lang w:val="en-GB"/>
        </w:rPr>
        <w:t xml:space="preserve">Clark, A., Friston, K., &amp; Wilkinson, S. (2019). </w:t>
      </w:r>
      <w:proofErr w:type="spellStart"/>
      <w:r w:rsidRPr="000F2CE6">
        <w:rPr>
          <w:rFonts w:ascii="Arial" w:hAnsi="Arial" w:cs="Arial"/>
          <w:color w:val="222222"/>
          <w:shd w:val="clear" w:color="auto" w:fill="FFFFFF"/>
          <w:lang w:val="en-GB"/>
        </w:rPr>
        <w:t>Bayesing</w:t>
      </w:r>
      <w:proofErr w:type="spellEnd"/>
      <w:r w:rsidRPr="000F2CE6">
        <w:rPr>
          <w:rFonts w:ascii="Arial" w:hAnsi="Arial" w:cs="Arial"/>
          <w:color w:val="222222"/>
          <w:shd w:val="clear" w:color="auto" w:fill="FFFFFF"/>
          <w:lang w:val="en-GB"/>
        </w:rPr>
        <w:t xml:space="preserve"> qualia: Consciousness as inference, not raw datum. </w:t>
      </w:r>
      <w:r w:rsidRPr="000F2CE6">
        <w:rPr>
          <w:rFonts w:ascii="Arial" w:hAnsi="Arial" w:cs="Arial"/>
          <w:i/>
          <w:iCs/>
          <w:color w:val="222222"/>
          <w:shd w:val="clear" w:color="auto" w:fill="FFFFFF"/>
          <w:lang w:val="en-GB"/>
        </w:rPr>
        <w:t>Journal of Consciousness Studies</w:t>
      </w:r>
      <w:r w:rsidRPr="000F2CE6">
        <w:rPr>
          <w:rFonts w:ascii="Arial" w:hAnsi="Arial" w:cs="Arial"/>
          <w:color w:val="222222"/>
          <w:shd w:val="clear" w:color="auto" w:fill="FFFFFF"/>
          <w:lang w:val="en-GB"/>
        </w:rPr>
        <w:t>, </w:t>
      </w:r>
      <w:r w:rsidRPr="000F2CE6">
        <w:rPr>
          <w:rFonts w:ascii="Arial" w:hAnsi="Arial" w:cs="Arial"/>
          <w:i/>
          <w:iCs/>
          <w:color w:val="222222"/>
          <w:shd w:val="clear" w:color="auto" w:fill="FFFFFF"/>
          <w:lang w:val="en-GB"/>
        </w:rPr>
        <w:t>26</w:t>
      </w:r>
      <w:r w:rsidRPr="000F2CE6">
        <w:rPr>
          <w:rFonts w:ascii="Arial" w:hAnsi="Arial" w:cs="Arial"/>
          <w:color w:val="222222"/>
          <w:shd w:val="clear" w:color="auto" w:fill="FFFFFF"/>
          <w:lang w:val="en-GB"/>
        </w:rPr>
        <w:t>(9-10), 19-33.</w:t>
      </w:r>
    </w:p>
    <w:p w14:paraId="5F94135E" w14:textId="25357D37" w:rsidR="00402300" w:rsidRPr="00402300" w:rsidRDefault="00402300" w:rsidP="006511CE">
      <w:pPr>
        <w:spacing w:after="0" w:line="240" w:lineRule="auto"/>
        <w:ind w:left="284" w:hanging="426"/>
        <w:jc w:val="both"/>
        <w:rPr>
          <w:rFonts w:ascii="Arial" w:hAnsi="Arial" w:cs="Arial"/>
          <w:lang w:val="en-US"/>
        </w:rPr>
      </w:pPr>
      <w:r w:rsidRPr="00402300">
        <w:rPr>
          <w:rFonts w:ascii="Arial" w:hAnsi="Arial" w:cs="Arial"/>
          <w:lang w:val="en-US"/>
        </w:rPr>
        <w:t xml:space="preserve">Conway, C. M. (2020). How does the brain learn environmental structure? Ten core principles for understanding the neurocognitive mechanisms of statistical learning. </w:t>
      </w:r>
      <w:r w:rsidRPr="00402300">
        <w:rPr>
          <w:rFonts w:ascii="Arial" w:hAnsi="Arial" w:cs="Arial"/>
          <w:i/>
          <w:iCs/>
          <w:lang w:val="en-US"/>
        </w:rPr>
        <w:t>Neuroscience and Biobehavioral Reviews, 112</w:t>
      </w:r>
      <w:r w:rsidRPr="00402300">
        <w:rPr>
          <w:rFonts w:ascii="Arial" w:hAnsi="Arial" w:cs="Arial"/>
          <w:lang w:val="en-US"/>
        </w:rPr>
        <w:t xml:space="preserve">, 279–299. </w:t>
      </w:r>
      <w:proofErr w:type="gramStart"/>
      <w:r w:rsidRPr="00402300">
        <w:rPr>
          <w:rFonts w:ascii="Arial" w:hAnsi="Arial" w:cs="Arial"/>
          <w:lang w:val="en-US"/>
        </w:rPr>
        <w:t>https://doi.org/10.1016/j .neubiorev</w:t>
      </w:r>
      <w:proofErr w:type="gramEnd"/>
      <w:r w:rsidRPr="00402300">
        <w:rPr>
          <w:rFonts w:ascii="Arial" w:hAnsi="Arial" w:cs="Arial"/>
          <w:lang w:val="en-US"/>
        </w:rPr>
        <w:t>.2020.01.032, PubMed: 32018038</w:t>
      </w:r>
    </w:p>
    <w:p w14:paraId="3265D9BA" w14:textId="77777777" w:rsidR="00F1702A" w:rsidRPr="000F2CE6" w:rsidRDefault="00F1702A" w:rsidP="0003380C">
      <w:pPr>
        <w:spacing w:after="0" w:line="240" w:lineRule="auto"/>
        <w:ind w:left="284" w:hanging="426"/>
        <w:jc w:val="both"/>
        <w:rPr>
          <w:rFonts w:ascii="Arial" w:hAnsi="Arial" w:cs="Arial"/>
          <w:lang w:val="en-GB"/>
        </w:rPr>
      </w:pPr>
      <w:r w:rsidRPr="003B65ED">
        <w:rPr>
          <w:rFonts w:ascii="Arial" w:hAnsi="Arial" w:cs="Arial"/>
          <w:lang w:val="it-IT"/>
        </w:rPr>
        <w:t xml:space="preserve">Crivelli C., Jarillo S., Russell J. A., Fernandez-Dols J. M. (2016). </w:t>
      </w:r>
      <w:r w:rsidRPr="000F2CE6">
        <w:rPr>
          <w:rFonts w:ascii="Arial" w:hAnsi="Arial" w:cs="Arial"/>
          <w:lang w:val="en-GB"/>
        </w:rPr>
        <w:t>Reading emotions from faces in two indigenous societies. </w:t>
      </w:r>
      <w:r w:rsidRPr="000F2CE6">
        <w:rPr>
          <w:rFonts w:ascii="Arial" w:hAnsi="Arial" w:cs="Arial"/>
          <w:i/>
          <w:iCs/>
          <w:lang w:val="en-GB"/>
        </w:rPr>
        <w:t>Journal of Experimental Psychology: General</w:t>
      </w:r>
      <w:r w:rsidRPr="000F2CE6">
        <w:rPr>
          <w:rFonts w:ascii="Arial" w:hAnsi="Arial" w:cs="Arial"/>
          <w:lang w:val="en-GB"/>
        </w:rPr>
        <w:t>, 145(7), 830–843</w:t>
      </w:r>
    </w:p>
    <w:p w14:paraId="085E8BF1" w14:textId="77777777" w:rsidR="00F1702A" w:rsidRDefault="00F1702A" w:rsidP="0003380C">
      <w:pPr>
        <w:spacing w:after="0" w:line="240" w:lineRule="auto"/>
        <w:ind w:left="284" w:hanging="426"/>
        <w:jc w:val="both"/>
        <w:rPr>
          <w:rFonts w:ascii="Arial" w:hAnsi="Arial" w:cs="Arial"/>
          <w:lang w:val="en-GB"/>
        </w:rPr>
      </w:pPr>
      <w:r w:rsidRPr="00AE5ADF">
        <w:rPr>
          <w:rFonts w:ascii="Arial" w:hAnsi="Arial" w:cs="Arial"/>
          <w:lang w:val="it-IT"/>
        </w:rPr>
        <w:t xml:space="preserve">Crivelli C., Russell J. A., Jarillo S., Fernández-Dols J.-M. (2017a). </w:t>
      </w:r>
      <w:r w:rsidRPr="000F2CE6">
        <w:rPr>
          <w:rFonts w:ascii="Arial" w:hAnsi="Arial" w:cs="Arial"/>
          <w:lang w:val="en-GB"/>
        </w:rPr>
        <w:t>Recognizing spontaneous facial expressions of emotion in a small-scale society of Papua New Guinea. </w:t>
      </w:r>
      <w:r w:rsidRPr="000F2CE6">
        <w:rPr>
          <w:rFonts w:ascii="Arial" w:hAnsi="Arial" w:cs="Arial"/>
          <w:i/>
          <w:iCs/>
          <w:lang w:val="en-GB"/>
        </w:rPr>
        <w:t>Emotion</w:t>
      </w:r>
      <w:r w:rsidRPr="000F2CE6">
        <w:rPr>
          <w:rFonts w:ascii="Arial" w:hAnsi="Arial" w:cs="Arial"/>
          <w:lang w:val="en-GB"/>
        </w:rPr>
        <w:t>, 17(2), 337–347</w:t>
      </w:r>
    </w:p>
    <w:p w14:paraId="37AA33AB" w14:textId="147ED387" w:rsidR="00277935" w:rsidRPr="000F2CE6" w:rsidRDefault="00277935" w:rsidP="0003380C">
      <w:pPr>
        <w:spacing w:after="0" w:line="240" w:lineRule="auto"/>
        <w:ind w:left="284" w:hanging="426"/>
        <w:jc w:val="both"/>
        <w:rPr>
          <w:rFonts w:ascii="Arial" w:hAnsi="Arial" w:cs="Arial"/>
          <w:lang w:val="en-GB"/>
        </w:rPr>
      </w:pPr>
      <w:r w:rsidRPr="00277935">
        <w:rPr>
          <w:rFonts w:ascii="Arial" w:hAnsi="Arial" w:cs="Arial"/>
        </w:rPr>
        <w:lastRenderedPageBreak/>
        <w:t>Dalgleish, T. (2004). The emotional brain. </w:t>
      </w:r>
      <w:r w:rsidRPr="00277935">
        <w:rPr>
          <w:rFonts w:ascii="Arial" w:hAnsi="Arial" w:cs="Arial"/>
          <w:i/>
          <w:iCs/>
        </w:rPr>
        <w:t>Nature Reviews Neuroscience, 5</w:t>
      </w:r>
      <w:r w:rsidRPr="00277935">
        <w:rPr>
          <w:rFonts w:ascii="Arial" w:hAnsi="Arial" w:cs="Arial"/>
        </w:rPr>
        <w:t>, 582-585.</w:t>
      </w:r>
    </w:p>
    <w:p w14:paraId="1021D86E" w14:textId="4926451C" w:rsidR="00F1702A" w:rsidRPr="000F2CE6" w:rsidRDefault="00F1702A" w:rsidP="0003380C">
      <w:pPr>
        <w:spacing w:after="0" w:line="240" w:lineRule="auto"/>
        <w:ind w:left="284" w:hanging="426"/>
        <w:jc w:val="both"/>
        <w:rPr>
          <w:rFonts w:ascii="Arial" w:hAnsi="Arial" w:cs="Arial"/>
          <w:color w:val="222222"/>
          <w:shd w:val="clear" w:color="auto" w:fill="FFFFFF"/>
          <w:lang w:val="en-GB"/>
        </w:rPr>
      </w:pPr>
      <w:r w:rsidRPr="000F2CE6">
        <w:rPr>
          <w:rFonts w:ascii="Arial" w:hAnsi="Arial" w:cs="Arial"/>
          <w:color w:val="222222"/>
          <w:shd w:val="clear" w:color="auto" w:fill="FFFFFF"/>
          <w:lang w:val="en-GB"/>
        </w:rPr>
        <w:t>Damasio, A. R. (1994)</w:t>
      </w:r>
      <w:r w:rsidR="00D5367B">
        <w:rPr>
          <w:rFonts w:ascii="Arial" w:hAnsi="Arial" w:cs="Arial"/>
          <w:color w:val="222222"/>
          <w:shd w:val="clear" w:color="auto" w:fill="FFFFFF"/>
          <w:lang w:val="en-GB"/>
        </w:rPr>
        <w:t>.</w:t>
      </w:r>
      <w:r w:rsidRPr="000F2CE6">
        <w:rPr>
          <w:rFonts w:ascii="Arial" w:hAnsi="Arial" w:cs="Arial"/>
          <w:color w:val="222222"/>
          <w:shd w:val="clear" w:color="auto" w:fill="FFFFFF"/>
          <w:lang w:val="en-GB"/>
        </w:rPr>
        <w:t xml:space="preserve"> </w:t>
      </w:r>
      <w:r w:rsidRPr="000F2CE6">
        <w:rPr>
          <w:rFonts w:ascii="Arial" w:hAnsi="Arial" w:cs="Arial"/>
          <w:i/>
          <w:iCs/>
          <w:color w:val="222222"/>
          <w:shd w:val="clear" w:color="auto" w:fill="FFFFFF"/>
          <w:lang w:val="en-GB"/>
        </w:rPr>
        <w:t>Descartes’ Error: Emotion, Reason, and the Human Brain</w:t>
      </w:r>
      <w:r w:rsidRPr="000F2CE6">
        <w:rPr>
          <w:rFonts w:ascii="Arial" w:hAnsi="Arial" w:cs="Arial"/>
          <w:color w:val="222222"/>
          <w:shd w:val="clear" w:color="auto" w:fill="FFFFFF"/>
          <w:lang w:val="en-GB"/>
        </w:rPr>
        <w:t xml:space="preserve">. Putnam: New York.  </w:t>
      </w:r>
    </w:p>
    <w:p w14:paraId="7D78B705" w14:textId="77777777" w:rsidR="00F1702A" w:rsidRPr="000F2CE6" w:rsidRDefault="00F1702A" w:rsidP="0003380C">
      <w:pPr>
        <w:spacing w:after="0" w:line="240" w:lineRule="auto"/>
        <w:ind w:left="284" w:hanging="426"/>
        <w:jc w:val="both"/>
        <w:rPr>
          <w:rFonts w:ascii="Arial" w:hAnsi="Arial" w:cs="Arial"/>
          <w:color w:val="222222"/>
          <w:shd w:val="clear" w:color="auto" w:fill="FFFFFF"/>
          <w:lang w:val="en-GB"/>
        </w:rPr>
      </w:pPr>
      <w:r w:rsidRPr="000F2CE6">
        <w:rPr>
          <w:rFonts w:ascii="Arial" w:hAnsi="Arial" w:cs="Arial"/>
          <w:color w:val="222222"/>
          <w:shd w:val="clear" w:color="auto" w:fill="FFFFFF"/>
          <w:lang w:val="en-GB"/>
        </w:rPr>
        <w:t>Damasio, A. R. (1996). The somatic marker hypothesis and the possible functions of the prefrontal cortex. </w:t>
      </w:r>
      <w:r w:rsidRPr="000F2CE6">
        <w:rPr>
          <w:rFonts w:ascii="Arial" w:hAnsi="Arial" w:cs="Arial"/>
          <w:i/>
          <w:iCs/>
          <w:color w:val="222222"/>
          <w:shd w:val="clear" w:color="auto" w:fill="FFFFFF"/>
          <w:lang w:val="en-GB"/>
        </w:rPr>
        <w:t>Philosophical Transactions of the Royal Society of London. Series B: Biological Sciences</w:t>
      </w:r>
      <w:r w:rsidRPr="000F2CE6">
        <w:rPr>
          <w:rFonts w:ascii="Arial" w:hAnsi="Arial" w:cs="Arial"/>
          <w:color w:val="222222"/>
          <w:shd w:val="clear" w:color="auto" w:fill="FFFFFF"/>
          <w:lang w:val="en-GB"/>
        </w:rPr>
        <w:t>, </w:t>
      </w:r>
      <w:r w:rsidRPr="000F2CE6">
        <w:rPr>
          <w:rFonts w:ascii="Arial" w:hAnsi="Arial" w:cs="Arial"/>
          <w:i/>
          <w:iCs/>
          <w:color w:val="222222"/>
          <w:shd w:val="clear" w:color="auto" w:fill="FFFFFF"/>
          <w:lang w:val="en-GB"/>
        </w:rPr>
        <w:t>351</w:t>
      </w:r>
      <w:r w:rsidRPr="000F2CE6">
        <w:rPr>
          <w:rFonts w:ascii="Arial" w:hAnsi="Arial" w:cs="Arial"/>
          <w:color w:val="222222"/>
          <w:shd w:val="clear" w:color="auto" w:fill="FFFFFF"/>
          <w:lang w:val="en-GB"/>
        </w:rPr>
        <w:t>(1346), 1413-1420.</w:t>
      </w:r>
    </w:p>
    <w:p w14:paraId="1B122A76" w14:textId="77777777" w:rsidR="00F1702A" w:rsidRPr="000F2CE6" w:rsidRDefault="00F1702A" w:rsidP="0003380C">
      <w:pPr>
        <w:spacing w:after="0" w:line="240" w:lineRule="auto"/>
        <w:ind w:left="284" w:hanging="426"/>
        <w:jc w:val="both"/>
        <w:rPr>
          <w:rFonts w:ascii="Arial" w:hAnsi="Arial" w:cs="Arial"/>
          <w:color w:val="222222"/>
          <w:shd w:val="clear" w:color="auto" w:fill="FFFFFF"/>
          <w:lang w:val="en-GB"/>
        </w:rPr>
      </w:pPr>
      <w:r w:rsidRPr="000F2CE6">
        <w:rPr>
          <w:rFonts w:ascii="Arial" w:hAnsi="Arial" w:cs="Arial"/>
          <w:color w:val="222222"/>
          <w:shd w:val="clear" w:color="auto" w:fill="FFFFFF"/>
          <w:lang w:val="en-GB"/>
        </w:rPr>
        <w:t>Damasio, A. R. (1999). </w:t>
      </w:r>
      <w:r w:rsidRPr="000F2CE6">
        <w:rPr>
          <w:rFonts w:ascii="Arial" w:hAnsi="Arial" w:cs="Arial"/>
          <w:i/>
          <w:iCs/>
          <w:color w:val="222222"/>
          <w:shd w:val="clear" w:color="auto" w:fill="FFFFFF"/>
          <w:lang w:val="en-GB"/>
        </w:rPr>
        <w:t>The feeling of what happens: Body and emotion in the making of consciousness</w:t>
      </w:r>
      <w:r w:rsidRPr="000F2CE6">
        <w:rPr>
          <w:rFonts w:ascii="Arial" w:hAnsi="Arial" w:cs="Arial"/>
          <w:color w:val="222222"/>
          <w:shd w:val="clear" w:color="auto" w:fill="FFFFFF"/>
          <w:lang w:val="en-GB"/>
        </w:rPr>
        <w:t>. Houghton Mifflin Harcourt.</w:t>
      </w:r>
    </w:p>
    <w:p w14:paraId="063C08E5" w14:textId="77777777" w:rsidR="00B7412B" w:rsidRPr="000F2CE6" w:rsidRDefault="00B7412B" w:rsidP="00B7412B">
      <w:pPr>
        <w:spacing w:after="0" w:line="240" w:lineRule="auto"/>
        <w:ind w:left="284" w:hanging="426"/>
        <w:jc w:val="both"/>
        <w:rPr>
          <w:rFonts w:ascii="Arial" w:hAnsi="Arial" w:cs="Arial"/>
          <w:color w:val="222222"/>
          <w:shd w:val="clear" w:color="auto" w:fill="FFFFFF"/>
          <w:lang w:val="en-GB"/>
        </w:rPr>
      </w:pPr>
      <w:r w:rsidRPr="000F2CE6">
        <w:rPr>
          <w:rFonts w:ascii="Arial" w:hAnsi="Arial" w:cs="Arial"/>
          <w:color w:val="222222"/>
          <w:shd w:val="clear" w:color="auto" w:fill="FFFFFF"/>
          <w:lang w:val="en-GB"/>
        </w:rPr>
        <w:t>Damasio, A. (2001). Fundamental feelings. </w:t>
      </w:r>
      <w:r w:rsidRPr="000F2CE6">
        <w:rPr>
          <w:rFonts w:ascii="Arial" w:hAnsi="Arial" w:cs="Arial"/>
          <w:i/>
          <w:iCs/>
          <w:color w:val="222222"/>
          <w:shd w:val="clear" w:color="auto" w:fill="FFFFFF"/>
          <w:lang w:val="en-GB"/>
        </w:rPr>
        <w:t>Nature</w:t>
      </w:r>
      <w:r w:rsidRPr="000F2CE6">
        <w:rPr>
          <w:rFonts w:ascii="Arial" w:hAnsi="Arial" w:cs="Arial"/>
          <w:color w:val="222222"/>
          <w:shd w:val="clear" w:color="auto" w:fill="FFFFFF"/>
          <w:lang w:val="en-GB"/>
        </w:rPr>
        <w:t>, </w:t>
      </w:r>
      <w:r w:rsidRPr="000F2CE6">
        <w:rPr>
          <w:rFonts w:ascii="Arial" w:hAnsi="Arial" w:cs="Arial"/>
          <w:i/>
          <w:iCs/>
          <w:color w:val="222222"/>
          <w:shd w:val="clear" w:color="auto" w:fill="FFFFFF"/>
          <w:lang w:val="en-GB"/>
        </w:rPr>
        <w:t>413</w:t>
      </w:r>
      <w:r w:rsidRPr="000F2CE6">
        <w:rPr>
          <w:rFonts w:ascii="Arial" w:hAnsi="Arial" w:cs="Arial"/>
          <w:color w:val="222222"/>
          <w:shd w:val="clear" w:color="auto" w:fill="FFFFFF"/>
          <w:lang w:val="en-GB"/>
        </w:rPr>
        <w:t>(6858), 781-781.</w:t>
      </w:r>
    </w:p>
    <w:p w14:paraId="482DF030" w14:textId="300F19E5" w:rsidR="00B7412B" w:rsidRPr="000F2CE6" w:rsidRDefault="00B7412B" w:rsidP="00B7412B">
      <w:pPr>
        <w:spacing w:after="0" w:line="240" w:lineRule="auto"/>
        <w:ind w:left="284" w:hanging="426"/>
        <w:jc w:val="both"/>
        <w:rPr>
          <w:rFonts w:ascii="Arial" w:hAnsi="Arial" w:cs="Arial"/>
          <w:color w:val="222222"/>
          <w:shd w:val="clear" w:color="auto" w:fill="FFFFFF"/>
          <w:lang w:val="en-GB"/>
        </w:rPr>
      </w:pPr>
      <w:r w:rsidRPr="000F2CE6">
        <w:rPr>
          <w:rFonts w:ascii="Arial" w:hAnsi="Arial" w:cs="Arial"/>
          <w:lang w:val="en-GB"/>
        </w:rPr>
        <w:t xml:space="preserve">Damasio, A. (2003). </w:t>
      </w:r>
      <w:r w:rsidR="00646B2B" w:rsidRPr="00646B2B">
        <w:rPr>
          <w:rFonts w:ascii="Arial" w:hAnsi="Arial" w:cs="Arial"/>
          <w:i/>
          <w:iCs/>
          <w:lang w:val="en-US"/>
        </w:rPr>
        <w:t>Looking for Spinoza: Joy, sorrow, and the feeling brain</w:t>
      </w:r>
      <w:r w:rsidR="00646B2B" w:rsidRPr="00646B2B">
        <w:rPr>
          <w:rFonts w:ascii="Arial" w:hAnsi="Arial" w:cs="Arial"/>
          <w:i/>
          <w:lang w:val="en-US"/>
        </w:rPr>
        <w:t xml:space="preserve">. </w:t>
      </w:r>
      <w:r w:rsidR="00646B2B" w:rsidRPr="00646B2B">
        <w:rPr>
          <w:rFonts w:ascii="Arial" w:hAnsi="Arial" w:cs="Arial"/>
          <w:iCs/>
          <w:lang w:val="en-US"/>
        </w:rPr>
        <w:t>Houghton Mifflin Harcourt.</w:t>
      </w:r>
    </w:p>
    <w:p w14:paraId="13200F00" w14:textId="77777777" w:rsidR="00B7412B" w:rsidRPr="000F2CE6" w:rsidRDefault="00B7412B" w:rsidP="00B7412B">
      <w:pPr>
        <w:spacing w:after="0" w:line="240" w:lineRule="auto"/>
        <w:ind w:left="284" w:hanging="426"/>
        <w:jc w:val="both"/>
        <w:rPr>
          <w:rFonts w:ascii="Arial" w:hAnsi="Arial" w:cs="Arial"/>
          <w:color w:val="222222"/>
          <w:shd w:val="clear" w:color="auto" w:fill="FFFFFF"/>
          <w:lang w:val="en-GB"/>
        </w:rPr>
      </w:pPr>
      <w:r w:rsidRPr="000F2CE6">
        <w:rPr>
          <w:rFonts w:ascii="Arial" w:hAnsi="Arial" w:cs="Arial"/>
          <w:lang w:val="en-GB"/>
        </w:rPr>
        <w:t>Damasio, A. (2011). Neural basis of emotions. </w:t>
      </w:r>
      <w:proofErr w:type="spellStart"/>
      <w:r w:rsidRPr="000F2CE6">
        <w:rPr>
          <w:rFonts w:ascii="Arial" w:hAnsi="Arial" w:cs="Arial"/>
          <w:i/>
          <w:lang w:val="en-GB"/>
        </w:rPr>
        <w:t>Scholarpedia</w:t>
      </w:r>
      <w:proofErr w:type="spellEnd"/>
      <w:r w:rsidRPr="000F2CE6">
        <w:rPr>
          <w:rFonts w:ascii="Arial" w:hAnsi="Arial" w:cs="Arial"/>
          <w:i/>
          <w:lang w:val="en-GB"/>
        </w:rPr>
        <w:t>, 6</w:t>
      </w:r>
      <w:r w:rsidRPr="000F2CE6">
        <w:rPr>
          <w:rFonts w:ascii="Arial" w:hAnsi="Arial" w:cs="Arial"/>
          <w:lang w:val="en-GB"/>
        </w:rPr>
        <w:t>(3), 1804.</w:t>
      </w:r>
    </w:p>
    <w:p w14:paraId="0CC5887C" w14:textId="77777777" w:rsidR="0020013A" w:rsidRPr="00AE5ADF" w:rsidRDefault="00B7412B" w:rsidP="0020013A">
      <w:pPr>
        <w:spacing w:after="0" w:line="240" w:lineRule="auto"/>
        <w:ind w:left="284" w:hanging="426"/>
        <w:jc w:val="both"/>
        <w:rPr>
          <w:rFonts w:ascii="Arial" w:hAnsi="Arial" w:cs="Arial"/>
          <w:color w:val="222222"/>
          <w:shd w:val="clear" w:color="auto" w:fill="FFFFFF"/>
        </w:rPr>
      </w:pPr>
      <w:r w:rsidRPr="00AE5ADF">
        <w:rPr>
          <w:rFonts w:ascii="Arial" w:hAnsi="Arial" w:cs="Arial"/>
        </w:rPr>
        <w:t xml:space="preserve">Damasio, A. (2021). </w:t>
      </w:r>
      <w:r w:rsidRPr="00AE5ADF">
        <w:rPr>
          <w:rFonts w:ascii="Arial" w:hAnsi="Arial" w:cs="Arial"/>
          <w:i/>
          <w:iCs/>
        </w:rPr>
        <w:t>Saber e sentir</w:t>
      </w:r>
      <w:r w:rsidRPr="00AE5ADF">
        <w:rPr>
          <w:rFonts w:ascii="Arial" w:hAnsi="Arial" w:cs="Arial"/>
        </w:rPr>
        <w:t>. São Paulo: Companhia das Letras.</w:t>
      </w:r>
    </w:p>
    <w:p w14:paraId="2F060E1C" w14:textId="77777777" w:rsidR="0020013A" w:rsidRPr="000F2CE6" w:rsidRDefault="00F1702A" w:rsidP="0020013A">
      <w:pPr>
        <w:spacing w:after="0" w:line="240" w:lineRule="auto"/>
        <w:ind w:left="284" w:hanging="426"/>
        <w:jc w:val="both"/>
        <w:rPr>
          <w:rFonts w:ascii="Arial" w:hAnsi="Arial" w:cs="Arial"/>
          <w:color w:val="222222"/>
          <w:shd w:val="clear" w:color="auto" w:fill="FFFFFF"/>
          <w:lang w:val="en-GB"/>
        </w:rPr>
      </w:pPr>
      <w:r w:rsidRPr="000F2CE6">
        <w:rPr>
          <w:rFonts w:ascii="Arial" w:hAnsi="Arial" w:cs="Arial"/>
          <w:lang w:val="en-GB"/>
        </w:rPr>
        <w:t xml:space="preserve">Damasio, A., &amp; Damasio, H. (2023). Feelings are the source of consciousness. Neural </w:t>
      </w:r>
      <w:r w:rsidRPr="000F2CE6">
        <w:rPr>
          <w:rFonts w:ascii="Arial" w:hAnsi="Arial" w:cs="Arial"/>
          <w:i/>
          <w:lang w:val="en-GB"/>
        </w:rPr>
        <w:t>Computation, 35</w:t>
      </w:r>
      <w:r w:rsidRPr="000F2CE6">
        <w:rPr>
          <w:rFonts w:ascii="Arial" w:hAnsi="Arial" w:cs="Arial"/>
          <w:lang w:val="en-GB"/>
        </w:rPr>
        <w:t>(3), 277-286.</w:t>
      </w:r>
    </w:p>
    <w:p w14:paraId="7BAEEAB3" w14:textId="10FC02DA" w:rsidR="00F1702A" w:rsidRPr="000F2CE6" w:rsidRDefault="00F1702A" w:rsidP="0020013A">
      <w:pPr>
        <w:spacing w:after="0" w:line="240" w:lineRule="auto"/>
        <w:ind w:left="284" w:hanging="426"/>
        <w:jc w:val="both"/>
        <w:rPr>
          <w:rFonts w:ascii="Arial" w:hAnsi="Arial" w:cs="Arial"/>
          <w:color w:val="222222"/>
          <w:shd w:val="clear" w:color="auto" w:fill="FFFFFF"/>
          <w:lang w:val="en-GB"/>
        </w:rPr>
      </w:pPr>
      <w:r w:rsidRPr="000F2CE6">
        <w:rPr>
          <w:rFonts w:ascii="Arial" w:hAnsi="Arial" w:cs="Arial"/>
          <w:lang w:val="en-GB"/>
        </w:rPr>
        <w:t>Damasio, A., Damasio, H., &amp; Tranel, D. (2013). Persistence of feelings and sentience after bilateral damage of the insula. </w:t>
      </w:r>
      <w:r w:rsidRPr="000F2CE6">
        <w:rPr>
          <w:rFonts w:ascii="Arial" w:hAnsi="Arial" w:cs="Arial"/>
          <w:i/>
          <w:lang w:val="en-GB"/>
        </w:rPr>
        <w:t>Cerebral cortex, 23</w:t>
      </w:r>
      <w:r w:rsidRPr="000F2CE6">
        <w:rPr>
          <w:rFonts w:ascii="Arial" w:hAnsi="Arial" w:cs="Arial"/>
          <w:lang w:val="en-GB"/>
        </w:rPr>
        <w:t>(4), 833-846.</w:t>
      </w:r>
    </w:p>
    <w:p w14:paraId="006EE1AC" w14:textId="77777777" w:rsidR="00F1702A" w:rsidRPr="000F2CE6" w:rsidRDefault="00F1702A" w:rsidP="0003380C">
      <w:pPr>
        <w:spacing w:after="0" w:line="240" w:lineRule="auto"/>
        <w:ind w:left="284" w:hanging="426"/>
        <w:jc w:val="both"/>
        <w:rPr>
          <w:rFonts w:ascii="Arial" w:hAnsi="Arial" w:cs="Arial"/>
          <w:color w:val="222222"/>
          <w:shd w:val="clear" w:color="auto" w:fill="FFFFFF"/>
          <w:lang w:val="en-GB"/>
        </w:rPr>
      </w:pPr>
      <w:r w:rsidRPr="000F2CE6">
        <w:rPr>
          <w:rFonts w:ascii="Arial" w:hAnsi="Arial" w:cs="Arial"/>
          <w:color w:val="222222"/>
          <w:shd w:val="clear" w:color="auto" w:fill="FFFFFF"/>
          <w:lang w:val="en-GB"/>
        </w:rPr>
        <w:t xml:space="preserve">Damasio, A.R., Tranel, D., Damasio, H. (1991). Somatic markers and the guidance of </w:t>
      </w:r>
      <w:proofErr w:type="spellStart"/>
      <w:r w:rsidRPr="000F2CE6">
        <w:rPr>
          <w:rFonts w:ascii="Arial" w:hAnsi="Arial" w:cs="Arial"/>
          <w:color w:val="222222"/>
          <w:shd w:val="clear" w:color="auto" w:fill="FFFFFF"/>
          <w:lang w:val="en-GB"/>
        </w:rPr>
        <w:t>behavior</w:t>
      </w:r>
      <w:proofErr w:type="spellEnd"/>
      <w:r w:rsidRPr="000F2CE6">
        <w:rPr>
          <w:rFonts w:ascii="Arial" w:hAnsi="Arial" w:cs="Arial"/>
          <w:color w:val="222222"/>
          <w:shd w:val="clear" w:color="auto" w:fill="FFFFFF"/>
          <w:lang w:val="en-GB"/>
        </w:rPr>
        <w:t xml:space="preserve">: Theory and preliminary testing. In: Levin, H.S., Eisenberg, H.M., Benton, A.L. (Eds.), </w:t>
      </w:r>
      <w:r w:rsidRPr="000F2CE6">
        <w:rPr>
          <w:rFonts w:ascii="Arial" w:hAnsi="Arial" w:cs="Arial"/>
          <w:i/>
          <w:iCs/>
          <w:color w:val="222222"/>
          <w:shd w:val="clear" w:color="auto" w:fill="FFFFFF"/>
          <w:lang w:val="en-GB"/>
        </w:rPr>
        <w:t>Frontal Lobe Function and Dysfunction</w:t>
      </w:r>
      <w:r w:rsidRPr="000F2CE6">
        <w:rPr>
          <w:rFonts w:ascii="Arial" w:hAnsi="Arial" w:cs="Arial"/>
          <w:color w:val="222222"/>
          <w:shd w:val="clear" w:color="auto" w:fill="FFFFFF"/>
          <w:lang w:val="en-GB"/>
        </w:rPr>
        <w:t>. Oxford Univ. Press, New York, pp. 217–229</w:t>
      </w:r>
    </w:p>
    <w:p w14:paraId="70B4426E" w14:textId="77777777" w:rsidR="0020013A" w:rsidRPr="000F2CE6" w:rsidRDefault="00F1702A" w:rsidP="0020013A">
      <w:pPr>
        <w:spacing w:after="0" w:line="240" w:lineRule="auto"/>
        <w:ind w:left="284" w:hanging="426"/>
        <w:jc w:val="both"/>
        <w:rPr>
          <w:rFonts w:ascii="Arial" w:hAnsi="Arial" w:cs="Arial"/>
          <w:shd w:val="clear" w:color="auto" w:fill="FFFFFF"/>
          <w:lang w:val="en-GB"/>
        </w:rPr>
      </w:pPr>
      <w:r w:rsidRPr="000F2CE6">
        <w:rPr>
          <w:rFonts w:ascii="Arial" w:hAnsi="Arial" w:cs="Arial"/>
          <w:shd w:val="clear" w:color="auto" w:fill="FFFFFF"/>
          <w:lang w:val="en-GB"/>
        </w:rPr>
        <w:t xml:space="preserve">Darwin, C. R. (1872). </w:t>
      </w:r>
      <w:r w:rsidRPr="000F2CE6">
        <w:rPr>
          <w:rFonts w:ascii="Arial" w:hAnsi="Arial" w:cs="Arial"/>
          <w:i/>
          <w:iCs/>
          <w:shd w:val="clear" w:color="auto" w:fill="FFFFFF"/>
          <w:lang w:val="en-GB"/>
        </w:rPr>
        <w:t>The expression of the emotions in man and animals</w:t>
      </w:r>
      <w:r w:rsidRPr="000F2CE6">
        <w:rPr>
          <w:rFonts w:ascii="Arial" w:hAnsi="Arial" w:cs="Arial"/>
          <w:shd w:val="clear" w:color="auto" w:fill="FFFFFF"/>
          <w:lang w:val="en-GB"/>
        </w:rPr>
        <w:t>. London: John Murray.</w:t>
      </w:r>
    </w:p>
    <w:p w14:paraId="7266A784" w14:textId="77777777" w:rsidR="0020013A" w:rsidRPr="000F2CE6" w:rsidRDefault="00F1702A" w:rsidP="0020013A">
      <w:pPr>
        <w:spacing w:after="0" w:line="240" w:lineRule="auto"/>
        <w:ind w:left="284" w:hanging="426"/>
        <w:jc w:val="both"/>
        <w:rPr>
          <w:rFonts w:ascii="Arial" w:hAnsi="Arial" w:cs="Arial"/>
          <w:shd w:val="clear" w:color="auto" w:fill="FFFFFF"/>
          <w:lang w:val="en-GB"/>
        </w:rPr>
      </w:pPr>
      <w:r w:rsidRPr="000F2CE6">
        <w:rPr>
          <w:rFonts w:ascii="Arial" w:hAnsi="Arial" w:cs="Arial"/>
          <w:lang w:val="en-GB"/>
        </w:rPr>
        <w:t>Davidson, R. J. (2000). Cognitive neuroscience needs affective neuroscience (and vice versa). </w:t>
      </w:r>
      <w:r w:rsidRPr="000F2CE6">
        <w:rPr>
          <w:rFonts w:ascii="Arial" w:hAnsi="Arial" w:cs="Arial"/>
          <w:i/>
          <w:lang w:val="en-GB"/>
        </w:rPr>
        <w:t>Brain and Cognition, 42</w:t>
      </w:r>
      <w:r w:rsidRPr="000F2CE6">
        <w:rPr>
          <w:rFonts w:ascii="Arial" w:hAnsi="Arial" w:cs="Arial"/>
          <w:lang w:val="en-GB"/>
        </w:rPr>
        <w:t>(1), 89-92.</w:t>
      </w:r>
    </w:p>
    <w:p w14:paraId="7B3088B6" w14:textId="77777777" w:rsidR="0020013A" w:rsidRPr="000F2CE6" w:rsidRDefault="00F1702A" w:rsidP="0020013A">
      <w:pPr>
        <w:spacing w:after="0" w:line="240" w:lineRule="auto"/>
        <w:ind w:left="284" w:hanging="426"/>
        <w:jc w:val="both"/>
        <w:rPr>
          <w:rFonts w:ascii="Arial" w:hAnsi="Arial" w:cs="Arial"/>
          <w:shd w:val="clear" w:color="auto" w:fill="FFFFFF"/>
          <w:lang w:val="en-GB"/>
        </w:rPr>
      </w:pPr>
      <w:r w:rsidRPr="000F2CE6">
        <w:rPr>
          <w:rFonts w:ascii="Arial" w:hAnsi="Arial" w:cs="Arial"/>
          <w:lang w:val="en-GB"/>
        </w:rPr>
        <w:t>Davidson, R. J. (2003). Seven sins in the study of emotion: Correctives from affective neuroscience. </w:t>
      </w:r>
      <w:r w:rsidRPr="000F2CE6">
        <w:rPr>
          <w:rFonts w:ascii="Arial" w:hAnsi="Arial" w:cs="Arial"/>
          <w:i/>
          <w:lang w:val="en-GB"/>
        </w:rPr>
        <w:t>Brain and Cognition, 52</w:t>
      </w:r>
      <w:r w:rsidRPr="000F2CE6">
        <w:rPr>
          <w:rFonts w:ascii="Arial" w:hAnsi="Arial" w:cs="Arial"/>
          <w:lang w:val="en-GB"/>
        </w:rPr>
        <w:t>(1), 129-132.</w:t>
      </w:r>
    </w:p>
    <w:p w14:paraId="30CAE489" w14:textId="4627AD4F" w:rsidR="00F1702A" w:rsidRPr="000F2CE6" w:rsidRDefault="00F1702A" w:rsidP="0020013A">
      <w:pPr>
        <w:spacing w:after="0" w:line="240" w:lineRule="auto"/>
        <w:ind w:left="284" w:hanging="426"/>
        <w:jc w:val="both"/>
        <w:rPr>
          <w:rFonts w:ascii="Arial" w:hAnsi="Arial" w:cs="Arial"/>
          <w:shd w:val="clear" w:color="auto" w:fill="FFFFFF"/>
          <w:lang w:val="en-GB"/>
        </w:rPr>
      </w:pPr>
      <w:r w:rsidRPr="000F2CE6">
        <w:rPr>
          <w:rFonts w:ascii="Arial" w:hAnsi="Arial" w:cs="Arial"/>
          <w:lang w:val="en-GB"/>
        </w:rPr>
        <w:t>Davidson, R. J., &amp; Sutton, S. K. (1995). Affective neuroscience: The emergence of a discipline. </w:t>
      </w:r>
      <w:r w:rsidRPr="000F2CE6">
        <w:rPr>
          <w:rFonts w:ascii="Arial" w:hAnsi="Arial" w:cs="Arial"/>
          <w:i/>
          <w:lang w:val="en-GB"/>
        </w:rPr>
        <w:t>Current opinion in neurobiology, 5</w:t>
      </w:r>
      <w:r w:rsidRPr="000F2CE6">
        <w:rPr>
          <w:rFonts w:ascii="Arial" w:hAnsi="Arial" w:cs="Arial"/>
          <w:lang w:val="en-GB"/>
        </w:rPr>
        <w:t>(2), 217-224.</w:t>
      </w:r>
    </w:p>
    <w:p w14:paraId="72AE33BC" w14:textId="77777777" w:rsidR="00F1702A" w:rsidRPr="000F2CE6" w:rsidRDefault="00F1702A" w:rsidP="0003380C">
      <w:pPr>
        <w:spacing w:after="0" w:line="240" w:lineRule="auto"/>
        <w:ind w:left="284" w:hanging="426"/>
        <w:jc w:val="both"/>
        <w:rPr>
          <w:rFonts w:ascii="Arial" w:hAnsi="Arial" w:cs="Arial"/>
          <w:shd w:val="clear" w:color="auto" w:fill="FFFFFF"/>
          <w:lang w:val="en-GB"/>
        </w:rPr>
      </w:pPr>
      <w:r w:rsidRPr="000F2CE6">
        <w:rPr>
          <w:rFonts w:ascii="Arial" w:hAnsi="Arial" w:cs="Arial"/>
          <w:shd w:val="clear" w:color="auto" w:fill="FFFFFF"/>
          <w:lang w:val="en-GB"/>
        </w:rPr>
        <w:t>de Waal FBM, Andrews K. 2022. The question of animal emotions: Do animals, including invertebrates, have felt emotions and does this morally matter? Science 375:1351–52</w:t>
      </w:r>
    </w:p>
    <w:p w14:paraId="7B05D1BC" w14:textId="77777777" w:rsidR="0020013A" w:rsidRPr="000F2CE6" w:rsidRDefault="00F1702A" w:rsidP="0020013A">
      <w:pPr>
        <w:spacing w:after="0" w:line="240" w:lineRule="auto"/>
        <w:ind w:left="284" w:hanging="426"/>
        <w:jc w:val="both"/>
        <w:rPr>
          <w:rFonts w:ascii="Arial" w:hAnsi="Arial" w:cs="Arial"/>
          <w:shd w:val="clear" w:color="auto" w:fill="FFFFFF"/>
          <w:lang w:val="en-GB"/>
        </w:rPr>
      </w:pPr>
      <w:r w:rsidRPr="000F2CE6">
        <w:rPr>
          <w:rFonts w:ascii="Arial" w:hAnsi="Arial" w:cs="Arial"/>
          <w:shd w:val="clear" w:color="auto" w:fill="FFFFFF"/>
          <w:lang w:val="en-GB"/>
        </w:rPr>
        <w:t xml:space="preserve">Dewey, J., (1895). The theory of emotion. II. The significance of emotions. </w:t>
      </w:r>
      <w:r w:rsidRPr="000F2CE6">
        <w:rPr>
          <w:rFonts w:ascii="Arial" w:hAnsi="Arial" w:cs="Arial"/>
          <w:i/>
          <w:iCs/>
          <w:shd w:val="clear" w:color="auto" w:fill="FFFFFF"/>
          <w:lang w:val="en-GB"/>
        </w:rPr>
        <w:t>Psychological Review, 2</w:t>
      </w:r>
      <w:r w:rsidRPr="000F2CE6">
        <w:rPr>
          <w:rFonts w:ascii="Arial" w:hAnsi="Arial" w:cs="Arial"/>
          <w:shd w:val="clear" w:color="auto" w:fill="FFFFFF"/>
          <w:lang w:val="en-GB"/>
        </w:rPr>
        <w:t>, 13–32. doi:10.1037/h0070927</w:t>
      </w:r>
    </w:p>
    <w:p w14:paraId="5A993272" w14:textId="77777777" w:rsidR="00F1702A" w:rsidRPr="000F2CE6" w:rsidRDefault="00F1702A" w:rsidP="0003380C">
      <w:pPr>
        <w:spacing w:after="0" w:line="240" w:lineRule="auto"/>
        <w:ind w:left="284" w:hanging="426"/>
        <w:jc w:val="both"/>
        <w:rPr>
          <w:rFonts w:ascii="Arial" w:hAnsi="Arial" w:cs="Arial"/>
          <w:lang w:val="en-GB"/>
        </w:rPr>
      </w:pPr>
      <w:r w:rsidRPr="000F2CE6">
        <w:rPr>
          <w:rFonts w:ascii="Arial" w:hAnsi="Arial" w:cs="Arial"/>
          <w:color w:val="222222"/>
          <w:shd w:val="clear" w:color="auto" w:fill="FFFFFF"/>
          <w:lang w:val="en-GB"/>
        </w:rPr>
        <w:t xml:space="preserve">Di Lorenzo, P.M., Chen, JY., Rosen, A.M., Roussin, A.T. (2009). </w:t>
      </w:r>
      <w:proofErr w:type="spellStart"/>
      <w:r w:rsidRPr="000F2CE6">
        <w:rPr>
          <w:rFonts w:ascii="Arial" w:hAnsi="Arial" w:cs="Arial"/>
          <w:color w:val="222222"/>
          <w:shd w:val="clear" w:color="auto" w:fill="FFFFFF"/>
          <w:lang w:val="en-GB"/>
        </w:rPr>
        <w:t>Tastant</w:t>
      </w:r>
      <w:proofErr w:type="spellEnd"/>
      <w:r w:rsidRPr="000F2CE6">
        <w:rPr>
          <w:rFonts w:ascii="Arial" w:hAnsi="Arial" w:cs="Arial"/>
          <w:color w:val="222222"/>
          <w:shd w:val="clear" w:color="auto" w:fill="FFFFFF"/>
          <w:lang w:val="en-GB"/>
        </w:rPr>
        <w:t xml:space="preserve">. In: Binder, M.D., Hirokawa, N., Windhorst, U. (eds) </w:t>
      </w:r>
      <w:proofErr w:type="spellStart"/>
      <w:r w:rsidRPr="000F2CE6">
        <w:rPr>
          <w:rFonts w:ascii="Arial" w:hAnsi="Arial" w:cs="Arial"/>
          <w:color w:val="222222"/>
          <w:shd w:val="clear" w:color="auto" w:fill="FFFFFF"/>
          <w:lang w:val="en-GB"/>
        </w:rPr>
        <w:t>Encyclopedia</w:t>
      </w:r>
      <w:proofErr w:type="spellEnd"/>
      <w:r w:rsidRPr="000F2CE6">
        <w:rPr>
          <w:rFonts w:ascii="Arial" w:hAnsi="Arial" w:cs="Arial"/>
          <w:color w:val="222222"/>
          <w:shd w:val="clear" w:color="auto" w:fill="FFFFFF"/>
          <w:lang w:val="en-GB"/>
        </w:rPr>
        <w:t xml:space="preserve"> of Neuroscience. Springer, Berlin, Heidelberg. </w:t>
      </w:r>
      <w:hyperlink r:id="rId28" w:history="1">
        <w:r w:rsidRPr="000F2CE6">
          <w:rPr>
            <w:rStyle w:val="Hyperlink"/>
            <w:rFonts w:ascii="Arial" w:hAnsi="Arial" w:cs="Arial"/>
            <w:shd w:val="clear" w:color="auto" w:fill="FFFFFF"/>
            <w:lang w:val="en-GB"/>
          </w:rPr>
          <w:t>https://doi.org/10.1007/978-3-540-29678-2_5888</w:t>
        </w:r>
      </w:hyperlink>
    </w:p>
    <w:p w14:paraId="423138B9" w14:textId="77777777" w:rsidR="00F1702A" w:rsidRPr="000F2CE6" w:rsidRDefault="00F1702A" w:rsidP="0003380C">
      <w:pPr>
        <w:spacing w:after="0" w:line="240" w:lineRule="auto"/>
        <w:ind w:left="284" w:hanging="426"/>
        <w:jc w:val="both"/>
        <w:rPr>
          <w:rFonts w:ascii="Arial" w:hAnsi="Arial" w:cs="Arial"/>
          <w:color w:val="222222"/>
          <w:shd w:val="clear" w:color="auto" w:fill="FFFFFF"/>
          <w:lang w:val="en-GB"/>
        </w:rPr>
      </w:pPr>
      <w:r w:rsidRPr="000F2CE6">
        <w:rPr>
          <w:rFonts w:ascii="Arial" w:hAnsi="Arial" w:cs="Arial"/>
          <w:color w:val="222222"/>
          <w:shd w:val="clear" w:color="auto" w:fill="FFFFFF"/>
          <w:lang w:val="en-GB"/>
        </w:rPr>
        <w:t xml:space="preserve">Dixon, T. (2003). </w:t>
      </w:r>
      <w:r w:rsidRPr="000F2CE6">
        <w:rPr>
          <w:rFonts w:ascii="Arial" w:hAnsi="Arial" w:cs="Arial"/>
          <w:i/>
          <w:iCs/>
          <w:color w:val="222222"/>
          <w:shd w:val="clear" w:color="auto" w:fill="FFFFFF"/>
          <w:lang w:val="en-GB"/>
        </w:rPr>
        <w:t>From passions to emotions: The creation of a secular psychological category</w:t>
      </w:r>
      <w:r w:rsidRPr="000F2CE6">
        <w:rPr>
          <w:rFonts w:ascii="Arial" w:hAnsi="Arial" w:cs="Arial"/>
          <w:color w:val="222222"/>
          <w:shd w:val="clear" w:color="auto" w:fill="FFFFFF"/>
          <w:lang w:val="en-GB"/>
        </w:rPr>
        <w:t>. Cambridge, UK: Cambridge University Press.</w:t>
      </w:r>
    </w:p>
    <w:p w14:paraId="0F7A1473" w14:textId="77777777" w:rsidR="0020013A" w:rsidRPr="000F2CE6" w:rsidRDefault="00F1702A" w:rsidP="0020013A">
      <w:pPr>
        <w:spacing w:after="0" w:line="240" w:lineRule="auto"/>
        <w:ind w:left="284" w:hanging="426"/>
        <w:jc w:val="both"/>
        <w:rPr>
          <w:rFonts w:ascii="Arial" w:hAnsi="Arial" w:cs="Arial"/>
          <w:color w:val="222222"/>
          <w:shd w:val="clear" w:color="auto" w:fill="FFFFFF"/>
          <w:lang w:val="en-GB"/>
        </w:rPr>
      </w:pPr>
      <w:r w:rsidRPr="000F2CE6">
        <w:rPr>
          <w:rFonts w:ascii="Arial" w:hAnsi="Arial" w:cs="Arial"/>
          <w:color w:val="222222"/>
          <w:shd w:val="clear" w:color="auto" w:fill="FFFFFF"/>
          <w:lang w:val="en-GB"/>
        </w:rPr>
        <w:t>Dixon, T. (2012). “Emotion”: The history of a keyword in crisis. </w:t>
      </w:r>
      <w:r w:rsidRPr="000F2CE6">
        <w:rPr>
          <w:rFonts w:ascii="Arial" w:hAnsi="Arial" w:cs="Arial"/>
          <w:i/>
          <w:iCs/>
          <w:color w:val="222222"/>
          <w:shd w:val="clear" w:color="auto" w:fill="FFFFFF"/>
          <w:lang w:val="en-GB"/>
        </w:rPr>
        <w:t>Emotion Review</w:t>
      </w:r>
      <w:r w:rsidRPr="000F2CE6">
        <w:rPr>
          <w:rFonts w:ascii="Arial" w:hAnsi="Arial" w:cs="Arial"/>
          <w:color w:val="222222"/>
          <w:shd w:val="clear" w:color="auto" w:fill="FFFFFF"/>
          <w:lang w:val="en-GB"/>
        </w:rPr>
        <w:t>, </w:t>
      </w:r>
      <w:r w:rsidRPr="000F2CE6">
        <w:rPr>
          <w:rFonts w:ascii="Arial" w:hAnsi="Arial" w:cs="Arial"/>
          <w:i/>
          <w:iCs/>
          <w:color w:val="222222"/>
          <w:shd w:val="clear" w:color="auto" w:fill="FFFFFF"/>
          <w:lang w:val="en-GB"/>
        </w:rPr>
        <w:t>4</w:t>
      </w:r>
      <w:r w:rsidRPr="000F2CE6">
        <w:rPr>
          <w:rFonts w:ascii="Arial" w:hAnsi="Arial" w:cs="Arial"/>
          <w:color w:val="222222"/>
          <w:shd w:val="clear" w:color="auto" w:fill="FFFFFF"/>
          <w:lang w:val="en-GB"/>
        </w:rPr>
        <w:t>(4), 338-344.</w:t>
      </w:r>
    </w:p>
    <w:p w14:paraId="21707EA0" w14:textId="77777777" w:rsidR="0020013A" w:rsidRPr="000F2CE6" w:rsidRDefault="00F1702A" w:rsidP="0020013A">
      <w:pPr>
        <w:spacing w:after="0" w:line="240" w:lineRule="auto"/>
        <w:ind w:left="284" w:hanging="426"/>
        <w:jc w:val="both"/>
        <w:rPr>
          <w:rFonts w:ascii="Arial" w:hAnsi="Arial" w:cs="Arial"/>
          <w:color w:val="222222"/>
          <w:shd w:val="clear" w:color="auto" w:fill="FFFFFF"/>
          <w:lang w:val="en-GB"/>
        </w:rPr>
      </w:pPr>
      <w:r w:rsidRPr="000F2CE6">
        <w:rPr>
          <w:rFonts w:ascii="Arial" w:hAnsi="Arial" w:cs="Arial"/>
          <w:lang w:val="en-GB"/>
        </w:rPr>
        <w:t xml:space="preserve">Doelling, K. B., &amp; </w:t>
      </w:r>
      <w:proofErr w:type="spellStart"/>
      <w:r w:rsidRPr="000F2CE6">
        <w:rPr>
          <w:rFonts w:ascii="Arial" w:hAnsi="Arial" w:cs="Arial"/>
          <w:lang w:val="en-GB"/>
        </w:rPr>
        <w:t>Assaneo</w:t>
      </w:r>
      <w:proofErr w:type="spellEnd"/>
      <w:r w:rsidRPr="000F2CE6">
        <w:rPr>
          <w:rFonts w:ascii="Arial" w:hAnsi="Arial" w:cs="Arial"/>
          <w:lang w:val="en-GB"/>
        </w:rPr>
        <w:t>, M. F. (2021). Neural oscillations are a start toward understanding brain activity rather than the end. </w:t>
      </w:r>
      <w:proofErr w:type="spellStart"/>
      <w:r w:rsidRPr="000F2CE6">
        <w:rPr>
          <w:rFonts w:ascii="Arial" w:hAnsi="Arial" w:cs="Arial"/>
          <w:i/>
          <w:iCs/>
          <w:lang w:val="en-GB"/>
        </w:rPr>
        <w:t>PLoS</w:t>
      </w:r>
      <w:proofErr w:type="spellEnd"/>
      <w:r w:rsidRPr="000F2CE6">
        <w:rPr>
          <w:rFonts w:ascii="Arial" w:hAnsi="Arial" w:cs="Arial"/>
          <w:i/>
          <w:iCs/>
          <w:lang w:val="en-GB"/>
        </w:rPr>
        <w:t xml:space="preserve"> biology</w:t>
      </w:r>
      <w:r w:rsidRPr="000F2CE6">
        <w:rPr>
          <w:rFonts w:ascii="Arial" w:hAnsi="Arial" w:cs="Arial"/>
          <w:lang w:val="en-GB"/>
        </w:rPr>
        <w:t>, </w:t>
      </w:r>
      <w:r w:rsidRPr="000F2CE6">
        <w:rPr>
          <w:rFonts w:ascii="Arial" w:hAnsi="Arial" w:cs="Arial"/>
          <w:i/>
          <w:iCs/>
          <w:lang w:val="en-GB"/>
        </w:rPr>
        <w:t>19</w:t>
      </w:r>
      <w:r w:rsidRPr="000F2CE6">
        <w:rPr>
          <w:rFonts w:ascii="Arial" w:hAnsi="Arial" w:cs="Arial"/>
          <w:lang w:val="en-GB"/>
        </w:rPr>
        <w:t>(5), e3001234.</w:t>
      </w:r>
    </w:p>
    <w:p w14:paraId="2C174A9D" w14:textId="77777777" w:rsidR="00F1702A" w:rsidRPr="000F2CE6" w:rsidRDefault="00F1702A" w:rsidP="0003380C">
      <w:pPr>
        <w:spacing w:after="0" w:line="240" w:lineRule="auto"/>
        <w:ind w:left="284" w:hanging="426"/>
        <w:rPr>
          <w:rFonts w:ascii="Arial" w:hAnsi="Arial" w:cs="Arial"/>
          <w:color w:val="222222"/>
          <w:shd w:val="clear" w:color="auto" w:fill="FFFFFF"/>
          <w:lang w:val="en-GB"/>
        </w:rPr>
      </w:pPr>
      <w:r w:rsidRPr="000F2CE6">
        <w:rPr>
          <w:rFonts w:ascii="Arial" w:hAnsi="Arial" w:cs="Arial"/>
          <w:color w:val="222222"/>
          <w:shd w:val="clear" w:color="auto" w:fill="FFFFFF"/>
          <w:lang w:val="en-GB"/>
        </w:rPr>
        <w:t>Dolan, R. (2003). Feeling emotional. </w:t>
      </w:r>
      <w:r w:rsidRPr="000F2CE6">
        <w:rPr>
          <w:rFonts w:ascii="Arial" w:hAnsi="Arial" w:cs="Arial"/>
          <w:i/>
          <w:iCs/>
          <w:color w:val="222222"/>
          <w:shd w:val="clear" w:color="auto" w:fill="FFFFFF"/>
          <w:lang w:val="en-GB"/>
        </w:rPr>
        <w:t>Nature</w:t>
      </w:r>
      <w:r w:rsidRPr="000F2CE6">
        <w:rPr>
          <w:rFonts w:ascii="Arial" w:hAnsi="Arial" w:cs="Arial"/>
          <w:color w:val="222222"/>
          <w:shd w:val="clear" w:color="auto" w:fill="FFFFFF"/>
          <w:lang w:val="en-GB"/>
        </w:rPr>
        <w:t> </w:t>
      </w:r>
      <w:r w:rsidRPr="000F2CE6">
        <w:rPr>
          <w:rFonts w:ascii="Arial" w:hAnsi="Arial" w:cs="Arial"/>
          <w:i/>
          <w:iCs/>
          <w:color w:val="222222"/>
          <w:shd w:val="clear" w:color="auto" w:fill="FFFFFF"/>
          <w:lang w:val="en-GB"/>
        </w:rPr>
        <w:t>421</w:t>
      </w:r>
      <w:r w:rsidRPr="000F2CE6">
        <w:rPr>
          <w:rFonts w:ascii="Arial" w:hAnsi="Arial" w:cs="Arial"/>
          <w:color w:val="222222"/>
          <w:shd w:val="clear" w:color="auto" w:fill="FFFFFF"/>
          <w:lang w:val="en-GB"/>
        </w:rPr>
        <w:t xml:space="preserve">, 893–894.  </w:t>
      </w:r>
    </w:p>
    <w:p w14:paraId="52CC8885" w14:textId="77777777" w:rsidR="0020013A" w:rsidRPr="000F2CE6" w:rsidRDefault="00F1702A" w:rsidP="0020013A">
      <w:pPr>
        <w:spacing w:after="0" w:line="240" w:lineRule="auto"/>
        <w:ind w:left="284" w:hanging="426"/>
        <w:rPr>
          <w:rFonts w:ascii="Arial" w:hAnsi="Arial" w:cs="Arial"/>
          <w:color w:val="222222"/>
          <w:shd w:val="clear" w:color="auto" w:fill="FFFFFF"/>
          <w:lang w:val="en-GB"/>
        </w:rPr>
      </w:pPr>
      <w:proofErr w:type="spellStart"/>
      <w:r w:rsidRPr="000F2CE6">
        <w:rPr>
          <w:rFonts w:ascii="Arial" w:hAnsi="Arial" w:cs="Arial"/>
          <w:color w:val="222222"/>
          <w:shd w:val="clear" w:color="auto" w:fill="FFFFFF"/>
          <w:lang w:val="en-GB"/>
        </w:rPr>
        <w:t>Doya</w:t>
      </w:r>
      <w:proofErr w:type="spellEnd"/>
      <w:r w:rsidRPr="000F2CE6">
        <w:rPr>
          <w:rFonts w:ascii="Arial" w:hAnsi="Arial" w:cs="Arial"/>
          <w:color w:val="222222"/>
          <w:shd w:val="clear" w:color="auto" w:fill="FFFFFF"/>
          <w:lang w:val="en-GB"/>
        </w:rPr>
        <w:t>, K. (Ed.). (2007). </w:t>
      </w:r>
      <w:r w:rsidRPr="000F2CE6">
        <w:rPr>
          <w:rFonts w:ascii="Arial" w:hAnsi="Arial" w:cs="Arial"/>
          <w:i/>
          <w:iCs/>
          <w:color w:val="222222"/>
          <w:shd w:val="clear" w:color="auto" w:fill="FFFFFF"/>
          <w:lang w:val="en-GB"/>
        </w:rPr>
        <w:t>Bayesian brain: Probabilistic approaches to neural coding</w:t>
      </w:r>
      <w:r w:rsidRPr="000F2CE6">
        <w:rPr>
          <w:rFonts w:ascii="Arial" w:hAnsi="Arial" w:cs="Arial"/>
          <w:color w:val="222222"/>
          <w:shd w:val="clear" w:color="auto" w:fill="FFFFFF"/>
          <w:lang w:val="en-GB"/>
        </w:rPr>
        <w:t>. MIT press.</w:t>
      </w:r>
    </w:p>
    <w:p w14:paraId="633FE0AB" w14:textId="3B0BE7E8" w:rsidR="00F1702A" w:rsidRPr="000F2CE6" w:rsidRDefault="00F1702A" w:rsidP="0020013A">
      <w:pPr>
        <w:spacing w:after="0" w:line="240" w:lineRule="auto"/>
        <w:ind w:left="284" w:hanging="426"/>
        <w:rPr>
          <w:rFonts w:ascii="Arial" w:hAnsi="Arial" w:cs="Arial"/>
          <w:color w:val="222222"/>
          <w:shd w:val="clear" w:color="auto" w:fill="FFFFFF"/>
          <w:lang w:val="en-GB"/>
        </w:rPr>
      </w:pPr>
      <w:r w:rsidRPr="000F2CE6">
        <w:rPr>
          <w:rFonts w:ascii="Arial" w:hAnsi="Arial" w:cs="Arial"/>
          <w:lang w:val="en-GB"/>
        </w:rPr>
        <w:lastRenderedPageBreak/>
        <w:t xml:space="preserve">Dukes, D., Abrams, K., Adolphs, R., Ahmed, M. E., Beatty, A., Berridge, K. C., ... &amp; Sander, D. (2021). </w:t>
      </w:r>
      <w:r w:rsidRPr="000F2CE6">
        <w:rPr>
          <w:rFonts w:ascii="Arial" w:hAnsi="Arial" w:cs="Arial"/>
          <w:i/>
          <w:iCs/>
          <w:lang w:val="en-GB"/>
        </w:rPr>
        <w:t xml:space="preserve">The rise of </w:t>
      </w:r>
      <w:proofErr w:type="spellStart"/>
      <w:r w:rsidRPr="000F2CE6">
        <w:rPr>
          <w:rFonts w:ascii="Arial" w:hAnsi="Arial" w:cs="Arial"/>
          <w:i/>
          <w:iCs/>
          <w:lang w:val="en-GB"/>
        </w:rPr>
        <w:t>affectivism</w:t>
      </w:r>
      <w:proofErr w:type="spellEnd"/>
      <w:r w:rsidRPr="000F2CE6">
        <w:rPr>
          <w:rFonts w:ascii="Arial" w:hAnsi="Arial" w:cs="Arial"/>
          <w:i/>
          <w:iCs/>
          <w:lang w:val="en-GB"/>
        </w:rPr>
        <w:t>. Nature human behaviour, 5</w:t>
      </w:r>
      <w:r w:rsidRPr="000F2CE6">
        <w:rPr>
          <w:rFonts w:ascii="Arial" w:hAnsi="Arial" w:cs="Arial"/>
          <w:lang w:val="en-GB"/>
        </w:rPr>
        <w:t>(7), 816-820.</w:t>
      </w:r>
    </w:p>
    <w:p w14:paraId="08499375" w14:textId="77777777" w:rsidR="0020013A" w:rsidRPr="000F2CE6" w:rsidRDefault="00F1702A" w:rsidP="0020013A">
      <w:pPr>
        <w:spacing w:after="0" w:line="240" w:lineRule="auto"/>
        <w:ind w:left="284" w:hanging="426"/>
        <w:rPr>
          <w:rFonts w:ascii="Arial" w:hAnsi="Arial" w:cs="Arial"/>
          <w:color w:val="222222"/>
          <w:shd w:val="clear" w:color="auto" w:fill="FFFFFF"/>
          <w:lang w:val="en-GB"/>
        </w:rPr>
      </w:pPr>
      <w:r w:rsidRPr="000F2CE6">
        <w:rPr>
          <w:rFonts w:ascii="Arial" w:hAnsi="Arial" w:cs="Arial"/>
          <w:color w:val="222222"/>
          <w:shd w:val="clear" w:color="auto" w:fill="FFFFFF"/>
          <w:lang w:val="en-GB"/>
        </w:rPr>
        <w:t>Durán, J. I., &amp; Fernández-Dols, J. M. (2021). Do emotions result in their predicted facial expressions? A meta-analysis of studies on the co-occurrence of expression and emotion. </w:t>
      </w:r>
      <w:r w:rsidRPr="000F2CE6">
        <w:rPr>
          <w:rFonts w:ascii="Arial" w:hAnsi="Arial" w:cs="Arial"/>
          <w:i/>
          <w:iCs/>
          <w:color w:val="222222"/>
          <w:shd w:val="clear" w:color="auto" w:fill="FFFFFF"/>
          <w:lang w:val="en-GB"/>
        </w:rPr>
        <w:t>Emotion</w:t>
      </w:r>
      <w:r w:rsidRPr="000F2CE6">
        <w:rPr>
          <w:rFonts w:ascii="Arial" w:hAnsi="Arial" w:cs="Arial"/>
          <w:color w:val="222222"/>
          <w:shd w:val="clear" w:color="auto" w:fill="FFFFFF"/>
          <w:lang w:val="en-GB"/>
        </w:rPr>
        <w:t>, </w:t>
      </w:r>
      <w:r w:rsidRPr="000F2CE6">
        <w:rPr>
          <w:rFonts w:ascii="Arial" w:hAnsi="Arial" w:cs="Arial"/>
          <w:i/>
          <w:iCs/>
          <w:color w:val="222222"/>
          <w:shd w:val="clear" w:color="auto" w:fill="FFFFFF"/>
          <w:lang w:val="en-GB"/>
        </w:rPr>
        <w:t>21</w:t>
      </w:r>
      <w:r w:rsidRPr="000F2CE6">
        <w:rPr>
          <w:rFonts w:ascii="Arial" w:hAnsi="Arial" w:cs="Arial"/>
          <w:color w:val="222222"/>
          <w:shd w:val="clear" w:color="auto" w:fill="FFFFFF"/>
          <w:lang w:val="en-GB"/>
        </w:rPr>
        <w:t>(7), 1550.</w:t>
      </w:r>
    </w:p>
    <w:p w14:paraId="63A2C44C" w14:textId="6AD4FF0D" w:rsidR="00F1702A" w:rsidRPr="000F2CE6" w:rsidRDefault="00F1702A" w:rsidP="0020013A">
      <w:pPr>
        <w:spacing w:after="0" w:line="240" w:lineRule="auto"/>
        <w:ind w:left="284" w:hanging="426"/>
        <w:rPr>
          <w:rFonts w:ascii="Arial" w:hAnsi="Arial" w:cs="Arial"/>
          <w:color w:val="222222"/>
          <w:shd w:val="clear" w:color="auto" w:fill="FFFFFF"/>
          <w:lang w:val="en-GB"/>
        </w:rPr>
      </w:pPr>
      <w:r w:rsidRPr="000F2CE6">
        <w:rPr>
          <w:rFonts w:ascii="Arial" w:hAnsi="Arial" w:cs="Arial"/>
          <w:lang w:val="en-GB"/>
        </w:rPr>
        <w:t>Edelman, G. M., &amp; Gally, J. A. (2001). Degeneracy and complexity in biological systems. </w:t>
      </w:r>
      <w:r w:rsidRPr="000F2CE6">
        <w:rPr>
          <w:rFonts w:ascii="Arial" w:hAnsi="Arial" w:cs="Arial"/>
          <w:i/>
          <w:iCs/>
          <w:lang w:val="en-GB"/>
        </w:rPr>
        <w:t>Proceedings of the national academy of sciences</w:t>
      </w:r>
      <w:r w:rsidRPr="000F2CE6">
        <w:rPr>
          <w:rFonts w:ascii="Arial" w:hAnsi="Arial" w:cs="Arial"/>
          <w:lang w:val="en-GB"/>
        </w:rPr>
        <w:t>, </w:t>
      </w:r>
      <w:r w:rsidRPr="000F2CE6">
        <w:rPr>
          <w:rFonts w:ascii="Arial" w:hAnsi="Arial" w:cs="Arial"/>
          <w:i/>
          <w:iCs/>
          <w:lang w:val="en-GB"/>
        </w:rPr>
        <w:t>98</w:t>
      </w:r>
      <w:r w:rsidRPr="000F2CE6">
        <w:rPr>
          <w:rFonts w:ascii="Arial" w:hAnsi="Arial" w:cs="Arial"/>
          <w:lang w:val="en-GB"/>
        </w:rPr>
        <w:t>(24), 13763-13768.</w:t>
      </w:r>
    </w:p>
    <w:p w14:paraId="5FC1BC1C" w14:textId="77777777" w:rsidR="0020013A" w:rsidRPr="000F2CE6" w:rsidRDefault="00F1702A" w:rsidP="0020013A">
      <w:pPr>
        <w:spacing w:after="0" w:line="240" w:lineRule="auto"/>
        <w:ind w:left="284" w:hanging="426"/>
        <w:rPr>
          <w:rFonts w:ascii="Arial" w:hAnsi="Arial" w:cs="Arial"/>
          <w:color w:val="222222"/>
          <w:shd w:val="clear" w:color="auto" w:fill="FFFFFF"/>
          <w:lang w:val="en-GB"/>
        </w:rPr>
      </w:pPr>
      <w:r w:rsidRPr="000F2CE6">
        <w:rPr>
          <w:rFonts w:ascii="Arial" w:hAnsi="Arial" w:cs="Arial"/>
          <w:color w:val="222222"/>
          <w:shd w:val="clear" w:color="auto" w:fill="FFFFFF"/>
          <w:lang w:val="en-GB"/>
        </w:rPr>
        <w:t>Ekman, P. (2012). </w:t>
      </w:r>
      <w:r w:rsidRPr="000F2CE6">
        <w:rPr>
          <w:rFonts w:ascii="Arial" w:hAnsi="Arial" w:cs="Arial"/>
          <w:i/>
          <w:iCs/>
          <w:color w:val="222222"/>
          <w:shd w:val="clear" w:color="auto" w:fill="FFFFFF"/>
          <w:lang w:val="en-GB"/>
        </w:rPr>
        <w:t>Emotions revealed: Understanding faces and feelings</w:t>
      </w:r>
      <w:r w:rsidRPr="000F2CE6">
        <w:rPr>
          <w:rFonts w:ascii="Arial" w:hAnsi="Arial" w:cs="Arial"/>
          <w:color w:val="222222"/>
          <w:shd w:val="clear" w:color="auto" w:fill="FFFFFF"/>
          <w:lang w:val="en-GB"/>
        </w:rPr>
        <w:t>. Hachette UK.</w:t>
      </w:r>
    </w:p>
    <w:p w14:paraId="0E2370C9" w14:textId="77777777" w:rsidR="0020013A" w:rsidRPr="000F2CE6" w:rsidRDefault="00F1702A" w:rsidP="0020013A">
      <w:pPr>
        <w:spacing w:after="0" w:line="240" w:lineRule="auto"/>
        <w:ind w:left="284" w:hanging="426"/>
        <w:jc w:val="both"/>
        <w:rPr>
          <w:rFonts w:ascii="Arial" w:hAnsi="Arial" w:cs="Arial"/>
          <w:lang w:val="en-GB"/>
        </w:rPr>
      </w:pPr>
      <w:r w:rsidRPr="006D3658">
        <w:rPr>
          <w:rFonts w:ascii="Arial" w:hAnsi="Arial" w:cs="Arial"/>
          <w:lang w:val="en-US"/>
        </w:rPr>
        <w:t xml:space="preserve">Feldman, H., &amp; Friston, K. J. (2010). </w:t>
      </w:r>
      <w:r w:rsidRPr="000F2CE6">
        <w:rPr>
          <w:rFonts w:ascii="Arial" w:hAnsi="Arial" w:cs="Arial"/>
          <w:lang w:val="en-GB"/>
        </w:rPr>
        <w:t xml:space="preserve">Attention, uncertainty, and </w:t>
      </w:r>
      <w:proofErr w:type="gramStart"/>
      <w:r w:rsidRPr="000F2CE6">
        <w:rPr>
          <w:rFonts w:ascii="Arial" w:hAnsi="Arial" w:cs="Arial"/>
          <w:lang w:val="en-GB"/>
        </w:rPr>
        <w:t>free-energy</w:t>
      </w:r>
      <w:proofErr w:type="gramEnd"/>
      <w:r w:rsidRPr="000F2CE6">
        <w:rPr>
          <w:rFonts w:ascii="Arial" w:hAnsi="Arial" w:cs="Arial"/>
          <w:lang w:val="en-GB"/>
        </w:rPr>
        <w:t xml:space="preserve">. </w:t>
      </w:r>
      <w:r w:rsidRPr="000F2CE6">
        <w:rPr>
          <w:rFonts w:ascii="Arial" w:hAnsi="Arial" w:cs="Arial"/>
          <w:i/>
          <w:iCs/>
          <w:lang w:val="en-GB"/>
        </w:rPr>
        <w:t>Frontiers in human neuroscience</w:t>
      </w:r>
      <w:r w:rsidRPr="000F2CE6">
        <w:rPr>
          <w:rFonts w:ascii="Arial" w:hAnsi="Arial" w:cs="Arial"/>
          <w:lang w:val="en-GB"/>
        </w:rPr>
        <w:t xml:space="preserve">, </w:t>
      </w:r>
      <w:r w:rsidRPr="000F2CE6">
        <w:rPr>
          <w:rFonts w:ascii="Arial" w:hAnsi="Arial" w:cs="Arial"/>
          <w:i/>
          <w:iCs/>
          <w:lang w:val="en-GB"/>
        </w:rPr>
        <w:t>4</w:t>
      </w:r>
      <w:r w:rsidRPr="000F2CE6">
        <w:rPr>
          <w:rFonts w:ascii="Arial" w:hAnsi="Arial" w:cs="Arial"/>
          <w:lang w:val="en-GB"/>
        </w:rPr>
        <w:t>, 215. </w:t>
      </w:r>
    </w:p>
    <w:p w14:paraId="3B3B84BE" w14:textId="07E242A5" w:rsidR="00F1702A" w:rsidRPr="000F2CE6" w:rsidRDefault="00F1702A" w:rsidP="0020013A">
      <w:pPr>
        <w:spacing w:after="0" w:line="240" w:lineRule="auto"/>
        <w:ind w:left="284" w:hanging="426"/>
        <w:jc w:val="both"/>
        <w:rPr>
          <w:rFonts w:ascii="Arial" w:hAnsi="Arial" w:cs="Arial"/>
          <w:lang w:val="en-GB"/>
        </w:rPr>
      </w:pPr>
      <w:r w:rsidRPr="000F2CE6">
        <w:rPr>
          <w:rFonts w:ascii="Arial" w:hAnsi="Arial" w:cs="Arial"/>
          <w:lang w:val="en-GB"/>
        </w:rPr>
        <w:t xml:space="preserve">Fermin, A. S., Friston, K., &amp; </w:t>
      </w:r>
      <w:proofErr w:type="spellStart"/>
      <w:r w:rsidRPr="000F2CE6">
        <w:rPr>
          <w:rFonts w:ascii="Arial" w:hAnsi="Arial" w:cs="Arial"/>
          <w:lang w:val="en-GB"/>
        </w:rPr>
        <w:t>Yamawaki</w:t>
      </w:r>
      <w:proofErr w:type="spellEnd"/>
      <w:r w:rsidRPr="000F2CE6">
        <w:rPr>
          <w:rFonts w:ascii="Arial" w:hAnsi="Arial" w:cs="Arial"/>
          <w:lang w:val="en-GB"/>
        </w:rPr>
        <w:t>, S. (2022). An insula hierarchical network architecture for active interoceptive inference. </w:t>
      </w:r>
      <w:r w:rsidRPr="000F2CE6">
        <w:rPr>
          <w:rFonts w:ascii="Arial" w:hAnsi="Arial" w:cs="Arial"/>
          <w:i/>
          <w:lang w:val="en-GB"/>
        </w:rPr>
        <w:t>Royal Society Open Science, 9</w:t>
      </w:r>
      <w:r w:rsidRPr="000F2CE6">
        <w:rPr>
          <w:rFonts w:ascii="Arial" w:hAnsi="Arial" w:cs="Arial"/>
          <w:lang w:val="en-GB"/>
        </w:rPr>
        <w:t>(6), 220226.</w:t>
      </w:r>
    </w:p>
    <w:p w14:paraId="45C5B790" w14:textId="77777777" w:rsidR="000737D5" w:rsidRPr="000F2CE6" w:rsidRDefault="00F1702A" w:rsidP="000737D5">
      <w:pPr>
        <w:spacing w:after="0" w:line="240" w:lineRule="auto"/>
        <w:ind w:left="284" w:hanging="426"/>
        <w:jc w:val="both"/>
        <w:rPr>
          <w:rFonts w:ascii="Arial" w:hAnsi="Arial" w:cs="Arial"/>
          <w:lang w:val="en-GB"/>
        </w:rPr>
      </w:pPr>
      <w:r w:rsidRPr="000F2CE6">
        <w:rPr>
          <w:rFonts w:ascii="Arial" w:hAnsi="Arial" w:cs="Arial"/>
          <w:lang w:val="en-GB"/>
        </w:rPr>
        <w:t>Fienberg, S. E. (2006). When Did Bayesian Inference Become "Bayesian</w:t>
      </w:r>
      <w:proofErr w:type="gramStart"/>
      <w:r w:rsidRPr="000F2CE6">
        <w:rPr>
          <w:rFonts w:ascii="Arial" w:hAnsi="Arial" w:cs="Arial"/>
          <w:lang w:val="en-GB"/>
        </w:rPr>
        <w:t>"?.</w:t>
      </w:r>
      <w:proofErr w:type="gramEnd"/>
      <w:r w:rsidRPr="000F2CE6">
        <w:rPr>
          <w:rFonts w:ascii="Arial" w:hAnsi="Arial" w:cs="Arial"/>
          <w:lang w:val="en-GB"/>
        </w:rPr>
        <w:t xml:space="preserve"> </w:t>
      </w:r>
      <w:r w:rsidRPr="000F2CE6">
        <w:rPr>
          <w:rFonts w:ascii="Arial" w:hAnsi="Arial" w:cs="Arial"/>
          <w:i/>
          <w:iCs/>
          <w:lang w:val="en-GB"/>
        </w:rPr>
        <w:t>Bayesian Analysis</w:t>
      </w:r>
      <w:r w:rsidRPr="000F2CE6">
        <w:rPr>
          <w:rFonts w:ascii="Arial" w:hAnsi="Arial" w:cs="Arial"/>
          <w:lang w:val="en-GB"/>
        </w:rPr>
        <w:t xml:space="preserve">, </w:t>
      </w:r>
      <w:r w:rsidRPr="000F2CE6">
        <w:rPr>
          <w:rFonts w:ascii="Arial" w:hAnsi="Arial" w:cs="Arial"/>
          <w:i/>
          <w:iCs/>
          <w:lang w:val="en-GB"/>
        </w:rPr>
        <w:t>1</w:t>
      </w:r>
      <w:r w:rsidRPr="000F2CE6">
        <w:rPr>
          <w:rFonts w:ascii="Arial" w:hAnsi="Arial" w:cs="Arial"/>
          <w:lang w:val="en-GB"/>
        </w:rPr>
        <w:t xml:space="preserve"> (1): 1–40</w:t>
      </w:r>
      <w:r w:rsidR="000737D5" w:rsidRPr="000F2CE6">
        <w:rPr>
          <w:rFonts w:ascii="Arial" w:hAnsi="Arial" w:cs="Arial"/>
          <w:lang w:val="en-GB"/>
        </w:rPr>
        <w:t>.</w:t>
      </w:r>
    </w:p>
    <w:p w14:paraId="08636249" w14:textId="0BB54FDE" w:rsidR="00F1702A" w:rsidRPr="000F2CE6" w:rsidRDefault="00F1702A" w:rsidP="000737D5">
      <w:pPr>
        <w:spacing w:after="0" w:line="240" w:lineRule="auto"/>
        <w:ind w:left="284" w:hanging="426"/>
        <w:jc w:val="both"/>
        <w:rPr>
          <w:rFonts w:ascii="Arial" w:hAnsi="Arial" w:cs="Arial"/>
          <w:lang w:val="en-GB"/>
        </w:rPr>
      </w:pPr>
      <w:r w:rsidRPr="000F2CE6">
        <w:rPr>
          <w:rFonts w:ascii="Arial" w:hAnsi="Arial" w:cs="Arial"/>
          <w:lang w:val="en-GB"/>
        </w:rPr>
        <w:t>Fischer, K. W., &amp; Bidell, T. R. (2006). Dynamic development of action and thought. </w:t>
      </w:r>
      <w:r w:rsidRPr="000F2CE6">
        <w:rPr>
          <w:rFonts w:ascii="Arial" w:hAnsi="Arial" w:cs="Arial"/>
          <w:i/>
          <w:lang w:val="en-GB"/>
        </w:rPr>
        <w:t>Handbook of child psychology, 1</w:t>
      </w:r>
      <w:r w:rsidRPr="000F2CE6">
        <w:rPr>
          <w:rFonts w:ascii="Arial" w:hAnsi="Arial" w:cs="Arial"/>
          <w:lang w:val="en-GB"/>
        </w:rPr>
        <w:t>, 313-399.</w:t>
      </w:r>
    </w:p>
    <w:p w14:paraId="0116441A" w14:textId="77777777" w:rsidR="000737D5" w:rsidRPr="000F2CE6" w:rsidRDefault="00F1702A" w:rsidP="000737D5">
      <w:pPr>
        <w:spacing w:after="0" w:line="240" w:lineRule="auto"/>
        <w:ind w:left="284" w:hanging="426"/>
        <w:rPr>
          <w:rFonts w:ascii="Arial" w:hAnsi="Arial" w:cs="Arial"/>
          <w:color w:val="222222"/>
          <w:shd w:val="clear" w:color="auto" w:fill="FFFFFF"/>
          <w:lang w:val="en-GB"/>
        </w:rPr>
      </w:pPr>
      <w:r w:rsidRPr="000F2CE6">
        <w:rPr>
          <w:rFonts w:ascii="Arial" w:hAnsi="Arial" w:cs="Arial"/>
          <w:color w:val="222222"/>
          <w:shd w:val="clear" w:color="auto" w:fill="FFFFFF"/>
          <w:lang w:val="en-GB"/>
        </w:rPr>
        <w:t xml:space="preserve">Fisher, A. J., Medaglia, J. D., &amp; Jeronimus, B. F. (2018). Lack of group-to-individual generalizability is a threat to human </w:t>
      </w:r>
      <w:proofErr w:type="gramStart"/>
      <w:r w:rsidRPr="000F2CE6">
        <w:rPr>
          <w:rFonts w:ascii="Arial" w:hAnsi="Arial" w:cs="Arial"/>
          <w:color w:val="222222"/>
          <w:shd w:val="clear" w:color="auto" w:fill="FFFFFF"/>
          <w:lang w:val="en-GB"/>
        </w:rPr>
        <w:t>subjects</w:t>
      </w:r>
      <w:proofErr w:type="gramEnd"/>
      <w:r w:rsidRPr="000F2CE6">
        <w:rPr>
          <w:rFonts w:ascii="Arial" w:hAnsi="Arial" w:cs="Arial"/>
          <w:color w:val="222222"/>
          <w:shd w:val="clear" w:color="auto" w:fill="FFFFFF"/>
          <w:lang w:val="en-GB"/>
        </w:rPr>
        <w:t xml:space="preserve"> research. </w:t>
      </w:r>
      <w:r w:rsidRPr="000F2CE6">
        <w:rPr>
          <w:rFonts w:ascii="Arial" w:hAnsi="Arial" w:cs="Arial"/>
          <w:i/>
          <w:iCs/>
          <w:color w:val="222222"/>
          <w:shd w:val="clear" w:color="auto" w:fill="FFFFFF"/>
          <w:lang w:val="en-GB"/>
        </w:rPr>
        <w:t>Proceedings of the National Academy of Sciences</w:t>
      </w:r>
      <w:r w:rsidRPr="000F2CE6">
        <w:rPr>
          <w:rFonts w:ascii="Arial" w:hAnsi="Arial" w:cs="Arial"/>
          <w:color w:val="222222"/>
          <w:shd w:val="clear" w:color="auto" w:fill="FFFFFF"/>
          <w:lang w:val="en-GB"/>
        </w:rPr>
        <w:t>, </w:t>
      </w:r>
      <w:r w:rsidRPr="000F2CE6">
        <w:rPr>
          <w:rFonts w:ascii="Arial" w:hAnsi="Arial" w:cs="Arial"/>
          <w:i/>
          <w:iCs/>
          <w:color w:val="222222"/>
          <w:shd w:val="clear" w:color="auto" w:fill="FFFFFF"/>
          <w:lang w:val="en-GB"/>
        </w:rPr>
        <w:t>115</w:t>
      </w:r>
      <w:r w:rsidRPr="000F2CE6">
        <w:rPr>
          <w:rFonts w:ascii="Arial" w:hAnsi="Arial" w:cs="Arial"/>
          <w:color w:val="222222"/>
          <w:shd w:val="clear" w:color="auto" w:fill="FFFFFF"/>
          <w:lang w:val="en-GB"/>
        </w:rPr>
        <w:t>(27), E6106-E6115.</w:t>
      </w:r>
    </w:p>
    <w:p w14:paraId="0754BD36" w14:textId="5EDA8B13" w:rsidR="00F1702A" w:rsidRPr="000F2CE6" w:rsidRDefault="00F1702A" w:rsidP="000737D5">
      <w:pPr>
        <w:spacing w:after="0" w:line="240" w:lineRule="auto"/>
        <w:ind w:left="284" w:hanging="426"/>
        <w:rPr>
          <w:rFonts w:ascii="Arial" w:hAnsi="Arial" w:cs="Arial"/>
          <w:color w:val="222222"/>
          <w:shd w:val="clear" w:color="auto" w:fill="FFFFFF"/>
          <w:lang w:val="en-GB"/>
        </w:rPr>
      </w:pPr>
      <w:r w:rsidRPr="000F2CE6">
        <w:rPr>
          <w:rFonts w:ascii="Arial" w:hAnsi="Arial" w:cs="Arial"/>
          <w:lang w:val="en-GB"/>
        </w:rPr>
        <w:t>Freese, J. L., &amp; Amaral, D. G. (2009). Neuroanatomy of the primate amygdala. In P. J. Whalen &amp; E. A. Phelps (Eds.), </w:t>
      </w:r>
      <w:r w:rsidRPr="000F2CE6">
        <w:rPr>
          <w:rFonts w:ascii="Arial" w:hAnsi="Arial" w:cs="Arial"/>
          <w:i/>
          <w:lang w:val="en-GB"/>
        </w:rPr>
        <w:t>The human amygdala</w:t>
      </w:r>
      <w:r w:rsidRPr="000F2CE6">
        <w:rPr>
          <w:rFonts w:ascii="Arial" w:hAnsi="Arial" w:cs="Arial"/>
          <w:lang w:val="en-GB"/>
        </w:rPr>
        <w:t> (pp. 3–42). New York, NY: Guilford Press.</w:t>
      </w:r>
    </w:p>
    <w:p w14:paraId="6A8C9AFE" w14:textId="77777777" w:rsidR="000737D5" w:rsidRPr="000F2CE6" w:rsidRDefault="00F1702A" w:rsidP="000737D5">
      <w:pPr>
        <w:spacing w:after="0" w:line="240" w:lineRule="auto"/>
        <w:ind w:left="284" w:hanging="426"/>
        <w:jc w:val="both"/>
        <w:rPr>
          <w:rFonts w:ascii="Arial" w:hAnsi="Arial" w:cs="Arial"/>
          <w:lang w:val="en-GB"/>
        </w:rPr>
      </w:pPr>
      <w:r w:rsidRPr="000F2CE6">
        <w:rPr>
          <w:rFonts w:ascii="Arial" w:hAnsi="Arial" w:cs="Arial"/>
          <w:lang w:val="en-GB"/>
        </w:rPr>
        <w:t xml:space="preserve">Friston, K. (2003). Learning and inference in the brain. </w:t>
      </w:r>
      <w:r w:rsidRPr="000F2CE6">
        <w:rPr>
          <w:rFonts w:ascii="Arial" w:hAnsi="Arial" w:cs="Arial"/>
          <w:i/>
          <w:iCs/>
          <w:lang w:val="en-GB"/>
        </w:rPr>
        <w:t>Neural Networks</w:t>
      </w:r>
      <w:r w:rsidRPr="000F2CE6">
        <w:rPr>
          <w:rFonts w:ascii="Arial" w:hAnsi="Arial" w:cs="Arial"/>
          <w:lang w:val="en-GB"/>
        </w:rPr>
        <w:t xml:space="preserve">, </w:t>
      </w:r>
      <w:r w:rsidRPr="000F2CE6">
        <w:rPr>
          <w:rFonts w:ascii="Arial" w:hAnsi="Arial" w:cs="Arial"/>
          <w:i/>
          <w:iCs/>
          <w:lang w:val="en-GB"/>
        </w:rPr>
        <w:t>16</w:t>
      </w:r>
      <w:r w:rsidRPr="000F2CE6">
        <w:rPr>
          <w:rFonts w:ascii="Arial" w:hAnsi="Arial" w:cs="Arial"/>
          <w:lang w:val="en-GB"/>
        </w:rPr>
        <w:t>(9), 1325-1352.</w:t>
      </w:r>
    </w:p>
    <w:p w14:paraId="23291EF0" w14:textId="77777777" w:rsidR="00F1702A" w:rsidRPr="000F2CE6" w:rsidRDefault="00F1702A" w:rsidP="0003380C">
      <w:pPr>
        <w:spacing w:after="0" w:line="240" w:lineRule="auto"/>
        <w:ind w:left="284" w:hanging="426"/>
        <w:jc w:val="both"/>
        <w:rPr>
          <w:rFonts w:ascii="Arial" w:hAnsi="Arial" w:cs="Arial"/>
          <w:lang w:val="en-GB"/>
        </w:rPr>
      </w:pPr>
      <w:r w:rsidRPr="000F2CE6">
        <w:rPr>
          <w:rFonts w:ascii="Arial" w:hAnsi="Arial" w:cs="Arial"/>
          <w:lang w:val="en-GB"/>
        </w:rPr>
        <w:t xml:space="preserve">Friston, K. (2005). A theory of cortical responses. </w:t>
      </w:r>
      <w:r w:rsidRPr="000F2CE6">
        <w:rPr>
          <w:rFonts w:ascii="Arial" w:hAnsi="Arial" w:cs="Arial"/>
          <w:i/>
          <w:iCs/>
          <w:lang w:val="en-GB"/>
        </w:rPr>
        <w:t>Philosophical transactions of the Royal Society of London</w:t>
      </w:r>
      <w:r w:rsidRPr="000F2CE6">
        <w:rPr>
          <w:rFonts w:ascii="Arial" w:hAnsi="Arial" w:cs="Arial"/>
          <w:lang w:val="en-GB"/>
        </w:rPr>
        <w:t>. Series B, Biological sciences 360(1456): 815-36.</w:t>
      </w:r>
    </w:p>
    <w:p w14:paraId="16D0E513" w14:textId="77777777" w:rsidR="000737D5" w:rsidRPr="000F2CE6" w:rsidRDefault="00F1702A" w:rsidP="000737D5">
      <w:pPr>
        <w:spacing w:after="0" w:line="240" w:lineRule="auto"/>
        <w:ind w:left="284" w:hanging="426"/>
        <w:jc w:val="both"/>
        <w:rPr>
          <w:rFonts w:ascii="Arial" w:hAnsi="Arial" w:cs="Arial"/>
          <w:lang w:val="en-GB"/>
        </w:rPr>
      </w:pPr>
      <w:r w:rsidRPr="000F2CE6">
        <w:rPr>
          <w:rFonts w:ascii="Arial" w:hAnsi="Arial" w:cs="Arial"/>
          <w:lang w:val="en-GB"/>
        </w:rPr>
        <w:t xml:space="preserve">Friston, K. (2008). Hierarchical models in the brain. </w:t>
      </w:r>
      <w:proofErr w:type="spellStart"/>
      <w:r w:rsidRPr="000F2CE6">
        <w:rPr>
          <w:rFonts w:ascii="Arial" w:hAnsi="Arial" w:cs="Arial"/>
          <w:i/>
          <w:iCs/>
          <w:lang w:val="en-GB"/>
        </w:rPr>
        <w:t>PLoS</w:t>
      </w:r>
      <w:proofErr w:type="spellEnd"/>
      <w:r w:rsidRPr="000F2CE6">
        <w:rPr>
          <w:rFonts w:ascii="Arial" w:hAnsi="Arial" w:cs="Arial"/>
          <w:i/>
          <w:iCs/>
          <w:lang w:val="en-GB"/>
        </w:rPr>
        <w:t xml:space="preserve"> computational biology</w:t>
      </w:r>
      <w:r w:rsidRPr="000F2CE6">
        <w:rPr>
          <w:rFonts w:ascii="Arial" w:hAnsi="Arial" w:cs="Arial"/>
          <w:lang w:val="en-GB"/>
        </w:rPr>
        <w:t xml:space="preserve">, </w:t>
      </w:r>
      <w:r w:rsidRPr="000F2CE6">
        <w:rPr>
          <w:rFonts w:ascii="Arial" w:hAnsi="Arial" w:cs="Arial"/>
          <w:i/>
          <w:iCs/>
          <w:lang w:val="en-GB"/>
        </w:rPr>
        <w:t>4</w:t>
      </w:r>
      <w:r w:rsidRPr="000F2CE6">
        <w:rPr>
          <w:rFonts w:ascii="Arial" w:hAnsi="Arial" w:cs="Arial"/>
          <w:lang w:val="en-GB"/>
        </w:rPr>
        <w:t>(11), e1000211.</w:t>
      </w:r>
    </w:p>
    <w:p w14:paraId="5E463444" w14:textId="6E002679" w:rsidR="00F1702A" w:rsidRPr="000F2CE6" w:rsidRDefault="00F1702A" w:rsidP="000737D5">
      <w:pPr>
        <w:spacing w:after="0" w:line="240" w:lineRule="auto"/>
        <w:ind w:left="284" w:hanging="426"/>
        <w:jc w:val="both"/>
        <w:rPr>
          <w:rFonts w:ascii="Arial" w:hAnsi="Arial" w:cs="Arial"/>
          <w:lang w:val="en-GB"/>
        </w:rPr>
      </w:pPr>
      <w:r w:rsidRPr="000F2CE6">
        <w:rPr>
          <w:rFonts w:ascii="Arial" w:eastAsia="Times New Roman" w:hAnsi="Arial" w:cs="Arial"/>
          <w:lang w:val="en-GB"/>
        </w:rPr>
        <w:t xml:space="preserve">Friston, K. (2009). The free-energy principle: A rough guide to the brain? </w:t>
      </w:r>
      <w:r w:rsidRPr="000F2CE6">
        <w:rPr>
          <w:rFonts w:ascii="Arial" w:eastAsia="Times New Roman" w:hAnsi="Arial" w:cs="Arial"/>
          <w:i/>
          <w:lang w:val="en-GB"/>
        </w:rPr>
        <w:t xml:space="preserve">Trends in Cognitive Sciences </w:t>
      </w:r>
      <w:r w:rsidRPr="000F2CE6">
        <w:rPr>
          <w:rFonts w:ascii="Arial" w:eastAsia="Times New Roman" w:hAnsi="Arial" w:cs="Arial"/>
          <w:lang w:val="en-GB"/>
        </w:rPr>
        <w:t>13(7): 293-301.</w:t>
      </w:r>
    </w:p>
    <w:p w14:paraId="6EB82F2C" w14:textId="77777777" w:rsidR="000737D5" w:rsidRPr="000F2CE6" w:rsidRDefault="00F1702A" w:rsidP="000737D5">
      <w:pPr>
        <w:spacing w:after="0" w:line="240" w:lineRule="auto"/>
        <w:ind w:left="284" w:hanging="426"/>
        <w:jc w:val="both"/>
        <w:rPr>
          <w:rFonts w:ascii="Arial" w:hAnsi="Arial" w:cs="Arial"/>
          <w:lang w:val="en-GB"/>
        </w:rPr>
      </w:pPr>
      <w:r w:rsidRPr="000F2CE6">
        <w:rPr>
          <w:rFonts w:ascii="Arial" w:hAnsi="Arial" w:cs="Arial"/>
          <w:lang w:val="en-GB"/>
        </w:rPr>
        <w:t xml:space="preserve">Friston, K. (2010). The free-energy principle: a uniﬁed brain theory? </w:t>
      </w:r>
      <w:r w:rsidRPr="000F2CE6">
        <w:rPr>
          <w:rFonts w:ascii="Arial" w:hAnsi="Arial" w:cs="Arial"/>
          <w:i/>
          <w:iCs/>
          <w:lang w:val="en-GB"/>
        </w:rPr>
        <w:t>Nature Reviews</w:t>
      </w:r>
      <w:r w:rsidRPr="000F2CE6">
        <w:rPr>
          <w:rFonts w:ascii="Arial" w:hAnsi="Arial" w:cs="Arial"/>
          <w:lang w:val="en-GB"/>
        </w:rPr>
        <w:t>. Neuroscience 11(2): 127-138.</w:t>
      </w:r>
    </w:p>
    <w:p w14:paraId="15026464" w14:textId="3B0FF85F" w:rsidR="00F1702A" w:rsidRPr="000F2CE6" w:rsidRDefault="00F1702A" w:rsidP="000737D5">
      <w:pPr>
        <w:spacing w:after="0" w:line="240" w:lineRule="auto"/>
        <w:ind w:left="284" w:hanging="426"/>
        <w:jc w:val="both"/>
        <w:rPr>
          <w:rFonts w:ascii="Arial" w:hAnsi="Arial" w:cs="Arial"/>
          <w:lang w:val="en-GB"/>
        </w:rPr>
      </w:pPr>
      <w:r w:rsidRPr="000F2CE6">
        <w:rPr>
          <w:rFonts w:ascii="Arial" w:hAnsi="Arial" w:cs="Arial"/>
          <w:lang w:val="en-GB"/>
        </w:rPr>
        <w:t>Friston, K. (2011). Embodied inference: Or I think therefore I am, if I am what I think. </w:t>
      </w:r>
      <w:r w:rsidRPr="000F2CE6">
        <w:rPr>
          <w:rFonts w:ascii="Arial" w:hAnsi="Arial" w:cs="Arial"/>
          <w:i/>
          <w:iCs/>
          <w:lang w:val="en-GB"/>
        </w:rPr>
        <w:t>The implications of embodiment (Cognition and Communication)</w:t>
      </w:r>
      <w:r w:rsidRPr="000F2CE6">
        <w:rPr>
          <w:rFonts w:ascii="Arial" w:hAnsi="Arial" w:cs="Arial"/>
          <w:lang w:val="en-GB"/>
        </w:rPr>
        <w:t>, 89-125.</w:t>
      </w:r>
    </w:p>
    <w:p w14:paraId="1AC62693" w14:textId="77777777" w:rsidR="000737D5" w:rsidRPr="000F2CE6" w:rsidRDefault="00F1702A" w:rsidP="000737D5">
      <w:pPr>
        <w:spacing w:after="0" w:line="240" w:lineRule="auto"/>
        <w:ind w:left="284" w:hanging="426"/>
        <w:jc w:val="both"/>
        <w:rPr>
          <w:rFonts w:ascii="Arial" w:hAnsi="Arial" w:cs="Arial"/>
          <w:lang w:val="en-GB"/>
        </w:rPr>
      </w:pPr>
      <w:r w:rsidRPr="000F2CE6">
        <w:rPr>
          <w:rFonts w:ascii="Arial" w:hAnsi="Arial" w:cs="Arial"/>
          <w:lang w:val="en-GB"/>
        </w:rPr>
        <w:t>Friston, K. (2012). The history of the future of the Bayesian brain. </w:t>
      </w:r>
      <w:proofErr w:type="spellStart"/>
      <w:r w:rsidRPr="000F2CE6">
        <w:rPr>
          <w:rFonts w:ascii="Arial" w:hAnsi="Arial" w:cs="Arial"/>
          <w:i/>
          <w:iCs/>
          <w:lang w:val="en-GB"/>
        </w:rPr>
        <w:t>NeuroImage</w:t>
      </w:r>
      <w:proofErr w:type="spellEnd"/>
      <w:r w:rsidRPr="000F2CE6">
        <w:rPr>
          <w:rFonts w:ascii="Arial" w:hAnsi="Arial" w:cs="Arial"/>
          <w:lang w:val="en-GB"/>
        </w:rPr>
        <w:t>, </w:t>
      </w:r>
      <w:r w:rsidRPr="000F2CE6">
        <w:rPr>
          <w:rFonts w:ascii="Arial" w:hAnsi="Arial" w:cs="Arial"/>
          <w:i/>
          <w:iCs/>
          <w:lang w:val="en-GB"/>
        </w:rPr>
        <w:t>62</w:t>
      </w:r>
      <w:r w:rsidRPr="000F2CE6">
        <w:rPr>
          <w:rFonts w:ascii="Arial" w:hAnsi="Arial" w:cs="Arial"/>
          <w:lang w:val="en-GB"/>
        </w:rPr>
        <w:t>(2), 1230-1233.</w:t>
      </w:r>
    </w:p>
    <w:p w14:paraId="6E842C08" w14:textId="3EC80720" w:rsidR="00F1702A" w:rsidRPr="000F2CE6" w:rsidRDefault="00F1702A" w:rsidP="000737D5">
      <w:pPr>
        <w:spacing w:after="0" w:line="240" w:lineRule="auto"/>
        <w:ind w:left="284" w:hanging="426"/>
        <w:jc w:val="both"/>
        <w:rPr>
          <w:rFonts w:ascii="Arial" w:hAnsi="Arial" w:cs="Arial"/>
          <w:lang w:val="en-GB"/>
        </w:rPr>
      </w:pPr>
      <w:r w:rsidRPr="000F2CE6">
        <w:rPr>
          <w:rFonts w:ascii="Arial" w:hAnsi="Arial" w:cs="Arial"/>
          <w:lang w:val="en-GB"/>
        </w:rPr>
        <w:t>Friston, K. (2014). Active inference and agency. </w:t>
      </w:r>
      <w:r w:rsidRPr="000F2CE6">
        <w:rPr>
          <w:rFonts w:ascii="Arial" w:hAnsi="Arial" w:cs="Arial"/>
          <w:i/>
          <w:iCs/>
          <w:lang w:val="en-GB"/>
        </w:rPr>
        <w:t>Cognitive Neuroscience</w:t>
      </w:r>
      <w:r w:rsidRPr="000F2CE6">
        <w:rPr>
          <w:rFonts w:ascii="Arial" w:hAnsi="Arial" w:cs="Arial"/>
          <w:lang w:val="en-GB"/>
        </w:rPr>
        <w:t>, </w:t>
      </w:r>
      <w:r w:rsidRPr="000F2CE6">
        <w:rPr>
          <w:rFonts w:ascii="Arial" w:hAnsi="Arial" w:cs="Arial"/>
          <w:i/>
          <w:iCs/>
          <w:lang w:val="en-GB"/>
        </w:rPr>
        <w:t>5</w:t>
      </w:r>
      <w:r w:rsidRPr="000F2CE6">
        <w:rPr>
          <w:rFonts w:ascii="Arial" w:hAnsi="Arial" w:cs="Arial"/>
          <w:lang w:val="en-GB"/>
        </w:rPr>
        <w:t>(2), 119-121.</w:t>
      </w:r>
    </w:p>
    <w:p w14:paraId="5B1999B4" w14:textId="36D3D18A" w:rsidR="00F1702A" w:rsidRPr="000F2CE6" w:rsidRDefault="00F1702A" w:rsidP="000737D5">
      <w:pPr>
        <w:spacing w:after="0" w:line="240" w:lineRule="auto"/>
        <w:ind w:left="284" w:hanging="426"/>
        <w:jc w:val="both"/>
        <w:rPr>
          <w:rFonts w:ascii="Arial" w:hAnsi="Arial" w:cs="Arial"/>
          <w:lang w:val="en-GB"/>
        </w:rPr>
      </w:pPr>
      <w:r w:rsidRPr="000F2CE6">
        <w:rPr>
          <w:rFonts w:ascii="Arial" w:hAnsi="Arial" w:cs="Arial"/>
          <w:lang w:val="en-GB"/>
        </w:rPr>
        <w:t xml:space="preserve">Friston, K. J. (2019). Waves of prediction. </w:t>
      </w:r>
      <w:proofErr w:type="spellStart"/>
      <w:r w:rsidRPr="000F2CE6">
        <w:rPr>
          <w:rFonts w:ascii="Arial" w:hAnsi="Arial" w:cs="Arial"/>
          <w:i/>
          <w:iCs/>
          <w:lang w:val="en-GB"/>
        </w:rPr>
        <w:t>PLoS</w:t>
      </w:r>
      <w:proofErr w:type="spellEnd"/>
      <w:r w:rsidRPr="000F2CE6">
        <w:rPr>
          <w:rFonts w:ascii="Arial" w:hAnsi="Arial" w:cs="Arial"/>
          <w:i/>
          <w:iCs/>
          <w:lang w:val="en-GB"/>
        </w:rPr>
        <w:t xml:space="preserve"> biology</w:t>
      </w:r>
      <w:r w:rsidRPr="000F2CE6">
        <w:rPr>
          <w:rFonts w:ascii="Arial" w:hAnsi="Arial" w:cs="Arial"/>
          <w:lang w:val="en-GB"/>
        </w:rPr>
        <w:t xml:space="preserve">, </w:t>
      </w:r>
      <w:r w:rsidRPr="000F2CE6">
        <w:rPr>
          <w:rFonts w:ascii="Arial" w:hAnsi="Arial" w:cs="Arial"/>
          <w:i/>
          <w:iCs/>
          <w:lang w:val="en-GB"/>
        </w:rPr>
        <w:t>17</w:t>
      </w:r>
      <w:r w:rsidRPr="000F2CE6">
        <w:rPr>
          <w:rFonts w:ascii="Arial" w:hAnsi="Arial" w:cs="Arial"/>
          <w:lang w:val="en-GB"/>
        </w:rPr>
        <w:t>(10), e3000426.</w:t>
      </w:r>
    </w:p>
    <w:p w14:paraId="215B1530" w14:textId="77777777" w:rsidR="000737D5" w:rsidRPr="00AE5ADF" w:rsidRDefault="00F1702A" w:rsidP="000737D5">
      <w:pPr>
        <w:spacing w:after="0" w:line="240" w:lineRule="auto"/>
        <w:ind w:left="284" w:hanging="426"/>
        <w:jc w:val="both"/>
        <w:rPr>
          <w:rFonts w:ascii="Arial" w:hAnsi="Arial" w:cs="Arial"/>
          <w:lang w:val="de-DE"/>
        </w:rPr>
      </w:pPr>
      <w:r w:rsidRPr="000F2CE6">
        <w:rPr>
          <w:rFonts w:ascii="Arial" w:hAnsi="Arial" w:cs="Arial"/>
          <w:lang w:val="en-GB"/>
        </w:rPr>
        <w:t xml:space="preserve">Friston, K. J., &amp; Frith, C. D. (2015). Active inference, communication and hermeneutics. </w:t>
      </w:r>
      <w:r w:rsidRPr="00AE5ADF">
        <w:rPr>
          <w:rFonts w:ascii="Arial" w:hAnsi="Arial" w:cs="Arial"/>
          <w:i/>
          <w:iCs/>
          <w:lang w:val="de-DE"/>
        </w:rPr>
        <w:t>Cortex</w:t>
      </w:r>
      <w:r w:rsidRPr="00AE5ADF">
        <w:rPr>
          <w:rFonts w:ascii="Arial" w:hAnsi="Arial" w:cs="Arial"/>
          <w:lang w:val="de-DE"/>
        </w:rPr>
        <w:t xml:space="preserve">, </w:t>
      </w:r>
      <w:r w:rsidRPr="00AE5ADF">
        <w:rPr>
          <w:rFonts w:ascii="Arial" w:hAnsi="Arial" w:cs="Arial"/>
          <w:i/>
          <w:iCs/>
          <w:lang w:val="de-DE"/>
        </w:rPr>
        <w:t>68</w:t>
      </w:r>
      <w:r w:rsidRPr="00AE5ADF">
        <w:rPr>
          <w:rFonts w:ascii="Arial" w:hAnsi="Arial" w:cs="Arial"/>
          <w:lang w:val="de-DE"/>
        </w:rPr>
        <w:t>, 129-143.</w:t>
      </w:r>
    </w:p>
    <w:p w14:paraId="4C7419BC" w14:textId="2E30CDFC" w:rsidR="00F1702A" w:rsidRPr="000F2CE6" w:rsidRDefault="00F1702A" w:rsidP="000737D5">
      <w:pPr>
        <w:spacing w:after="0" w:line="240" w:lineRule="auto"/>
        <w:ind w:left="284" w:hanging="426"/>
        <w:jc w:val="both"/>
        <w:rPr>
          <w:rFonts w:ascii="Arial" w:hAnsi="Arial" w:cs="Arial"/>
          <w:lang w:val="en-GB"/>
        </w:rPr>
      </w:pPr>
      <w:r w:rsidRPr="00AE5ADF">
        <w:rPr>
          <w:rFonts w:ascii="Arial" w:hAnsi="Arial" w:cs="Arial"/>
          <w:lang w:val="de-DE"/>
        </w:rPr>
        <w:t xml:space="preserve">Friston, K., Schwartenbeck, P., FitzGerald, T., Moutoussis, M., Behrens, T., &amp; Dolan, R. J. (2013). </w:t>
      </w:r>
      <w:r w:rsidRPr="000F2CE6">
        <w:rPr>
          <w:rFonts w:ascii="Arial" w:hAnsi="Arial" w:cs="Arial"/>
          <w:lang w:val="en-GB"/>
        </w:rPr>
        <w:t>The anatomy of choice: active inference and agency. </w:t>
      </w:r>
      <w:r w:rsidRPr="000F2CE6">
        <w:rPr>
          <w:rFonts w:ascii="Arial" w:hAnsi="Arial" w:cs="Arial"/>
          <w:i/>
          <w:iCs/>
          <w:lang w:val="en-GB"/>
        </w:rPr>
        <w:t>Frontiers in human neuroscience</w:t>
      </w:r>
      <w:r w:rsidRPr="000F2CE6">
        <w:rPr>
          <w:rFonts w:ascii="Arial" w:hAnsi="Arial" w:cs="Arial"/>
          <w:lang w:val="en-GB"/>
        </w:rPr>
        <w:t>, </w:t>
      </w:r>
      <w:r w:rsidRPr="000F2CE6">
        <w:rPr>
          <w:rFonts w:ascii="Arial" w:hAnsi="Arial" w:cs="Arial"/>
          <w:i/>
          <w:iCs/>
          <w:lang w:val="en-GB"/>
        </w:rPr>
        <w:t>7</w:t>
      </w:r>
      <w:r w:rsidRPr="000F2CE6">
        <w:rPr>
          <w:rFonts w:ascii="Arial" w:hAnsi="Arial" w:cs="Arial"/>
          <w:lang w:val="en-GB"/>
        </w:rPr>
        <w:t>, 598.</w:t>
      </w:r>
    </w:p>
    <w:p w14:paraId="1D0C2255" w14:textId="77777777" w:rsidR="00F1702A" w:rsidRPr="000F2CE6" w:rsidRDefault="00F1702A" w:rsidP="0003380C">
      <w:pPr>
        <w:spacing w:after="0" w:line="240" w:lineRule="auto"/>
        <w:ind w:left="284" w:hanging="426"/>
        <w:jc w:val="both"/>
        <w:rPr>
          <w:rFonts w:ascii="Arial" w:hAnsi="Arial" w:cs="Arial"/>
          <w:lang w:val="en-GB"/>
        </w:rPr>
      </w:pPr>
      <w:r w:rsidRPr="00AE5ADF">
        <w:rPr>
          <w:rFonts w:ascii="Arial" w:hAnsi="Arial" w:cs="Arial"/>
          <w:lang w:val="de-DE"/>
        </w:rPr>
        <w:lastRenderedPageBreak/>
        <w:t xml:space="preserve">Gardner, E. P. &amp; Gardner, D. (2023). </w:t>
      </w:r>
      <w:r w:rsidRPr="00AE5ADF">
        <w:rPr>
          <w:rFonts w:ascii="Arial" w:hAnsi="Arial" w:cs="Arial"/>
        </w:rPr>
        <w:t>Codificação Sensorial. In E. R. Kandel et al. (org.).</w:t>
      </w:r>
      <w:r w:rsidRPr="00AE5ADF">
        <w:rPr>
          <w:rFonts w:ascii="Arial" w:hAnsi="Arial" w:cs="Arial"/>
          <w:i/>
          <w:iCs/>
        </w:rPr>
        <w:t xml:space="preserve"> Princípios de Neurociências</w:t>
      </w:r>
      <w:r w:rsidRPr="00AE5ADF">
        <w:rPr>
          <w:rFonts w:ascii="Arial" w:hAnsi="Arial" w:cs="Arial"/>
        </w:rPr>
        <w:t xml:space="preserve">. </w:t>
      </w:r>
      <w:r w:rsidRPr="000F2CE6">
        <w:rPr>
          <w:rFonts w:ascii="Arial" w:hAnsi="Arial" w:cs="Arial"/>
          <w:lang w:val="en-GB"/>
        </w:rPr>
        <w:t>6. ed. Porto Alegre: AMGH, 346-365.</w:t>
      </w:r>
    </w:p>
    <w:p w14:paraId="7E92CC31" w14:textId="4B624DC7" w:rsidR="008E5CE9" w:rsidRPr="000F2CE6" w:rsidRDefault="008E5CE9" w:rsidP="008E5CE9">
      <w:pPr>
        <w:spacing w:after="0" w:line="240" w:lineRule="auto"/>
        <w:ind w:left="284" w:hanging="426"/>
        <w:jc w:val="both"/>
        <w:rPr>
          <w:rFonts w:ascii="Arial" w:hAnsi="Arial" w:cs="Arial"/>
          <w:color w:val="222222"/>
          <w:shd w:val="clear" w:color="auto" w:fill="FFFFFF"/>
          <w:lang w:val="en-GB"/>
        </w:rPr>
      </w:pPr>
      <w:r w:rsidRPr="000F2CE6">
        <w:rPr>
          <w:rFonts w:ascii="Arial" w:hAnsi="Arial" w:cs="Arial"/>
          <w:color w:val="222222"/>
          <w:shd w:val="clear" w:color="auto" w:fill="FFFFFF"/>
          <w:lang w:val="en-GB"/>
        </w:rPr>
        <w:t>Gendron, M. (2010). Defining emotion: A brief history. </w:t>
      </w:r>
      <w:r w:rsidRPr="000F2CE6">
        <w:rPr>
          <w:rFonts w:ascii="Arial" w:hAnsi="Arial" w:cs="Arial"/>
          <w:i/>
          <w:iCs/>
          <w:color w:val="222222"/>
          <w:shd w:val="clear" w:color="auto" w:fill="FFFFFF"/>
          <w:lang w:val="en-GB"/>
        </w:rPr>
        <w:t>Emotion Review</w:t>
      </w:r>
      <w:r w:rsidRPr="000F2CE6">
        <w:rPr>
          <w:rFonts w:ascii="Arial" w:hAnsi="Arial" w:cs="Arial"/>
          <w:color w:val="222222"/>
          <w:shd w:val="clear" w:color="auto" w:fill="FFFFFF"/>
          <w:lang w:val="en-GB"/>
        </w:rPr>
        <w:t>, </w:t>
      </w:r>
      <w:r w:rsidRPr="000F2CE6">
        <w:rPr>
          <w:rFonts w:ascii="Arial" w:hAnsi="Arial" w:cs="Arial"/>
          <w:i/>
          <w:iCs/>
          <w:color w:val="222222"/>
          <w:shd w:val="clear" w:color="auto" w:fill="FFFFFF"/>
          <w:lang w:val="en-GB"/>
        </w:rPr>
        <w:t>2</w:t>
      </w:r>
      <w:r w:rsidRPr="000F2CE6">
        <w:rPr>
          <w:rFonts w:ascii="Arial" w:hAnsi="Arial" w:cs="Arial"/>
          <w:color w:val="222222"/>
          <w:shd w:val="clear" w:color="auto" w:fill="FFFFFF"/>
          <w:lang w:val="en-GB"/>
        </w:rPr>
        <w:t>(4), 371-372.</w:t>
      </w:r>
    </w:p>
    <w:p w14:paraId="48A7E736" w14:textId="77777777" w:rsidR="000F74B8" w:rsidRDefault="009B265E" w:rsidP="000F74B8">
      <w:pPr>
        <w:spacing w:after="0" w:line="240" w:lineRule="auto"/>
        <w:ind w:left="284" w:hanging="426"/>
        <w:jc w:val="both"/>
        <w:rPr>
          <w:rFonts w:ascii="Arial" w:hAnsi="Arial" w:cs="Arial"/>
          <w:color w:val="222222"/>
          <w:shd w:val="clear" w:color="auto" w:fill="FFFFFF"/>
          <w:lang w:val="en-GB"/>
        </w:rPr>
      </w:pPr>
      <w:r w:rsidRPr="000F2CE6">
        <w:rPr>
          <w:rFonts w:ascii="Arial" w:hAnsi="Arial" w:cs="Arial"/>
          <w:color w:val="222222"/>
          <w:shd w:val="clear" w:color="auto" w:fill="FFFFFF"/>
          <w:lang w:val="en-GB"/>
        </w:rPr>
        <w:t>Gendron, M., &amp; Barrett, L. F. (2017). Facing the past: A history of the face in psychological research on emotion perception. In J.-M. Fernández-Dols &amp; J. A. Russell (Eds.), </w:t>
      </w:r>
      <w:r w:rsidRPr="000F2CE6">
        <w:rPr>
          <w:rFonts w:ascii="Arial" w:hAnsi="Arial" w:cs="Arial"/>
          <w:i/>
          <w:iCs/>
          <w:color w:val="222222"/>
          <w:shd w:val="clear" w:color="auto" w:fill="FFFFFF"/>
          <w:lang w:val="en-GB"/>
        </w:rPr>
        <w:t>The science of facial expression</w:t>
      </w:r>
      <w:r w:rsidRPr="000F2CE6">
        <w:rPr>
          <w:rFonts w:ascii="Arial" w:hAnsi="Arial" w:cs="Arial"/>
          <w:color w:val="222222"/>
          <w:shd w:val="clear" w:color="auto" w:fill="FFFFFF"/>
          <w:lang w:val="en-GB"/>
        </w:rPr>
        <w:t> (pp.15–36). Oxford University Press.</w:t>
      </w:r>
    </w:p>
    <w:p w14:paraId="4F90A6FE" w14:textId="77777777" w:rsidR="000F74B8" w:rsidRPr="000F74B8" w:rsidRDefault="009B265E" w:rsidP="000F74B8">
      <w:pPr>
        <w:spacing w:after="0" w:line="240" w:lineRule="auto"/>
        <w:ind w:left="284" w:hanging="426"/>
        <w:jc w:val="both"/>
        <w:rPr>
          <w:rFonts w:ascii="Arial" w:hAnsi="Arial" w:cs="Arial"/>
          <w:color w:val="222222"/>
          <w:shd w:val="clear" w:color="auto" w:fill="FFFFFF"/>
          <w:lang w:val="fr-FR"/>
        </w:rPr>
      </w:pPr>
      <w:r w:rsidRPr="000F2CE6">
        <w:rPr>
          <w:rFonts w:ascii="Arial" w:hAnsi="Arial" w:cs="Arial"/>
          <w:color w:val="222222"/>
          <w:shd w:val="clear" w:color="auto" w:fill="FFFFFF"/>
          <w:lang w:val="en-GB"/>
        </w:rPr>
        <w:t>Gendron, M., &amp; Feldman Barrett, L. (2009). Reconstructing the past: A century of ideas about emotion in psychology. </w:t>
      </w:r>
      <w:r w:rsidRPr="00AE5ADF">
        <w:rPr>
          <w:rFonts w:ascii="Arial" w:hAnsi="Arial" w:cs="Arial"/>
          <w:i/>
          <w:iCs/>
          <w:color w:val="222222"/>
          <w:shd w:val="clear" w:color="auto" w:fill="FFFFFF"/>
          <w:lang w:val="fr-FR"/>
        </w:rPr>
        <w:t>Emotion review</w:t>
      </w:r>
      <w:r w:rsidRPr="00AE5ADF">
        <w:rPr>
          <w:rFonts w:ascii="Arial" w:hAnsi="Arial" w:cs="Arial"/>
          <w:color w:val="222222"/>
          <w:shd w:val="clear" w:color="auto" w:fill="FFFFFF"/>
          <w:lang w:val="fr-FR"/>
        </w:rPr>
        <w:t>, </w:t>
      </w:r>
      <w:r w:rsidRPr="00AE5ADF">
        <w:rPr>
          <w:rFonts w:ascii="Arial" w:hAnsi="Arial" w:cs="Arial"/>
          <w:i/>
          <w:iCs/>
          <w:color w:val="222222"/>
          <w:shd w:val="clear" w:color="auto" w:fill="FFFFFF"/>
          <w:lang w:val="fr-FR"/>
        </w:rPr>
        <w:t>1</w:t>
      </w:r>
      <w:r w:rsidRPr="00AE5ADF">
        <w:rPr>
          <w:rFonts w:ascii="Arial" w:hAnsi="Arial" w:cs="Arial"/>
          <w:color w:val="222222"/>
          <w:shd w:val="clear" w:color="auto" w:fill="FFFFFF"/>
          <w:lang w:val="fr-FR"/>
        </w:rPr>
        <w:t>(4), 316-339.</w:t>
      </w:r>
    </w:p>
    <w:p w14:paraId="74D1E77D" w14:textId="77777777" w:rsidR="000F74B8" w:rsidRDefault="009B265E" w:rsidP="000F74B8">
      <w:pPr>
        <w:spacing w:after="0" w:line="240" w:lineRule="auto"/>
        <w:ind w:left="284" w:hanging="426"/>
        <w:jc w:val="both"/>
        <w:rPr>
          <w:rFonts w:ascii="Arial" w:hAnsi="Arial" w:cs="Arial"/>
          <w:color w:val="222222"/>
          <w:shd w:val="clear" w:color="auto" w:fill="FFFFFF"/>
          <w:lang w:val="en-GB"/>
        </w:rPr>
      </w:pPr>
      <w:r w:rsidRPr="00AE5ADF">
        <w:rPr>
          <w:rFonts w:ascii="Arial" w:hAnsi="Arial" w:cs="Arial"/>
          <w:lang w:val="fr-FR"/>
        </w:rPr>
        <w:t xml:space="preserve">Gendron, M., Lindquist, K. A., Barsalou, L., &amp; Barrett, L. F. (2012). </w:t>
      </w:r>
      <w:r w:rsidRPr="000F2CE6">
        <w:rPr>
          <w:rFonts w:ascii="Arial" w:hAnsi="Arial" w:cs="Arial"/>
          <w:lang w:val="en-GB"/>
        </w:rPr>
        <w:t xml:space="preserve">Emotion words shape emotion </w:t>
      </w:r>
      <w:proofErr w:type="spellStart"/>
      <w:r w:rsidRPr="000F2CE6">
        <w:rPr>
          <w:rFonts w:ascii="Arial" w:hAnsi="Arial" w:cs="Arial"/>
          <w:lang w:val="en-GB"/>
        </w:rPr>
        <w:t>percepts</w:t>
      </w:r>
      <w:proofErr w:type="spellEnd"/>
      <w:r w:rsidRPr="000F2CE6">
        <w:rPr>
          <w:rFonts w:ascii="Arial" w:hAnsi="Arial" w:cs="Arial"/>
          <w:lang w:val="en-GB"/>
        </w:rPr>
        <w:t>. </w:t>
      </w:r>
      <w:r w:rsidRPr="000F2CE6">
        <w:rPr>
          <w:rFonts w:ascii="Arial" w:hAnsi="Arial" w:cs="Arial"/>
          <w:i/>
          <w:iCs/>
          <w:lang w:val="en-GB"/>
        </w:rPr>
        <w:t>Emotion</w:t>
      </w:r>
      <w:r w:rsidRPr="000F2CE6">
        <w:rPr>
          <w:rFonts w:ascii="Arial" w:hAnsi="Arial" w:cs="Arial"/>
          <w:lang w:val="en-GB"/>
        </w:rPr>
        <w:t>, </w:t>
      </w:r>
      <w:r w:rsidRPr="000F2CE6">
        <w:rPr>
          <w:rFonts w:ascii="Arial" w:hAnsi="Arial" w:cs="Arial"/>
          <w:i/>
          <w:iCs/>
          <w:lang w:val="en-GB"/>
        </w:rPr>
        <w:t>12</w:t>
      </w:r>
      <w:r w:rsidRPr="000F2CE6">
        <w:rPr>
          <w:rFonts w:ascii="Arial" w:hAnsi="Arial" w:cs="Arial"/>
          <w:lang w:val="en-GB"/>
        </w:rPr>
        <w:t>(2), 314.</w:t>
      </w:r>
    </w:p>
    <w:p w14:paraId="758DD2F8" w14:textId="41A86906" w:rsidR="00F1702A" w:rsidRPr="000F2CE6" w:rsidRDefault="00F1702A" w:rsidP="000F74B8">
      <w:pPr>
        <w:spacing w:after="0" w:line="240" w:lineRule="auto"/>
        <w:ind w:left="284" w:hanging="426"/>
        <w:jc w:val="both"/>
        <w:rPr>
          <w:rFonts w:ascii="Arial" w:hAnsi="Arial" w:cs="Arial"/>
          <w:color w:val="222222"/>
          <w:shd w:val="clear" w:color="auto" w:fill="FFFFFF"/>
          <w:lang w:val="en-GB"/>
        </w:rPr>
      </w:pPr>
      <w:r w:rsidRPr="004D6E66">
        <w:rPr>
          <w:rFonts w:ascii="Arial" w:hAnsi="Arial" w:cs="Arial"/>
          <w:color w:val="222222"/>
          <w:shd w:val="clear" w:color="auto" w:fill="FFFFFF"/>
          <w:lang w:val="en-US"/>
        </w:rPr>
        <w:t xml:space="preserve">Gendron M., Crivelli C., Barrett L. F. (2018). </w:t>
      </w:r>
      <w:r w:rsidRPr="000F2CE6">
        <w:rPr>
          <w:rFonts w:ascii="Arial" w:hAnsi="Arial" w:cs="Arial"/>
          <w:color w:val="222222"/>
          <w:shd w:val="clear" w:color="auto" w:fill="FFFFFF"/>
          <w:lang w:val="en-GB"/>
        </w:rPr>
        <w:t>Universality reconsidered: Diversity in making meaning of facial expressions. </w:t>
      </w:r>
      <w:r w:rsidRPr="000F2CE6">
        <w:rPr>
          <w:rFonts w:ascii="Arial" w:hAnsi="Arial" w:cs="Arial"/>
          <w:i/>
          <w:iCs/>
          <w:color w:val="222222"/>
          <w:shd w:val="clear" w:color="auto" w:fill="FFFFFF"/>
          <w:lang w:val="en-GB"/>
        </w:rPr>
        <w:t>Current Directions in Psychological Science</w:t>
      </w:r>
      <w:r w:rsidRPr="000F2CE6">
        <w:rPr>
          <w:rFonts w:ascii="Arial" w:hAnsi="Arial" w:cs="Arial"/>
          <w:color w:val="222222"/>
          <w:shd w:val="clear" w:color="auto" w:fill="FFFFFF"/>
          <w:lang w:val="en-GB"/>
        </w:rPr>
        <w:t>, 27(4), 211–219.</w:t>
      </w:r>
    </w:p>
    <w:p w14:paraId="50ACCE0A" w14:textId="77777777" w:rsidR="001533B9" w:rsidRPr="000F2CE6" w:rsidRDefault="00F1702A" w:rsidP="001533B9">
      <w:pPr>
        <w:spacing w:after="0" w:line="240" w:lineRule="auto"/>
        <w:ind w:left="284" w:hanging="426"/>
        <w:jc w:val="both"/>
        <w:rPr>
          <w:rFonts w:ascii="Arial" w:hAnsi="Arial" w:cs="Arial"/>
          <w:color w:val="222222"/>
          <w:shd w:val="clear" w:color="auto" w:fill="FFFFFF"/>
          <w:lang w:val="en-GB"/>
        </w:rPr>
      </w:pPr>
      <w:r w:rsidRPr="000F2CE6">
        <w:rPr>
          <w:rFonts w:ascii="Arial" w:hAnsi="Arial" w:cs="Arial"/>
          <w:color w:val="222222"/>
          <w:shd w:val="clear" w:color="auto" w:fill="FFFFFF"/>
          <w:lang w:val="en-GB"/>
        </w:rPr>
        <w:t xml:space="preserve">Gendron M., Hoemann K., Crittenden A. N., </w:t>
      </w:r>
      <w:proofErr w:type="spellStart"/>
      <w:r w:rsidRPr="000F2CE6">
        <w:rPr>
          <w:rFonts w:ascii="Arial" w:hAnsi="Arial" w:cs="Arial"/>
          <w:color w:val="222222"/>
          <w:shd w:val="clear" w:color="auto" w:fill="FFFFFF"/>
          <w:lang w:val="en-GB"/>
        </w:rPr>
        <w:t>Mangola</w:t>
      </w:r>
      <w:proofErr w:type="spellEnd"/>
      <w:r w:rsidRPr="000F2CE6">
        <w:rPr>
          <w:rFonts w:ascii="Arial" w:hAnsi="Arial" w:cs="Arial"/>
          <w:color w:val="222222"/>
          <w:shd w:val="clear" w:color="auto" w:fill="FFFFFF"/>
          <w:lang w:val="en-GB"/>
        </w:rPr>
        <w:t xml:space="preserve"> S. M., Ruark G. A., Barrett L. F. (2020). Emotion perception in </w:t>
      </w:r>
      <w:proofErr w:type="spellStart"/>
      <w:r w:rsidRPr="000F2CE6">
        <w:rPr>
          <w:rFonts w:ascii="Arial" w:hAnsi="Arial" w:cs="Arial"/>
          <w:color w:val="222222"/>
          <w:shd w:val="clear" w:color="auto" w:fill="FFFFFF"/>
          <w:lang w:val="en-GB"/>
        </w:rPr>
        <w:t>Hadza</w:t>
      </w:r>
      <w:proofErr w:type="spellEnd"/>
      <w:r w:rsidRPr="000F2CE6">
        <w:rPr>
          <w:rFonts w:ascii="Arial" w:hAnsi="Arial" w:cs="Arial"/>
          <w:color w:val="222222"/>
          <w:shd w:val="clear" w:color="auto" w:fill="FFFFFF"/>
          <w:lang w:val="en-GB"/>
        </w:rPr>
        <w:t xml:space="preserve"> hunter-gatherers. </w:t>
      </w:r>
      <w:r w:rsidRPr="000F2CE6">
        <w:rPr>
          <w:rFonts w:ascii="Arial" w:hAnsi="Arial" w:cs="Arial"/>
          <w:i/>
          <w:iCs/>
          <w:color w:val="222222"/>
          <w:shd w:val="clear" w:color="auto" w:fill="FFFFFF"/>
          <w:lang w:val="en-GB"/>
        </w:rPr>
        <w:t>Scientific Reports</w:t>
      </w:r>
      <w:r w:rsidRPr="000F2CE6">
        <w:rPr>
          <w:rFonts w:ascii="Arial" w:hAnsi="Arial" w:cs="Arial"/>
          <w:color w:val="222222"/>
          <w:shd w:val="clear" w:color="auto" w:fill="FFFFFF"/>
          <w:lang w:val="en-GB"/>
        </w:rPr>
        <w:t>, 10(1), Article 3867. </w:t>
      </w:r>
    </w:p>
    <w:p w14:paraId="4DB32926" w14:textId="711513FD" w:rsidR="00F1702A" w:rsidRPr="000F2CE6" w:rsidRDefault="00F1702A" w:rsidP="001533B9">
      <w:pPr>
        <w:spacing w:after="0" w:line="240" w:lineRule="auto"/>
        <w:ind w:left="284" w:hanging="426"/>
        <w:jc w:val="both"/>
        <w:rPr>
          <w:rFonts w:ascii="Arial" w:hAnsi="Arial" w:cs="Arial"/>
          <w:color w:val="222222"/>
          <w:shd w:val="clear" w:color="auto" w:fill="FFFFFF"/>
          <w:lang w:val="en-GB"/>
        </w:rPr>
      </w:pPr>
      <w:proofErr w:type="spellStart"/>
      <w:r w:rsidRPr="000F2CE6">
        <w:rPr>
          <w:rFonts w:ascii="Arial" w:hAnsi="Arial" w:cs="Arial"/>
          <w:lang w:val="en-GB"/>
        </w:rPr>
        <w:t>Giurgi-Oncu</w:t>
      </w:r>
      <w:proofErr w:type="spellEnd"/>
      <w:r w:rsidRPr="000F2CE6">
        <w:rPr>
          <w:rFonts w:ascii="Arial" w:hAnsi="Arial" w:cs="Arial"/>
          <w:lang w:val="en-GB"/>
        </w:rPr>
        <w:t xml:space="preserve">, C., </w:t>
      </w:r>
      <w:proofErr w:type="spellStart"/>
      <w:r w:rsidRPr="000F2CE6">
        <w:rPr>
          <w:rFonts w:ascii="Arial" w:hAnsi="Arial" w:cs="Arial"/>
          <w:lang w:val="en-GB"/>
        </w:rPr>
        <w:t>Bredicean</w:t>
      </w:r>
      <w:proofErr w:type="spellEnd"/>
      <w:r w:rsidRPr="000F2CE6">
        <w:rPr>
          <w:rFonts w:ascii="Arial" w:hAnsi="Arial" w:cs="Arial"/>
          <w:lang w:val="en-GB"/>
        </w:rPr>
        <w:t xml:space="preserve">, C., </w:t>
      </w:r>
      <w:proofErr w:type="spellStart"/>
      <w:r w:rsidRPr="000F2CE6">
        <w:rPr>
          <w:rFonts w:ascii="Arial" w:hAnsi="Arial" w:cs="Arial"/>
          <w:lang w:val="en-GB"/>
        </w:rPr>
        <w:t>Frandeș</w:t>
      </w:r>
      <w:proofErr w:type="spellEnd"/>
      <w:r w:rsidRPr="000F2CE6">
        <w:rPr>
          <w:rFonts w:ascii="Arial" w:hAnsi="Arial" w:cs="Arial"/>
          <w:lang w:val="en-GB"/>
        </w:rPr>
        <w:t xml:space="preserve">, M., Enătescu, V., Papavă, I., </w:t>
      </w:r>
      <w:proofErr w:type="spellStart"/>
      <w:r w:rsidRPr="000F2CE6">
        <w:rPr>
          <w:rFonts w:ascii="Arial" w:hAnsi="Arial" w:cs="Arial"/>
          <w:lang w:val="en-GB"/>
        </w:rPr>
        <w:t>Riviș</w:t>
      </w:r>
      <w:proofErr w:type="spellEnd"/>
      <w:r w:rsidRPr="000F2CE6">
        <w:rPr>
          <w:rFonts w:ascii="Arial" w:hAnsi="Arial" w:cs="Arial"/>
          <w:lang w:val="en-GB"/>
        </w:rPr>
        <w:t xml:space="preserve">, I., &amp; </w:t>
      </w:r>
      <w:proofErr w:type="spellStart"/>
      <w:r w:rsidRPr="000F2CE6">
        <w:rPr>
          <w:rFonts w:ascii="Arial" w:hAnsi="Arial" w:cs="Arial"/>
          <w:lang w:val="en-GB"/>
        </w:rPr>
        <w:t>Ursoniu</w:t>
      </w:r>
      <w:proofErr w:type="spellEnd"/>
      <w:r w:rsidRPr="000F2CE6">
        <w:rPr>
          <w:rFonts w:ascii="Arial" w:hAnsi="Arial" w:cs="Arial"/>
          <w:lang w:val="en-GB"/>
        </w:rPr>
        <w:t>, S. (2021). Social Inferences as Mediators of Wellbeing in Depression. </w:t>
      </w:r>
      <w:r w:rsidRPr="000F2CE6">
        <w:rPr>
          <w:rFonts w:ascii="Arial" w:hAnsi="Arial" w:cs="Arial"/>
          <w:i/>
          <w:lang w:val="en-GB"/>
        </w:rPr>
        <w:t>Neuropsychiatric Disease and Treatment</w:t>
      </w:r>
      <w:r w:rsidRPr="000F2CE6">
        <w:rPr>
          <w:rFonts w:ascii="Arial" w:hAnsi="Arial" w:cs="Arial"/>
          <w:lang w:val="en-GB"/>
        </w:rPr>
        <w:t>, 1679-1687.</w:t>
      </w:r>
    </w:p>
    <w:p w14:paraId="6D3E713E" w14:textId="77777777" w:rsidR="00F1702A" w:rsidRPr="00AE5ADF" w:rsidRDefault="00F1702A" w:rsidP="0003380C">
      <w:pPr>
        <w:spacing w:after="0" w:line="240" w:lineRule="auto"/>
        <w:ind w:left="284" w:hanging="426"/>
        <w:jc w:val="both"/>
        <w:rPr>
          <w:rFonts w:ascii="Arial" w:hAnsi="Arial" w:cs="Arial"/>
          <w:color w:val="222222"/>
          <w:shd w:val="clear" w:color="auto" w:fill="FFFFFF"/>
        </w:rPr>
      </w:pPr>
      <w:r w:rsidRPr="00AE5ADF">
        <w:rPr>
          <w:rFonts w:ascii="Arial" w:hAnsi="Arial" w:cs="Arial"/>
          <w:color w:val="222222"/>
          <w:shd w:val="clear" w:color="auto" w:fill="FFFFFF"/>
        </w:rPr>
        <w:t>Graeff, F. G. (2018). Evolução da neurociência comportamental nos últimos 50 anos. Foco no sistema de defesa e na neurotransmissão. </w:t>
      </w:r>
      <w:r w:rsidRPr="00AE5ADF">
        <w:rPr>
          <w:rFonts w:ascii="Arial" w:hAnsi="Arial" w:cs="Arial"/>
          <w:i/>
          <w:iCs/>
          <w:color w:val="222222"/>
          <w:shd w:val="clear" w:color="auto" w:fill="FFFFFF"/>
        </w:rPr>
        <w:t>Medicina (Ribeirão Preto)</w:t>
      </w:r>
      <w:r w:rsidRPr="00AE5ADF">
        <w:rPr>
          <w:rFonts w:ascii="Arial" w:hAnsi="Arial" w:cs="Arial"/>
          <w:color w:val="222222"/>
          <w:shd w:val="clear" w:color="auto" w:fill="FFFFFF"/>
        </w:rPr>
        <w:t>, </w:t>
      </w:r>
      <w:r w:rsidRPr="00AE5ADF">
        <w:rPr>
          <w:rFonts w:ascii="Arial" w:hAnsi="Arial" w:cs="Arial"/>
          <w:i/>
          <w:iCs/>
          <w:color w:val="222222"/>
          <w:shd w:val="clear" w:color="auto" w:fill="FFFFFF"/>
        </w:rPr>
        <w:t>51</w:t>
      </w:r>
      <w:r w:rsidRPr="00AE5ADF">
        <w:rPr>
          <w:rFonts w:ascii="Arial" w:hAnsi="Arial" w:cs="Arial"/>
          <w:color w:val="222222"/>
          <w:shd w:val="clear" w:color="auto" w:fill="FFFFFF"/>
        </w:rPr>
        <w:t>(2), 89-111.</w:t>
      </w:r>
    </w:p>
    <w:p w14:paraId="4987FDC8" w14:textId="3ECC23B0" w:rsidR="008D5710" w:rsidRPr="000F2CE6" w:rsidRDefault="00F1702A" w:rsidP="008D5710">
      <w:pPr>
        <w:spacing w:after="0" w:line="240" w:lineRule="auto"/>
        <w:ind w:left="284" w:hanging="426"/>
        <w:jc w:val="both"/>
        <w:rPr>
          <w:rFonts w:ascii="Arial" w:hAnsi="Arial" w:cs="Arial"/>
          <w:color w:val="222222"/>
          <w:shd w:val="clear" w:color="auto" w:fill="FFFFFF"/>
          <w:lang w:val="en-GB"/>
        </w:rPr>
      </w:pPr>
      <w:r w:rsidRPr="00AE5ADF">
        <w:rPr>
          <w:rFonts w:ascii="Arial" w:hAnsi="Arial" w:cs="Arial"/>
          <w:color w:val="222222"/>
          <w:shd w:val="clear" w:color="auto" w:fill="FFFFFF"/>
        </w:rPr>
        <w:t xml:space="preserve">Hackel, L. M., Larson, G. M., Bowen, J. D., Ehrlich, G. A., Mann, T. C., Middlewood, B., Roberts, I. D., Eyink, J., Fetterolf, J. C., Gonzalez, F., Garrido, C. O., Kim, J., O'Brien, T. C., O'Malley, E. E., Mesquita, B., &amp; Barrett, L. F. (2016). </w:t>
      </w:r>
      <w:r w:rsidRPr="000F2CE6">
        <w:rPr>
          <w:rFonts w:ascii="Arial" w:hAnsi="Arial" w:cs="Arial"/>
          <w:color w:val="222222"/>
          <w:shd w:val="clear" w:color="auto" w:fill="FFFFFF"/>
          <w:lang w:val="en-GB"/>
        </w:rPr>
        <w:t>On the neural implausibility of the modular mind: Evidence for distributed construction dissolves boundaries between perception, cognition, and emotion. </w:t>
      </w:r>
      <w:r w:rsidRPr="000F2CE6">
        <w:rPr>
          <w:rFonts w:ascii="Arial" w:hAnsi="Arial" w:cs="Arial"/>
          <w:i/>
          <w:iCs/>
          <w:color w:val="222222"/>
          <w:shd w:val="clear" w:color="auto" w:fill="FFFFFF"/>
          <w:lang w:val="en-GB"/>
        </w:rPr>
        <w:t xml:space="preserve">The </w:t>
      </w:r>
      <w:proofErr w:type="spellStart"/>
      <w:r w:rsidRPr="000F2CE6">
        <w:rPr>
          <w:rFonts w:ascii="Arial" w:hAnsi="Arial" w:cs="Arial"/>
          <w:i/>
          <w:iCs/>
          <w:color w:val="222222"/>
          <w:shd w:val="clear" w:color="auto" w:fill="FFFFFF"/>
          <w:lang w:val="en-GB"/>
        </w:rPr>
        <w:t>Behavioral</w:t>
      </w:r>
      <w:proofErr w:type="spellEnd"/>
      <w:r w:rsidRPr="000F2CE6">
        <w:rPr>
          <w:rFonts w:ascii="Arial" w:hAnsi="Arial" w:cs="Arial"/>
          <w:i/>
          <w:iCs/>
          <w:color w:val="222222"/>
          <w:shd w:val="clear" w:color="auto" w:fill="FFFFFF"/>
          <w:lang w:val="en-GB"/>
        </w:rPr>
        <w:t xml:space="preserve"> and brain sciences</w:t>
      </w:r>
      <w:r w:rsidRPr="000F2CE6">
        <w:rPr>
          <w:rFonts w:ascii="Arial" w:hAnsi="Arial" w:cs="Arial"/>
          <w:color w:val="222222"/>
          <w:shd w:val="clear" w:color="auto" w:fill="FFFFFF"/>
          <w:lang w:val="en-GB"/>
        </w:rPr>
        <w:t>, </w:t>
      </w:r>
      <w:r w:rsidRPr="000F2CE6">
        <w:rPr>
          <w:rFonts w:ascii="Arial" w:hAnsi="Arial" w:cs="Arial"/>
          <w:i/>
          <w:iCs/>
          <w:color w:val="222222"/>
          <w:shd w:val="clear" w:color="auto" w:fill="FFFFFF"/>
          <w:lang w:val="en-GB"/>
        </w:rPr>
        <w:t>39</w:t>
      </w:r>
      <w:r w:rsidRPr="000F2CE6">
        <w:rPr>
          <w:rFonts w:ascii="Arial" w:hAnsi="Arial" w:cs="Arial"/>
          <w:color w:val="222222"/>
          <w:shd w:val="clear" w:color="auto" w:fill="FFFFFF"/>
          <w:lang w:val="en-GB"/>
        </w:rPr>
        <w:t xml:space="preserve">, e246. </w:t>
      </w:r>
      <w:hyperlink r:id="rId29" w:history="1">
        <w:r w:rsidR="008D5710" w:rsidRPr="000F2CE6">
          <w:rPr>
            <w:rStyle w:val="Hyperlink"/>
            <w:rFonts w:ascii="Arial" w:hAnsi="Arial" w:cs="Arial"/>
            <w:shd w:val="clear" w:color="auto" w:fill="FFFFFF"/>
            <w:lang w:val="en-GB"/>
          </w:rPr>
          <w:t>https://doi.org/10.1017/S0140525X15002770</w:t>
        </w:r>
      </w:hyperlink>
    </w:p>
    <w:p w14:paraId="6B531EB3" w14:textId="1F88433B" w:rsidR="00F1702A" w:rsidRPr="000F2CE6" w:rsidRDefault="00F1702A" w:rsidP="008D5710">
      <w:pPr>
        <w:spacing w:after="0" w:line="240" w:lineRule="auto"/>
        <w:ind w:left="284" w:hanging="426"/>
        <w:jc w:val="both"/>
        <w:rPr>
          <w:rFonts w:ascii="Arial" w:hAnsi="Arial" w:cs="Arial"/>
          <w:color w:val="222222"/>
          <w:shd w:val="clear" w:color="auto" w:fill="FFFFFF"/>
          <w:lang w:val="en-GB"/>
        </w:rPr>
      </w:pPr>
      <w:r w:rsidRPr="000F2CE6">
        <w:rPr>
          <w:rFonts w:ascii="Arial" w:hAnsi="Arial" w:cs="Arial"/>
          <w:lang w:val="en-GB"/>
        </w:rPr>
        <w:t>Headley, D. B., &amp; Paré, D. (2013). In sync: gamma oscillations and emotional memory. </w:t>
      </w:r>
      <w:r w:rsidRPr="000F2CE6">
        <w:rPr>
          <w:rFonts w:ascii="Arial" w:hAnsi="Arial" w:cs="Arial"/>
          <w:i/>
          <w:iCs/>
          <w:lang w:val="en-GB"/>
        </w:rPr>
        <w:t xml:space="preserve">Frontiers in </w:t>
      </w:r>
      <w:proofErr w:type="spellStart"/>
      <w:r w:rsidRPr="000F2CE6">
        <w:rPr>
          <w:rFonts w:ascii="Arial" w:hAnsi="Arial" w:cs="Arial"/>
          <w:i/>
          <w:iCs/>
          <w:lang w:val="en-GB"/>
        </w:rPr>
        <w:t>behavioral</w:t>
      </w:r>
      <w:proofErr w:type="spellEnd"/>
      <w:r w:rsidRPr="000F2CE6">
        <w:rPr>
          <w:rFonts w:ascii="Arial" w:hAnsi="Arial" w:cs="Arial"/>
          <w:i/>
          <w:iCs/>
          <w:lang w:val="en-GB"/>
        </w:rPr>
        <w:t xml:space="preserve"> neuroscience</w:t>
      </w:r>
      <w:r w:rsidRPr="000F2CE6">
        <w:rPr>
          <w:rFonts w:ascii="Arial" w:hAnsi="Arial" w:cs="Arial"/>
          <w:lang w:val="en-GB"/>
        </w:rPr>
        <w:t>, </w:t>
      </w:r>
      <w:r w:rsidRPr="000F2CE6">
        <w:rPr>
          <w:rFonts w:ascii="Arial" w:hAnsi="Arial" w:cs="Arial"/>
          <w:i/>
          <w:iCs/>
          <w:lang w:val="en-GB"/>
        </w:rPr>
        <w:t>7</w:t>
      </w:r>
      <w:r w:rsidRPr="000F2CE6">
        <w:rPr>
          <w:rFonts w:ascii="Arial" w:hAnsi="Arial" w:cs="Arial"/>
          <w:lang w:val="en-GB"/>
        </w:rPr>
        <w:t>, 170.</w:t>
      </w:r>
    </w:p>
    <w:p w14:paraId="264E569D" w14:textId="77777777" w:rsidR="008D5710" w:rsidRPr="000F2CE6" w:rsidRDefault="00F1702A" w:rsidP="008D5710">
      <w:pPr>
        <w:spacing w:after="0" w:line="240" w:lineRule="auto"/>
        <w:ind w:left="284" w:hanging="426"/>
        <w:jc w:val="both"/>
        <w:rPr>
          <w:rFonts w:ascii="Arial" w:hAnsi="Arial" w:cs="Arial"/>
          <w:color w:val="222222"/>
          <w:shd w:val="clear" w:color="auto" w:fill="FFFFFF"/>
          <w:lang w:val="en-GB"/>
        </w:rPr>
      </w:pPr>
      <w:r w:rsidRPr="000F2CE6">
        <w:rPr>
          <w:rFonts w:ascii="Arial" w:hAnsi="Arial" w:cs="Arial"/>
          <w:color w:val="222222"/>
          <w:shd w:val="clear" w:color="auto" w:fill="FFFFFF"/>
          <w:lang w:val="en-GB"/>
        </w:rPr>
        <w:t>Hebb, D. O. (1946). Emotion in man and animal: an analysis of the intuitive processes of recognition. </w:t>
      </w:r>
      <w:r w:rsidRPr="000F2CE6">
        <w:rPr>
          <w:rFonts w:ascii="Arial" w:hAnsi="Arial" w:cs="Arial"/>
          <w:i/>
          <w:iCs/>
          <w:color w:val="222222"/>
          <w:shd w:val="clear" w:color="auto" w:fill="FFFFFF"/>
          <w:lang w:val="en-GB"/>
        </w:rPr>
        <w:t>Psychological Review</w:t>
      </w:r>
      <w:r w:rsidRPr="000F2CE6">
        <w:rPr>
          <w:rFonts w:ascii="Arial" w:hAnsi="Arial" w:cs="Arial"/>
          <w:color w:val="222222"/>
          <w:shd w:val="clear" w:color="auto" w:fill="FFFFFF"/>
          <w:lang w:val="en-GB"/>
        </w:rPr>
        <w:t>, </w:t>
      </w:r>
      <w:r w:rsidRPr="000F2CE6">
        <w:rPr>
          <w:rFonts w:ascii="Arial" w:hAnsi="Arial" w:cs="Arial"/>
          <w:i/>
          <w:iCs/>
          <w:color w:val="222222"/>
          <w:shd w:val="clear" w:color="auto" w:fill="FFFFFF"/>
          <w:lang w:val="en-GB"/>
        </w:rPr>
        <w:t>53</w:t>
      </w:r>
      <w:r w:rsidRPr="000F2CE6">
        <w:rPr>
          <w:rFonts w:ascii="Arial" w:hAnsi="Arial" w:cs="Arial"/>
          <w:color w:val="222222"/>
          <w:shd w:val="clear" w:color="auto" w:fill="FFFFFF"/>
          <w:lang w:val="en-GB"/>
        </w:rPr>
        <w:t>(2), 88-106.</w:t>
      </w:r>
    </w:p>
    <w:p w14:paraId="60543749" w14:textId="0A0CC0D5" w:rsidR="00F1702A" w:rsidRPr="000F2CE6" w:rsidRDefault="00F1702A" w:rsidP="008D5710">
      <w:pPr>
        <w:spacing w:after="0" w:line="240" w:lineRule="auto"/>
        <w:ind w:left="284" w:hanging="426"/>
        <w:jc w:val="both"/>
        <w:rPr>
          <w:rFonts w:ascii="Arial" w:hAnsi="Arial" w:cs="Arial"/>
          <w:color w:val="222222"/>
          <w:shd w:val="clear" w:color="auto" w:fill="FFFFFF"/>
          <w:lang w:val="en-GB"/>
        </w:rPr>
      </w:pPr>
      <w:r w:rsidRPr="000F2CE6">
        <w:rPr>
          <w:rFonts w:ascii="Arial" w:hAnsi="Arial" w:cs="Arial"/>
          <w:color w:val="222222"/>
          <w:shd w:val="clear" w:color="auto" w:fill="FFFFFF"/>
          <w:lang w:val="en-GB"/>
        </w:rPr>
        <w:t xml:space="preserve">Heilbron, M., &amp; Chait, M. (2018). Great expectations: is there evidence for predictive coding in auditory </w:t>
      </w:r>
      <w:proofErr w:type="gramStart"/>
      <w:r w:rsidRPr="000F2CE6">
        <w:rPr>
          <w:rFonts w:ascii="Arial" w:hAnsi="Arial" w:cs="Arial"/>
          <w:color w:val="222222"/>
          <w:shd w:val="clear" w:color="auto" w:fill="FFFFFF"/>
          <w:lang w:val="en-GB"/>
        </w:rPr>
        <w:t>cortex?.</w:t>
      </w:r>
      <w:proofErr w:type="gramEnd"/>
      <w:r w:rsidRPr="000F2CE6">
        <w:rPr>
          <w:rFonts w:ascii="Arial" w:hAnsi="Arial" w:cs="Arial"/>
          <w:color w:val="222222"/>
          <w:shd w:val="clear" w:color="auto" w:fill="FFFFFF"/>
          <w:lang w:val="en-GB"/>
        </w:rPr>
        <w:t> </w:t>
      </w:r>
      <w:r w:rsidRPr="000F2CE6">
        <w:rPr>
          <w:rFonts w:ascii="Arial" w:hAnsi="Arial" w:cs="Arial"/>
          <w:i/>
          <w:iCs/>
          <w:color w:val="222222"/>
          <w:shd w:val="clear" w:color="auto" w:fill="FFFFFF"/>
          <w:lang w:val="en-GB"/>
        </w:rPr>
        <w:t>Neuroscience</w:t>
      </w:r>
      <w:r w:rsidRPr="000F2CE6">
        <w:rPr>
          <w:rFonts w:ascii="Arial" w:hAnsi="Arial" w:cs="Arial"/>
          <w:color w:val="222222"/>
          <w:shd w:val="clear" w:color="auto" w:fill="FFFFFF"/>
          <w:lang w:val="en-GB"/>
        </w:rPr>
        <w:t>, </w:t>
      </w:r>
      <w:r w:rsidRPr="000F2CE6">
        <w:rPr>
          <w:rFonts w:ascii="Arial" w:hAnsi="Arial" w:cs="Arial"/>
          <w:i/>
          <w:iCs/>
          <w:color w:val="222222"/>
          <w:shd w:val="clear" w:color="auto" w:fill="FFFFFF"/>
          <w:lang w:val="en-GB"/>
        </w:rPr>
        <w:t>389</w:t>
      </w:r>
      <w:r w:rsidRPr="000F2CE6">
        <w:rPr>
          <w:rFonts w:ascii="Arial" w:hAnsi="Arial" w:cs="Arial"/>
          <w:color w:val="222222"/>
          <w:shd w:val="clear" w:color="auto" w:fill="FFFFFF"/>
          <w:lang w:val="en-GB"/>
        </w:rPr>
        <w:t>, 54-73.</w:t>
      </w:r>
    </w:p>
    <w:p w14:paraId="19D9E13C" w14:textId="77777777" w:rsidR="00F1702A" w:rsidRPr="00AE5ADF" w:rsidRDefault="00F1702A" w:rsidP="0003380C">
      <w:pPr>
        <w:spacing w:after="0" w:line="240" w:lineRule="auto"/>
        <w:ind w:left="284" w:hanging="426"/>
        <w:jc w:val="both"/>
        <w:rPr>
          <w:rFonts w:ascii="Arial" w:hAnsi="Arial" w:cs="Arial"/>
          <w:color w:val="222222"/>
          <w:shd w:val="clear" w:color="auto" w:fill="FFFFFF"/>
          <w:lang w:val="de-DE"/>
        </w:rPr>
      </w:pPr>
      <w:r w:rsidRPr="000F2CE6">
        <w:rPr>
          <w:rFonts w:ascii="Arial" w:hAnsi="Arial" w:cs="Arial"/>
          <w:color w:val="222222"/>
          <w:shd w:val="clear" w:color="auto" w:fill="FFFFFF"/>
          <w:lang w:val="en-GB"/>
        </w:rPr>
        <w:t xml:space="preserve">Hess, W. R., &amp; </w:t>
      </w:r>
      <w:proofErr w:type="spellStart"/>
      <w:r w:rsidRPr="000F2CE6">
        <w:rPr>
          <w:rFonts w:ascii="Arial" w:hAnsi="Arial" w:cs="Arial"/>
          <w:color w:val="222222"/>
          <w:shd w:val="clear" w:color="auto" w:fill="FFFFFF"/>
          <w:lang w:val="en-GB"/>
        </w:rPr>
        <w:t>Brügger</w:t>
      </w:r>
      <w:proofErr w:type="spellEnd"/>
      <w:r w:rsidRPr="000F2CE6">
        <w:rPr>
          <w:rFonts w:ascii="Arial" w:hAnsi="Arial" w:cs="Arial"/>
          <w:color w:val="222222"/>
          <w:shd w:val="clear" w:color="auto" w:fill="FFFFFF"/>
          <w:lang w:val="en-GB"/>
        </w:rPr>
        <w:t xml:space="preserve">, M. (1981). The subcortical </w:t>
      </w:r>
      <w:proofErr w:type="spellStart"/>
      <w:r w:rsidRPr="000F2CE6">
        <w:rPr>
          <w:rFonts w:ascii="Arial" w:hAnsi="Arial" w:cs="Arial"/>
          <w:color w:val="222222"/>
          <w:shd w:val="clear" w:color="auto" w:fill="FFFFFF"/>
          <w:lang w:val="en-GB"/>
        </w:rPr>
        <w:t>center</w:t>
      </w:r>
      <w:proofErr w:type="spellEnd"/>
      <w:r w:rsidRPr="000F2CE6">
        <w:rPr>
          <w:rFonts w:ascii="Arial" w:hAnsi="Arial" w:cs="Arial"/>
          <w:color w:val="222222"/>
          <w:shd w:val="clear" w:color="auto" w:fill="FFFFFF"/>
          <w:lang w:val="en-GB"/>
        </w:rPr>
        <w:t xml:space="preserve"> of the affective </w:t>
      </w:r>
      <w:proofErr w:type="spellStart"/>
      <w:r w:rsidRPr="000F2CE6">
        <w:rPr>
          <w:rFonts w:ascii="Arial" w:hAnsi="Arial" w:cs="Arial"/>
          <w:color w:val="222222"/>
          <w:shd w:val="clear" w:color="auto" w:fill="FFFFFF"/>
          <w:lang w:val="en-GB"/>
        </w:rPr>
        <w:t>defense</w:t>
      </w:r>
      <w:proofErr w:type="spellEnd"/>
      <w:r w:rsidRPr="000F2CE6">
        <w:rPr>
          <w:rFonts w:ascii="Arial" w:hAnsi="Arial" w:cs="Arial"/>
          <w:color w:val="222222"/>
          <w:shd w:val="clear" w:color="auto" w:fill="FFFFFF"/>
          <w:lang w:val="en-GB"/>
        </w:rPr>
        <w:t xml:space="preserve"> reaction. In </w:t>
      </w:r>
      <w:r w:rsidRPr="000F2CE6">
        <w:rPr>
          <w:rFonts w:ascii="Arial" w:hAnsi="Arial" w:cs="Arial"/>
          <w:i/>
          <w:iCs/>
          <w:color w:val="222222"/>
          <w:shd w:val="clear" w:color="auto" w:fill="FFFFFF"/>
          <w:lang w:val="en-GB"/>
        </w:rPr>
        <w:t>Biological order and brain organization: Selected works of WR Hess</w:t>
      </w:r>
      <w:r w:rsidRPr="000F2CE6">
        <w:rPr>
          <w:rFonts w:ascii="Arial" w:hAnsi="Arial" w:cs="Arial"/>
          <w:color w:val="222222"/>
          <w:shd w:val="clear" w:color="auto" w:fill="FFFFFF"/>
          <w:lang w:val="en-GB"/>
        </w:rPr>
        <w:t xml:space="preserve"> (pp. 183-202). </w:t>
      </w:r>
      <w:r w:rsidRPr="00AE5ADF">
        <w:rPr>
          <w:rFonts w:ascii="Arial" w:hAnsi="Arial" w:cs="Arial"/>
          <w:color w:val="222222"/>
          <w:shd w:val="clear" w:color="auto" w:fill="FFFFFF"/>
          <w:lang w:val="de-DE"/>
        </w:rPr>
        <w:t>Berlin, Heidelberg: Springer Berlin Heidelberg.</w:t>
      </w:r>
    </w:p>
    <w:p w14:paraId="56A27BFC" w14:textId="77777777" w:rsidR="00F1702A" w:rsidRPr="000F2CE6" w:rsidRDefault="00F1702A" w:rsidP="0003380C">
      <w:pPr>
        <w:spacing w:after="0" w:line="240" w:lineRule="auto"/>
        <w:ind w:left="284" w:hanging="426"/>
        <w:jc w:val="both"/>
        <w:rPr>
          <w:rFonts w:ascii="Arial" w:hAnsi="Arial" w:cs="Arial"/>
          <w:lang w:val="en-GB"/>
        </w:rPr>
      </w:pPr>
      <w:r w:rsidRPr="00AE5ADF">
        <w:rPr>
          <w:rFonts w:ascii="Arial" w:hAnsi="Arial" w:cs="Arial"/>
          <w:lang w:val="de-DE"/>
        </w:rPr>
        <w:t xml:space="preserve">Hobson, J. A., &amp; Friston, K. J. (2012). </w:t>
      </w:r>
      <w:r w:rsidRPr="000F2CE6">
        <w:rPr>
          <w:rFonts w:ascii="Arial" w:hAnsi="Arial" w:cs="Arial"/>
          <w:lang w:val="en-GB"/>
        </w:rPr>
        <w:t xml:space="preserve">Waking and dreaming consciousness: neurobiological and functional considerations. </w:t>
      </w:r>
      <w:r w:rsidRPr="000F2CE6">
        <w:rPr>
          <w:rFonts w:ascii="Arial" w:hAnsi="Arial" w:cs="Arial"/>
          <w:i/>
          <w:iCs/>
          <w:lang w:val="en-GB"/>
        </w:rPr>
        <w:t>Progress in neurobiology</w:t>
      </w:r>
      <w:r w:rsidRPr="000F2CE6">
        <w:rPr>
          <w:rFonts w:ascii="Arial" w:hAnsi="Arial" w:cs="Arial"/>
          <w:lang w:val="en-GB"/>
        </w:rPr>
        <w:t xml:space="preserve">, </w:t>
      </w:r>
      <w:r w:rsidRPr="000F2CE6">
        <w:rPr>
          <w:rFonts w:ascii="Arial" w:hAnsi="Arial" w:cs="Arial"/>
          <w:i/>
          <w:iCs/>
          <w:lang w:val="en-GB"/>
        </w:rPr>
        <w:t>98</w:t>
      </w:r>
      <w:r w:rsidRPr="000F2CE6">
        <w:rPr>
          <w:rFonts w:ascii="Arial" w:hAnsi="Arial" w:cs="Arial"/>
          <w:lang w:val="en-GB"/>
        </w:rPr>
        <w:t>(1), 82-98.</w:t>
      </w:r>
    </w:p>
    <w:p w14:paraId="3F5681D4" w14:textId="77777777" w:rsidR="00F1702A" w:rsidRPr="000F2CE6" w:rsidRDefault="00F1702A" w:rsidP="0003380C">
      <w:pPr>
        <w:spacing w:after="0" w:line="240" w:lineRule="auto"/>
        <w:ind w:left="284" w:hanging="426"/>
        <w:jc w:val="both"/>
        <w:rPr>
          <w:rFonts w:ascii="Arial" w:hAnsi="Arial" w:cs="Arial"/>
          <w:lang w:val="en-GB"/>
        </w:rPr>
      </w:pPr>
      <w:r w:rsidRPr="000F2CE6">
        <w:rPr>
          <w:rFonts w:ascii="Arial" w:hAnsi="Arial" w:cs="Arial"/>
          <w:lang w:val="en-GB"/>
        </w:rPr>
        <w:t xml:space="preserve">Hoemann, K., Gendron, M., Crittenden, A. N., </w:t>
      </w:r>
      <w:proofErr w:type="spellStart"/>
      <w:r w:rsidRPr="000F2CE6">
        <w:rPr>
          <w:rFonts w:ascii="Arial" w:hAnsi="Arial" w:cs="Arial"/>
          <w:lang w:val="en-GB"/>
        </w:rPr>
        <w:t>Mangola</w:t>
      </w:r>
      <w:proofErr w:type="spellEnd"/>
      <w:r w:rsidRPr="000F2CE6">
        <w:rPr>
          <w:rFonts w:ascii="Arial" w:hAnsi="Arial" w:cs="Arial"/>
          <w:lang w:val="en-GB"/>
        </w:rPr>
        <w:t xml:space="preserve">, S. M., </w:t>
      </w:r>
      <w:proofErr w:type="spellStart"/>
      <w:r w:rsidRPr="000F2CE6">
        <w:rPr>
          <w:rFonts w:ascii="Arial" w:hAnsi="Arial" w:cs="Arial"/>
          <w:lang w:val="en-GB"/>
        </w:rPr>
        <w:t>Endeko</w:t>
      </w:r>
      <w:proofErr w:type="spellEnd"/>
      <w:r w:rsidRPr="000F2CE6">
        <w:rPr>
          <w:rFonts w:ascii="Arial" w:hAnsi="Arial" w:cs="Arial"/>
          <w:lang w:val="en-GB"/>
        </w:rPr>
        <w:t xml:space="preserve">, E. S., Dussault, È., Barrett, L. F., &amp; Mesquita, B. (2023). What We Can Learn About Emotion by Talking </w:t>
      </w:r>
      <w:proofErr w:type="gramStart"/>
      <w:r w:rsidRPr="000F2CE6">
        <w:rPr>
          <w:rFonts w:ascii="Arial" w:hAnsi="Arial" w:cs="Arial"/>
          <w:lang w:val="en-GB"/>
        </w:rPr>
        <w:t>With</w:t>
      </w:r>
      <w:proofErr w:type="gramEnd"/>
      <w:r w:rsidRPr="000F2CE6">
        <w:rPr>
          <w:rFonts w:ascii="Arial" w:hAnsi="Arial" w:cs="Arial"/>
          <w:lang w:val="en-GB"/>
        </w:rPr>
        <w:t xml:space="preserve"> the </w:t>
      </w:r>
      <w:proofErr w:type="spellStart"/>
      <w:r w:rsidRPr="000F2CE6">
        <w:rPr>
          <w:rFonts w:ascii="Arial" w:hAnsi="Arial" w:cs="Arial"/>
          <w:lang w:val="en-GB"/>
        </w:rPr>
        <w:t>Hadza</w:t>
      </w:r>
      <w:proofErr w:type="spellEnd"/>
      <w:r w:rsidRPr="000F2CE6">
        <w:rPr>
          <w:rFonts w:ascii="Arial" w:hAnsi="Arial" w:cs="Arial"/>
          <w:lang w:val="en-GB"/>
        </w:rPr>
        <w:t xml:space="preserve">. </w:t>
      </w:r>
      <w:r w:rsidRPr="000F2CE6">
        <w:rPr>
          <w:rFonts w:ascii="Arial" w:hAnsi="Arial" w:cs="Arial"/>
          <w:i/>
          <w:iCs/>
          <w:lang w:val="en-GB"/>
        </w:rPr>
        <w:t>Perspectives on Psychological Science</w:t>
      </w:r>
      <w:r w:rsidRPr="000F2CE6">
        <w:rPr>
          <w:rFonts w:ascii="Arial" w:hAnsi="Arial" w:cs="Arial"/>
          <w:lang w:val="en-GB"/>
        </w:rPr>
        <w:t xml:space="preserve">, </w:t>
      </w:r>
      <w:r w:rsidRPr="000F2CE6">
        <w:rPr>
          <w:rFonts w:ascii="Arial" w:hAnsi="Arial" w:cs="Arial"/>
          <w:i/>
          <w:iCs/>
          <w:lang w:val="en-GB"/>
        </w:rPr>
        <w:t>19</w:t>
      </w:r>
      <w:r w:rsidRPr="000F2CE6">
        <w:rPr>
          <w:rFonts w:ascii="Arial" w:hAnsi="Arial" w:cs="Arial"/>
          <w:lang w:val="en-GB"/>
        </w:rPr>
        <w:t xml:space="preserve">(1), 173-200. </w:t>
      </w:r>
      <w:hyperlink r:id="rId30" w:history="1">
        <w:r w:rsidRPr="000F2CE6">
          <w:rPr>
            <w:rStyle w:val="Hyperlink"/>
            <w:rFonts w:ascii="Arial" w:hAnsi="Arial" w:cs="Arial"/>
            <w:lang w:val="en-GB"/>
          </w:rPr>
          <w:t>https://doi.org/10.1177/17456916231178555</w:t>
        </w:r>
      </w:hyperlink>
      <w:r w:rsidRPr="000F2CE6">
        <w:rPr>
          <w:rFonts w:ascii="Arial" w:hAnsi="Arial" w:cs="Arial"/>
          <w:lang w:val="en-GB"/>
        </w:rPr>
        <w:t xml:space="preserve"> (Original work published 2024).</w:t>
      </w:r>
    </w:p>
    <w:p w14:paraId="6E08745F" w14:textId="77777777" w:rsidR="00F1702A" w:rsidRPr="000F2CE6" w:rsidRDefault="00F1702A" w:rsidP="0003380C">
      <w:pPr>
        <w:spacing w:after="0" w:line="240" w:lineRule="auto"/>
        <w:ind w:left="284" w:hanging="426"/>
        <w:jc w:val="both"/>
        <w:rPr>
          <w:rFonts w:ascii="Arial" w:hAnsi="Arial" w:cs="Arial"/>
          <w:color w:val="222222"/>
          <w:shd w:val="clear" w:color="auto" w:fill="FFFFFF"/>
          <w:lang w:val="en-GB"/>
        </w:rPr>
      </w:pPr>
      <w:r w:rsidRPr="000F2CE6">
        <w:rPr>
          <w:rFonts w:ascii="Arial" w:hAnsi="Arial" w:cs="Arial"/>
          <w:color w:val="222222"/>
          <w:shd w:val="clear" w:color="auto" w:fill="FFFFFF"/>
          <w:lang w:val="en-GB"/>
        </w:rPr>
        <w:lastRenderedPageBreak/>
        <w:t>Hoemann, K., Wormwood, J. B., Barrett, L. F., &amp; Quigley, K. S. (2023). Multimodal, idiographic ambulatory sensing will transform our understanding of emotion. </w:t>
      </w:r>
      <w:r w:rsidRPr="000F2CE6">
        <w:rPr>
          <w:rFonts w:ascii="Arial" w:hAnsi="Arial" w:cs="Arial"/>
          <w:i/>
          <w:iCs/>
          <w:color w:val="222222"/>
          <w:shd w:val="clear" w:color="auto" w:fill="FFFFFF"/>
          <w:lang w:val="en-GB"/>
        </w:rPr>
        <w:t>Affective Science</w:t>
      </w:r>
      <w:r w:rsidRPr="000F2CE6">
        <w:rPr>
          <w:rFonts w:ascii="Arial" w:hAnsi="Arial" w:cs="Arial"/>
          <w:color w:val="222222"/>
          <w:shd w:val="clear" w:color="auto" w:fill="FFFFFF"/>
          <w:lang w:val="en-GB"/>
        </w:rPr>
        <w:t>, </w:t>
      </w:r>
      <w:r w:rsidRPr="000F2CE6">
        <w:rPr>
          <w:rFonts w:ascii="Arial" w:hAnsi="Arial" w:cs="Arial"/>
          <w:i/>
          <w:iCs/>
          <w:color w:val="222222"/>
          <w:shd w:val="clear" w:color="auto" w:fill="FFFFFF"/>
          <w:lang w:val="en-GB"/>
        </w:rPr>
        <w:t>4</w:t>
      </w:r>
      <w:r w:rsidRPr="000F2CE6">
        <w:rPr>
          <w:rFonts w:ascii="Arial" w:hAnsi="Arial" w:cs="Arial"/>
          <w:color w:val="222222"/>
          <w:shd w:val="clear" w:color="auto" w:fill="FFFFFF"/>
          <w:lang w:val="en-GB"/>
        </w:rPr>
        <w:t>(3), 480-486.</w:t>
      </w:r>
    </w:p>
    <w:p w14:paraId="556547D6" w14:textId="39D72522" w:rsidR="00F1702A" w:rsidRPr="000F2CE6" w:rsidRDefault="00F1702A" w:rsidP="0003380C">
      <w:pPr>
        <w:spacing w:after="0" w:line="240" w:lineRule="auto"/>
        <w:ind w:left="284" w:hanging="426"/>
        <w:jc w:val="both"/>
        <w:rPr>
          <w:rFonts w:ascii="Arial" w:hAnsi="Arial" w:cs="Arial"/>
          <w:lang w:val="en-GB"/>
        </w:rPr>
      </w:pPr>
      <w:r w:rsidRPr="000F2CE6">
        <w:rPr>
          <w:rFonts w:ascii="Arial" w:hAnsi="Arial" w:cs="Arial"/>
          <w:lang w:val="en-GB"/>
        </w:rPr>
        <w:t xml:space="preserve">Hohwy, J. (2012). Attention and conscious perception in the hypothesis testing brain. </w:t>
      </w:r>
      <w:r w:rsidRPr="000F2CE6">
        <w:rPr>
          <w:rFonts w:ascii="Arial" w:hAnsi="Arial" w:cs="Arial"/>
          <w:i/>
          <w:iCs/>
          <w:lang w:val="en-GB"/>
        </w:rPr>
        <w:t xml:space="preserve">Frontiers in </w:t>
      </w:r>
      <w:r w:rsidR="008D5710" w:rsidRPr="000F2CE6">
        <w:rPr>
          <w:rFonts w:ascii="Arial" w:hAnsi="Arial" w:cs="Arial"/>
          <w:i/>
          <w:iCs/>
          <w:lang w:val="en-GB"/>
        </w:rPr>
        <w:t>Psychology</w:t>
      </w:r>
      <w:r w:rsidRPr="000F2CE6">
        <w:rPr>
          <w:rFonts w:ascii="Arial" w:hAnsi="Arial" w:cs="Arial"/>
          <w:lang w:val="en-GB"/>
        </w:rPr>
        <w:t xml:space="preserve">, </w:t>
      </w:r>
      <w:r w:rsidRPr="000F2CE6">
        <w:rPr>
          <w:rFonts w:ascii="Arial" w:hAnsi="Arial" w:cs="Arial"/>
          <w:i/>
          <w:iCs/>
          <w:lang w:val="en-GB"/>
        </w:rPr>
        <w:t>3</w:t>
      </w:r>
      <w:r w:rsidRPr="000F2CE6">
        <w:rPr>
          <w:rFonts w:ascii="Arial" w:hAnsi="Arial" w:cs="Arial"/>
          <w:lang w:val="en-GB"/>
        </w:rPr>
        <w:t>, 96.</w:t>
      </w:r>
    </w:p>
    <w:p w14:paraId="730F23BA" w14:textId="77777777" w:rsidR="00F1702A" w:rsidRPr="000F2CE6" w:rsidRDefault="00F1702A" w:rsidP="0003380C">
      <w:pPr>
        <w:spacing w:after="0" w:line="240" w:lineRule="auto"/>
        <w:ind w:left="284" w:hanging="426"/>
        <w:jc w:val="both"/>
        <w:rPr>
          <w:rFonts w:ascii="Arial" w:hAnsi="Arial" w:cs="Arial"/>
          <w:lang w:val="en-GB"/>
        </w:rPr>
      </w:pPr>
      <w:r w:rsidRPr="000F2CE6">
        <w:rPr>
          <w:rFonts w:ascii="Arial" w:hAnsi="Arial" w:cs="Arial"/>
          <w:lang w:val="en-GB"/>
        </w:rPr>
        <w:t>Hohwy, J. (2016). The self</w:t>
      </w:r>
      <w:r w:rsidRPr="000F2CE6">
        <w:rPr>
          <w:rFonts w:ascii="Cambria Math" w:hAnsi="Cambria Math" w:cs="Cambria Math"/>
          <w:lang w:val="en-GB"/>
        </w:rPr>
        <w:t>‐</w:t>
      </w:r>
      <w:r w:rsidRPr="000F2CE6">
        <w:rPr>
          <w:rFonts w:ascii="Arial" w:hAnsi="Arial" w:cs="Arial"/>
          <w:lang w:val="en-GB"/>
        </w:rPr>
        <w:t xml:space="preserve">evidencing brain. </w:t>
      </w:r>
      <w:proofErr w:type="spellStart"/>
      <w:r w:rsidRPr="000F2CE6">
        <w:rPr>
          <w:rFonts w:ascii="Arial" w:hAnsi="Arial" w:cs="Arial"/>
          <w:i/>
          <w:iCs/>
          <w:lang w:val="en-GB"/>
        </w:rPr>
        <w:t>Noûs</w:t>
      </w:r>
      <w:proofErr w:type="spellEnd"/>
      <w:r w:rsidRPr="000F2CE6">
        <w:rPr>
          <w:rFonts w:ascii="Arial" w:hAnsi="Arial" w:cs="Arial"/>
          <w:lang w:val="en-GB"/>
        </w:rPr>
        <w:t xml:space="preserve">, </w:t>
      </w:r>
      <w:r w:rsidRPr="000F2CE6">
        <w:rPr>
          <w:rFonts w:ascii="Arial" w:hAnsi="Arial" w:cs="Arial"/>
          <w:i/>
          <w:iCs/>
          <w:lang w:val="en-GB"/>
        </w:rPr>
        <w:t>50</w:t>
      </w:r>
      <w:r w:rsidRPr="000F2CE6">
        <w:rPr>
          <w:rFonts w:ascii="Arial" w:hAnsi="Arial" w:cs="Arial"/>
          <w:lang w:val="en-GB"/>
        </w:rPr>
        <w:t>(2), 259-285.</w:t>
      </w:r>
    </w:p>
    <w:p w14:paraId="75E24588" w14:textId="77777777" w:rsidR="008D5710" w:rsidRPr="000F2CE6" w:rsidRDefault="00F1702A" w:rsidP="008D5710">
      <w:pPr>
        <w:spacing w:after="0" w:line="240" w:lineRule="auto"/>
        <w:ind w:left="284" w:hanging="426"/>
        <w:jc w:val="both"/>
        <w:rPr>
          <w:rFonts w:ascii="Arial" w:hAnsi="Arial" w:cs="Arial"/>
          <w:lang w:val="en-GB"/>
        </w:rPr>
      </w:pPr>
      <w:r w:rsidRPr="000F2CE6">
        <w:rPr>
          <w:rFonts w:ascii="Arial" w:hAnsi="Arial" w:cs="Arial"/>
          <w:lang w:val="en-GB"/>
        </w:rPr>
        <w:t>Hohwy, J. (2020). New directions in predictive processing. </w:t>
      </w:r>
      <w:r w:rsidRPr="000F2CE6">
        <w:rPr>
          <w:rFonts w:ascii="Arial" w:hAnsi="Arial" w:cs="Arial"/>
          <w:i/>
          <w:iCs/>
          <w:lang w:val="en-GB"/>
        </w:rPr>
        <w:t>Mind &amp; Language</w:t>
      </w:r>
      <w:r w:rsidRPr="000F2CE6">
        <w:rPr>
          <w:rFonts w:ascii="Arial" w:hAnsi="Arial" w:cs="Arial"/>
          <w:lang w:val="en-GB"/>
        </w:rPr>
        <w:t>, </w:t>
      </w:r>
      <w:r w:rsidRPr="000F2CE6">
        <w:rPr>
          <w:rFonts w:ascii="Arial" w:hAnsi="Arial" w:cs="Arial"/>
          <w:i/>
          <w:iCs/>
          <w:lang w:val="en-GB"/>
        </w:rPr>
        <w:t>35</w:t>
      </w:r>
      <w:r w:rsidRPr="000F2CE6">
        <w:rPr>
          <w:rFonts w:ascii="Arial" w:hAnsi="Arial" w:cs="Arial"/>
          <w:lang w:val="en-GB"/>
        </w:rPr>
        <w:t>(2), 209-223.</w:t>
      </w:r>
    </w:p>
    <w:p w14:paraId="2716E6E0" w14:textId="25F65331" w:rsidR="00F1702A" w:rsidRPr="00AE5ADF" w:rsidRDefault="00F1702A" w:rsidP="008D5710">
      <w:pPr>
        <w:spacing w:after="0" w:line="240" w:lineRule="auto"/>
        <w:ind w:left="284" w:hanging="426"/>
        <w:jc w:val="both"/>
        <w:rPr>
          <w:rFonts w:ascii="Arial" w:hAnsi="Arial" w:cs="Arial"/>
          <w:lang w:val="de-DE"/>
        </w:rPr>
      </w:pPr>
      <w:r w:rsidRPr="000F2CE6">
        <w:rPr>
          <w:rFonts w:ascii="Arial" w:hAnsi="Arial" w:cs="Arial"/>
          <w:lang w:val="en-GB"/>
        </w:rPr>
        <w:t>Holmes, J., &amp; Nolte, T. (2019). “Surprise” and the Bayesian brain: implications for psychotherapy theory and practice. </w:t>
      </w:r>
      <w:r w:rsidRPr="00AE5ADF">
        <w:rPr>
          <w:rFonts w:ascii="Arial" w:hAnsi="Arial" w:cs="Arial"/>
          <w:i/>
          <w:iCs/>
          <w:lang w:val="de-DE"/>
        </w:rPr>
        <w:t>Frontiers in Psychology</w:t>
      </w:r>
      <w:r w:rsidRPr="00AE5ADF">
        <w:rPr>
          <w:rFonts w:ascii="Arial" w:hAnsi="Arial" w:cs="Arial"/>
          <w:lang w:val="de-DE"/>
        </w:rPr>
        <w:t>, </w:t>
      </w:r>
      <w:r w:rsidRPr="00AE5ADF">
        <w:rPr>
          <w:rFonts w:ascii="Arial" w:hAnsi="Arial" w:cs="Arial"/>
          <w:i/>
          <w:iCs/>
          <w:lang w:val="de-DE"/>
        </w:rPr>
        <w:t>10</w:t>
      </w:r>
      <w:r w:rsidRPr="00AE5ADF">
        <w:rPr>
          <w:rFonts w:ascii="Arial" w:hAnsi="Arial" w:cs="Arial"/>
          <w:lang w:val="de-DE"/>
        </w:rPr>
        <w:t>, 592.</w:t>
      </w:r>
    </w:p>
    <w:p w14:paraId="34A3D4BA" w14:textId="77777777" w:rsidR="00F1702A" w:rsidRPr="000F2CE6" w:rsidRDefault="00F1702A" w:rsidP="0003380C">
      <w:pPr>
        <w:spacing w:after="0" w:line="240" w:lineRule="auto"/>
        <w:ind w:left="284" w:hanging="426"/>
        <w:jc w:val="both"/>
        <w:rPr>
          <w:rFonts w:ascii="Arial" w:hAnsi="Arial" w:cs="Arial"/>
          <w:color w:val="222222"/>
          <w:shd w:val="clear" w:color="auto" w:fill="FFFFFF"/>
          <w:lang w:val="en-GB"/>
        </w:rPr>
      </w:pPr>
      <w:r w:rsidRPr="00AE5ADF">
        <w:rPr>
          <w:rFonts w:ascii="Arial" w:hAnsi="Arial" w:cs="Arial"/>
          <w:color w:val="222222"/>
          <w:shd w:val="clear" w:color="auto" w:fill="FFFFFF"/>
          <w:lang w:val="de-DE"/>
        </w:rPr>
        <w:t xml:space="preserve">Houben, M., Van Den Noortgate, W., &amp; Kuppens, P. (2015). </w:t>
      </w:r>
      <w:r w:rsidRPr="000F2CE6">
        <w:rPr>
          <w:rFonts w:ascii="Arial" w:hAnsi="Arial" w:cs="Arial"/>
          <w:color w:val="222222"/>
          <w:shd w:val="clear" w:color="auto" w:fill="FFFFFF"/>
          <w:lang w:val="en-GB"/>
        </w:rPr>
        <w:t>The relation between short-term emotion dynamics and psychological well-being: A meta-analysis. </w:t>
      </w:r>
      <w:r w:rsidRPr="000F2CE6">
        <w:rPr>
          <w:rFonts w:ascii="Arial" w:hAnsi="Arial" w:cs="Arial"/>
          <w:i/>
          <w:iCs/>
          <w:color w:val="222222"/>
          <w:shd w:val="clear" w:color="auto" w:fill="FFFFFF"/>
          <w:lang w:val="en-GB"/>
        </w:rPr>
        <w:t>Psychological bulletin</w:t>
      </w:r>
      <w:r w:rsidRPr="000F2CE6">
        <w:rPr>
          <w:rFonts w:ascii="Arial" w:hAnsi="Arial" w:cs="Arial"/>
          <w:color w:val="222222"/>
          <w:shd w:val="clear" w:color="auto" w:fill="FFFFFF"/>
          <w:lang w:val="en-GB"/>
        </w:rPr>
        <w:t>, </w:t>
      </w:r>
      <w:r w:rsidRPr="000F2CE6">
        <w:rPr>
          <w:rFonts w:ascii="Arial" w:hAnsi="Arial" w:cs="Arial"/>
          <w:i/>
          <w:iCs/>
          <w:color w:val="222222"/>
          <w:shd w:val="clear" w:color="auto" w:fill="FFFFFF"/>
          <w:lang w:val="en-GB"/>
        </w:rPr>
        <w:t>141</w:t>
      </w:r>
      <w:r w:rsidRPr="000F2CE6">
        <w:rPr>
          <w:rFonts w:ascii="Arial" w:hAnsi="Arial" w:cs="Arial"/>
          <w:color w:val="222222"/>
          <w:shd w:val="clear" w:color="auto" w:fill="FFFFFF"/>
          <w:lang w:val="en-GB"/>
        </w:rPr>
        <w:t>(4), 901.</w:t>
      </w:r>
    </w:p>
    <w:p w14:paraId="0C24A3A3" w14:textId="77777777" w:rsidR="00F1702A" w:rsidRDefault="00F1702A" w:rsidP="0003380C">
      <w:pPr>
        <w:spacing w:after="0" w:line="240" w:lineRule="auto"/>
        <w:ind w:left="284" w:hanging="426"/>
        <w:jc w:val="both"/>
        <w:rPr>
          <w:rFonts w:ascii="Arial" w:hAnsi="Arial" w:cs="Arial"/>
          <w:lang w:val="en-GB"/>
        </w:rPr>
      </w:pPr>
      <w:r w:rsidRPr="000F2CE6">
        <w:rPr>
          <w:rFonts w:ascii="Arial" w:hAnsi="Arial" w:cs="Arial"/>
          <w:lang w:val="en-GB"/>
        </w:rPr>
        <w:t xml:space="preserve">Huang, Y., &amp; Rao, R. P. (2011). Predictive coding. </w:t>
      </w:r>
      <w:r w:rsidRPr="000F2CE6">
        <w:rPr>
          <w:rFonts w:ascii="Arial" w:hAnsi="Arial" w:cs="Arial"/>
          <w:i/>
          <w:iCs/>
          <w:lang w:val="en-GB"/>
        </w:rPr>
        <w:t>Wiley Interdisciplinary Reviews: Cognitive Science</w:t>
      </w:r>
      <w:r w:rsidRPr="000F2CE6">
        <w:rPr>
          <w:rFonts w:ascii="Arial" w:hAnsi="Arial" w:cs="Arial"/>
          <w:lang w:val="en-GB"/>
        </w:rPr>
        <w:t xml:space="preserve">, </w:t>
      </w:r>
      <w:r w:rsidRPr="000F2CE6">
        <w:rPr>
          <w:rFonts w:ascii="Arial" w:hAnsi="Arial" w:cs="Arial"/>
          <w:i/>
          <w:iCs/>
          <w:lang w:val="en-GB"/>
        </w:rPr>
        <w:t>2</w:t>
      </w:r>
      <w:r w:rsidRPr="000F2CE6">
        <w:rPr>
          <w:rFonts w:ascii="Arial" w:hAnsi="Arial" w:cs="Arial"/>
          <w:lang w:val="en-GB"/>
        </w:rPr>
        <w:t>(5), 580-593.</w:t>
      </w:r>
    </w:p>
    <w:p w14:paraId="03669E46" w14:textId="11D035FE" w:rsidR="00FE63EF" w:rsidRPr="000F74B8" w:rsidRDefault="00FE63EF" w:rsidP="0003380C">
      <w:pPr>
        <w:spacing w:after="0" w:line="240" w:lineRule="auto"/>
        <w:ind w:left="284" w:hanging="426"/>
        <w:jc w:val="both"/>
        <w:rPr>
          <w:rFonts w:ascii="Arial" w:hAnsi="Arial" w:cs="Arial"/>
          <w:lang w:val="en-US"/>
        </w:rPr>
      </w:pPr>
      <w:r w:rsidRPr="000F74B8">
        <w:rPr>
          <w:rFonts w:ascii="Arial" w:hAnsi="Arial" w:cs="Arial"/>
          <w:lang w:val="en-US"/>
        </w:rPr>
        <w:t xml:space="preserve">Hutchinson-Wong, N., Glue, P., Adhia, D., &amp; de Ridder, D. (2025). How does depressive cognition develop? A state-dependent network model of predictive </w:t>
      </w:r>
      <w:proofErr w:type="spellStart"/>
      <w:proofErr w:type="gramStart"/>
      <w:r w:rsidRPr="000F74B8">
        <w:rPr>
          <w:rFonts w:ascii="Arial" w:hAnsi="Arial" w:cs="Arial"/>
          <w:lang w:val="en-US"/>
        </w:rPr>
        <w:t>processing.</w:t>
      </w:r>
      <w:r w:rsidRPr="000F74B8">
        <w:rPr>
          <w:rFonts w:ascii="Arial" w:hAnsi="Arial" w:cs="Arial"/>
          <w:i/>
          <w:iCs/>
          <w:lang w:val="en-US"/>
        </w:rPr>
        <w:t>Psychological</w:t>
      </w:r>
      <w:proofErr w:type="spellEnd"/>
      <w:proofErr w:type="gramEnd"/>
      <w:r w:rsidRPr="000F74B8">
        <w:rPr>
          <w:rFonts w:ascii="Arial" w:hAnsi="Arial" w:cs="Arial"/>
          <w:i/>
          <w:iCs/>
          <w:lang w:val="en-US"/>
        </w:rPr>
        <w:t xml:space="preserve"> Review, 132</w:t>
      </w:r>
      <w:r w:rsidRPr="000F74B8">
        <w:rPr>
          <w:rFonts w:ascii="Arial" w:hAnsi="Arial" w:cs="Arial"/>
          <w:lang w:val="en-US"/>
        </w:rPr>
        <w:t>(2), 442–469. https://doi.org/10.1037/rev0000512</w:t>
      </w:r>
    </w:p>
    <w:p w14:paraId="2E3C7EEE" w14:textId="77777777" w:rsidR="00F1702A" w:rsidRPr="000F2CE6" w:rsidRDefault="00F1702A" w:rsidP="0003380C">
      <w:pPr>
        <w:spacing w:after="0" w:line="240" w:lineRule="auto"/>
        <w:ind w:left="284" w:hanging="426"/>
        <w:jc w:val="both"/>
        <w:rPr>
          <w:rFonts w:ascii="Arial" w:hAnsi="Arial" w:cs="Arial"/>
          <w:color w:val="222222"/>
          <w:shd w:val="clear" w:color="auto" w:fill="FFFFFF"/>
          <w:lang w:val="en-GB"/>
        </w:rPr>
      </w:pPr>
      <w:r w:rsidRPr="00AE5ADF">
        <w:rPr>
          <w:rFonts w:ascii="Arial" w:hAnsi="Arial" w:cs="Arial"/>
          <w:color w:val="222222"/>
          <w:shd w:val="clear" w:color="auto" w:fill="FFFFFF"/>
          <w:lang w:val="de-DE"/>
        </w:rPr>
        <w:t>Immordino</w:t>
      </w:r>
      <w:r w:rsidRPr="00AE5ADF">
        <w:rPr>
          <w:rFonts w:ascii="Cambria Math" w:hAnsi="Cambria Math" w:cs="Cambria Math"/>
          <w:color w:val="222222"/>
          <w:shd w:val="clear" w:color="auto" w:fill="FFFFFF"/>
          <w:lang w:val="de-DE"/>
        </w:rPr>
        <w:t>‐</w:t>
      </w:r>
      <w:r w:rsidRPr="00AE5ADF">
        <w:rPr>
          <w:rFonts w:ascii="Arial" w:hAnsi="Arial" w:cs="Arial"/>
          <w:color w:val="222222"/>
          <w:shd w:val="clear" w:color="auto" w:fill="FFFFFF"/>
          <w:lang w:val="de-DE"/>
        </w:rPr>
        <w:t xml:space="preserve">Yang, M. H., &amp; Damasio, A. (2007). </w:t>
      </w:r>
      <w:r w:rsidRPr="000F2CE6">
        <w:rPr>
          <w:rFonts w:ascii="Arial" w:hAnsi="Arial" w:cs="Arial"/>
          <w:color w:val="222222"/>
          <w:shd w:val="clear" w:color="auto" w:fill="FFFFFF"/>
          <w:lang w:val="en-GB"/>
        </w:rPr>
        <w:t>We feel, therefore we learn: The relevance of affective and social neuroscience to education. </w:t>
      </w:r>
      <w:r w:rsidRPr="000F2CE6">
        <w:rPr>
          <w:rFonts w:ascii="Arial" w:hAnsi="Arial" w:cs="Arial"/>
          <w:i/>
          <w:iCs/>
          <w:color w:val="222222"/>
          <w:shd w:val="clear" w:color="auto" w:fill="FFFFFF"/>
          <w:lang w:val="en-GB"/>
        </w:rPr>
        <w:t>Mind, brain, and education</w:t>
      </w:r>
      <w:r w:rsidRPr="000F2CE6">
        <w:rPr>
          <w:rFonts w:ascii="Arial" w:hAnsi="Arial" w:cs="Arial"/>
          <w:color w:val="222222"/>
          <w:shd w:val="clear" w:color="auto" w:fill="FFFFFF"/>
          <w:lang w:val="en-GB"/>
        </w:rPr>
        <w:t>, </w:t>
      </w:r>
      <w:r w:rsidRPr="000F2CE6">
        <w:rPr>
          <w:rFonts w:ascii="Arial" w:hAnsi="Arial" w:cs="Arial"/>
          <w:i/>
          <w:iCs/>
          <w:color w:val="222222"/>
          <w:shd w:val="clear" w:color="auto" w:fill="FFFFFF"/>
          <w:lang w:val="en-GB"/>
        </w:rPr>
        <w:t>1</w:t>
      </w:r>
      <w:r w:rsidRPr="000F2CE6">
        <w:rPr>
          <w:rFonts w:ascii="Arial" w:hAnsi="Arial" w:cs="Arial"/>
          <w:color w:val="222222"/>
          <w:shd w:val="clear" w:color="auto" w:fill="FFFFFF"/>
          <w:lang w:val="en-GB"/>
        </w:rPr>
        <w:t>(1), 3-10.</w:t>
      </w:r>
    </w:p>
    <w:p w14:paraId="61DE30F9" w14:textId="77777777" w:rsidR="00F1702A" w:rsidRPr="000F2CE6" w:rsidRDefault="00F1702A" w:rsidP="0003380C">
      <w:pPr>
        <w:spacing w:after="0" w:line="240" w:lineRule="auto"/>
        <w:ind w:left="284" w:hanging="426"/>
        <w:jc w:val="both"/>
        <w:rPr>
          <w:rFonts w:ascii="Arial" w:hAnsi="Arial" w:cs="Arial"/>
          <w:color w:val="222222"/>
          <w:shd w:val="clear" w:color="auto" w:fill="FFFFFF"/>
          <w:lang w:val="en-GB"/>
        </w:rPr>
      </w:pPr>
      <w:r w:rsidRPr="000F2CE6">
        <w:rPr>
          <w:rFonts w:ascii="Arial" w:hAnsi="Arial" w:cs="Arial"/>
          <w:color w:val="222222"/>
          <w:shd w:val="clear" w:color="auto" w:fill="FFFFFF"/>
          <w:lang w:val="en-GB"/>
        </w:rPr>
        <w:t>Immordino-Yang, M. H., Yang, X. F., &amp; Damasio, H. (2016). Cultural modes of expressing emotions influence how emotions are experienced. </w:t>
      </w:r>
      <w:r w:rsidRPr="000F2CE6">
        <w:rPr>
          <w:rFonts w:ascii="Arial" w:hAnsi="Arial" w:cs="Arial"/>
          <w:i/>
          <w:iCs/>
          <w:color w:val="222222"/>
          <w:shd w:val="clear" w:color="auto" w:fill="FFFFFF"/>
          <w:lang w:val="en-GB"/>
        </w:rPr>
        <w:t>Emotion</w:t>
      </w:r>
      <w:r w:rsidRPr="000F2CE6">
        <w:rPr>
          <w:rFonts w:ascii="Arial" w:hAnsi="Arial" w:cs="Arial"/>
          <w:color w:val="222222"/>
          <w:shd w:val="clear" w:color="auto" w:fill="FFFFFF"/>
          <w:lang w:val="en-GB"/>
        </w:rPr>
        <w:t>, </w:t>
      </w:r>
      <w:r w:rsidRPr="000F2CE6">
        <w:rPr>
          <w:rFonts w:ascii="Arial" w:hAnsi="Arial" w:cs="Arial"/>
          <w:i/>
          <w:iCs/>
          <w:color w:val="222222"/>
          <w:shd w:val="clear" w:color="auto" w:fill="FFFFFF"/>
          <w:lang w:val="en-GB"/>
        </w:rPr>
        <w:t>16</w:t>
      </w:r>
      <w:r w:rsidRPr="000F2CE6">
        <w:rPr>
          <w:rFonts w:ascii="Arial" w:hAnsi="Arial" w:cs="Arial"/>
          <w:color w:val="222222"/>
          <w:shd w:val="clear" w:color="auto" w:fill="FFFFFF"/>
          <w:lang w:val="en-GB"/>
        </w:rPr>
        <w:t>(7), 1033.</w:t>
      </w:r>
    </w:p>
    <w:p w14:paraId="2409A95C" w14:textId="77777777" w:rsidR="00F1702A" w:rsidRPr="000F2CE6" w:rsidRDefault="00F1702A" w:rsidP="0003380C">
      <w:pPr>
        <w:spacing w:after="0" w:line="240" w:lineRule="auto"/>
        <w:ind w:left="284" w:hanging="426"/>
        <w:jc w:val="both"/>
        <w:rPr>
          <w:rFonts w:ascii="Arial" w:hAnsi="Arial" w:cs="Arial"/>
          <w:color w:val="222222"/>
          <w:shd w:val="clear" w:color="auto" w:fill="FFFFFF"/>
          <w:lang w:val="en-GB"/>
        </w:rPr>
      </w:pPr>
      <w:r w:rsidRPr="000F2CE6">
        <w:rPr>
          <w:rFonts w:ascii="Arial" w:eastAsia="Times New Roman" w:hAnsi="Arial" w:cs="Arial"/>
          <w:color w:val="000000"/>
          <w:kern w:val="0"/>
          <w:lang w:val="en-GB" w:eastAsia="pt-BR"/>
          <w14:ligatures w14:val="none"/>
        </w:rPr>
        <w:t>Izard, C. E. (1977). </w:t>
      </w:r>
      <w:r w:rsidRPr="000F2CE6">
        <w:rPr>
          <w:rFonts w:ascii="Arial" w:eastAsia="Times New Roman" w:hAnsi="Arial" w:cs="Arial"/>
          <w:i/>
          <w:iCs/>
          <w:color w:val="000000"/>
          <w:kern w:val="0"/>
          <w:lang w:val="en-GB" w:eastAsia="pt-BR"/>
          <w14:ligatures w14:val="none"/>
        </w:rPr>
        <w:t>Human emotions</w:t>
      </w:r>
      <w:r w:rsidRPr="000F2CE6">
        <w:rPr>
          <w:rFonts w:ascii="Arial" w:eastAsia="Times New Roman" w:hAnsi="Arial" w:cs="Arial"/>
          <w:color w:val="000000"/>
          <w:kern w:val="0"/>
          <w:lang w:val="en-GB" w:eastAsia="pt-BR"/>
          <w14:ligatures w14:val="none"/>
        </w:rPr>
        <w:t>. Plenum Press. https://doi.org/10.1007/978-1-4899-2209-0</w:t>
      </w:r>
    </w:p>
    <w:p w14:paraId="21B2ED4A" w14:textId="77777777" w:rsidR="00F1702A" w:rsidRPr="000F2CE6" w:rsidRDefault="00F1702A" w:rsidP="0003380C">
      <w:pPr>
        <w:spacing w:after="0" w:line="240" w:lineRule="auto"/>
        <w:ind w:left="284" w:hanging="426"/>
        <w:jc w:val="both"/>
        <w:rPr>
          <w:rFonts w:ascii="Arial" w:hAnsi="Arial" w:cs="Arial"/>
          <w:color w:val="222222"/>
          <w:shd w:val="clear" w:color="auto" w:fill="FFFFFF"/>
          <w:lang w:val="en-GB"/>
        </w:rPr>
      </w:pPr>
      <w:r w:rsidRPr="000F2CE6">
        <w:rPr>
          <w:rFonts w:ascii="Arial" w:hAnsi="Arial" w:cs="Arial"/>
          <w:color w:val="222222"/>
          <w:shd w:val="clear" w:color="auto" w:fill="FFFFFF"/>
          <w:lang w:val="en-GB"/>
        </w:rPr>
        <w:t xml:space="preserve">Izard, C. E. (2010a). The many meanings/aspects of emotion: Definitions, functions, activation, and regulation. </w:t>
      </w:r>
      <w:r w:rsidRPr="000F2CE6">
        <w:rPr>
          <w:rFonts w:ascii="Arial" w:hAnsi="Arial" w:cs="Arial"/>
          <w:i/>
          <w:iCs/>
          <w:color w:val="222222"/>
          <w:shd w:val="clear" w:color="auto" w:fill="FFFFFF"/>
          <w:lang w:val="en-GB"/>
        </w:rPr>
        <w:t>Emotion Review, 2</w:t>
      </w:r>
      <w:r w:rsidRPr="000F2CE6">
        <w:rPr>
          <w:rFonts w:ascii="Arial" w:hAnsi="Arial" w:cs="Arial"/>
          <w:color w:val="222222"/>
          <w:shd w:val="clear" w:color="auto" w:fill="FFFFFF"/>
          <w:lang w:val="en-GB"/>
        </w:rPr>
        <w:t xml:space="preserve">, 363–370. </w:t>
      </w:r>
    </w:p>
    <w:p w14:paraId="6845F291" w14:textId="77777777" w:rsidR="00F1702A" w:rsidRPr="000F2CE6" w:rsidRDefault="00F1702A" w:rsidP="0003380C">
      <w:pPr>
        <w:spacing w:after="0" w:line="240" w:lineRule="auto"/>
        <w:ind w:left="284" w:hanging="426"/>
        <w:jc w:val="both"/>
        <w:rPr>
          <w:rFonts w:ascii="Arial" w:hAnsi="Arial" w:cs="Arial"/>
          <w:color w:val="222222"/>
          <w:shd w:val="clear" w:color="auto" w:fill="FFFFFF"/>
          <w:lang w:val="en-GB"/>
        </w:rPr>
      </w:pPr>
      <w:r w:rsidRPr="000F2CE6">
        <w:rPr>
          <w:rFonts w:ascii="Arial" w:hAnsi="Arial" w:cs="Arial"/>
          <w:color w:val="222222"/>
          <w:shd w:val="clear" w:color="auto" w:fill="FFFFFF"/>
          <w:lang w:val="en-GB"/>
        </w:rPr>
        <w:t>Izard, C. E. (2010b). More meanings and more questions for the term “emotion</w:t>
      </w:r>
      <w:r w:rsidRPr="000F2CE6">
        <w:rPr>
          <w:rFonts w:ascii="Arial" w:hAnsi="Arial" w:cs="Arial"/>
          <w:i/>
          <w:iCs/>
          <w:color w:val="222222"/>
          <w:shd w:val="clear" w:color="auto" w:fill="FFFFFF"/>
          <w:lang w:val="en-GB"/>
        </w:rPr>
        <w:t>.” Emotion Review, 2</w:t>
      </w:r>
      <w:r w:rsidRPr="000F2CE6">
        <w:rPr>
          <w:rFonts w:ascii="Arial" w:hAnsi="Arial" w:cs="Arial"/>
          <w:color w:val="222222"/>
          <w:shd w:val="clear" w:color="auto" w:fill="FFFFFF"/>
          <w:lang w:val="en-GB"/>
        </w:rPr>
        <w:t>, 383–385.</w:t>
      </w:r>
    </w:p>
    <w:p w14:paraId="5E7797D7" w14:textId="77777777" w:rsidR="00F1702A" w:rsidRPr="000F2CE6" w:rsidRDefault="00F1702A" w:rsidP="0003380C">
      <w:pPr>
        <w:spacing w:after="0" w:line="240" w:lineRule="auto"/>
        <w:ind w:left="284" w:hanging="426"/>
        <w:jc w:val="both"/>
        <w:rPr>
          <w:rFonts w:ascii="Arial" w:hAnsi="Arial" w:cs="Arial"/>
          <w:color w:val="222222"/>
          <w:shd w:val="clear" w:color="auto" w:fill="FFFFFF"/>
          <w:lang w:val="en-GB"/>
        </w:rPr>
      </w:pPr>
      <w:r w:rsidRPr="000F2CE6">
        <w:rPr>
          <w:rFonts w:ascii="Arial" w:hAnsi="Arial" w:cs="Arial"/>
          <w:color w:val="222222"/>
          <w:shd w:val="clear" w:color="auto" w:fill="FFFFFF"/>
          <w:lang w:val="en-GB"/>
        </w:rPr>
        <w:t xml:space="preserve">Jacobson, H., </w:t>
      </w:r>
      <w:proofErr w:type="spellStart"/>
      <w:r w:rsidRPr="000F2CE6">
        <w:rPr>
          <w:rFonts w:ascii="Arial" w:hAnsi="Arial" w:cs="Arial"/>
          <w:color w:val="222222"/>
          <w:shd w:val="clear" w:color="auto" w:fill="FFFFFF"/>
          <w:lang w:val="en-GB"/>
        </w:rPr>
        <w:t>Ongil</w:t>
      </w:r>
      <w:proofErr w:type="spellEnd"/>
      <w:r w:rsidRPr="000F2CE6">
        <w:rPr>
          <w:rFonts w:ascii="Arial" w:hAnsi="Arial" w:cs="Arial"/>
          <w:color w:val="222222"/>
          <w:shd w:val="clear" w:color="auto" w:fill="FFFFFF"/>
          <w:lang w:val="en-GB"/>
        </w:rPr>
        <w:t xml:space="preserve">, Z., </w:t>
      </w:r>
      <w:proofErr w:type="spellStart"/>
      <w:r w:rsidRPr="000F2CE6">
        <w:rPr>
          <w:rFonts w:ascii="Arial" w:hAnsi="Arial" w:cs="Arial"/>
          <w:color w:val="222222"/>
          <w:shd w:val="clear" w:color="auto" w:fill="FFFFFF"/>
          <w:lang w:val="en-GB"/>
        </w:rPr>
        <w:t>Algom</w:t>
      </w:r>
      <w:proofErr w:type="spellEnd"/>
      <w:r w:rsidRPr="000F2CE6">
        <w:rPr>
          <w:rFonts w:ascii="Arial" w:hAnsi="Arial" w:cs="Arial"/>
          <w:color w:val="222222"/>
          <w:shd w:val="clear" w:color="auto" w:fill="FFFFFF"/>
          <w:lang w:val="en-GB"/>
        </w:rPr>
        <w:t xml:space="preserve">, D., &amp; Usher, M. (2024). Valence in perception: Are affective valence and visual brightness integral dimensions in visual </w:t>
      </w:r>
      <w:proofErr w:type="gramStart"/>
      <w:r w:rsidRPr="000F2CE6">
        <w:rPr>
          <w:rFonts w:ascii="Arial" w:hAnsi="Arial" w:cs="Arial"/>
          <w:color w:val="222222"/>
          <w:shd w:val="clear" w:color="auto" w:fill="FFFFFF"/>
          <w:lang w:val="en-GB"/>
        </w:rPr>
        <w:t>experience?.</w:t>
      </w:r>
      <w:proofErr w:type="gramEnd"/>
      <w:r w:rsidRPr="000F2CE6">
        <w:rPr>
          <w:rFonts w:ascii="Arial" w:hAnsi="Arial" w:cs="Arial"/>
          <w:color w:val="222222"/>
          <w:shd w:val="clear" w:color="auto" w:fill="FFFFFF"/>
          <w:lang w:val="en-GB"/>
        </w:rPr>
        <w:t> </w:t>
      </w:r>
      <w:r w:rsidRPr="000F2CE6">
        <w:rPr>
          <w:rFonts w:ascii="Arial" w:hAnsi="Arial" w:cs="Arial"/>
          <w:i/>
          <w:iCs/>
          <w:color w:val="222222"/>
          <w:shd w:val="clear" w:color="auto" w:fill="FFFFFF"/>
          <w:lang w:val="en-GB"/>
        </w:rPr>
        <w:t>Consciousness and Cognition</w:t>
      </w:r>
      <w:r w:rsidRPr="000F2CE6">
        <w:rPr>
          <w:rFonts w:ascii="Arial" w:hAnsi="Arial" w:cs="Arial"/>
          <w:color w:val="222222"/>
          <w:shd w:val="clear" w:color="auto" w:fill="FFFFFF"/>
          <w:lang w:val="en-GB"/>
        </w:rPr>
        <w:t>, </w:t>
      </w:r>
      <w:r w:rsidRPr="000F2CE6">
        <w:rPr>
          <w:rFonts w:ascii="Arial" w:hAnsi="Arial" w:cs="Arial"/>
          <w:i/>
          <w:iCs/>
          <w:color w:val="222222"/>
          <w:shd w:val="clear" w:color="auto" w:fill="FFFFFF"/>
          <w:lang w:val="en-GB"/>
        </w:rPr>
        <w:t>126</w:t>
      </w:r>
      <w:r w:rsidRPr="000F2CE6">
        <w:rPr>
          <w:rFonts w:ascii="Arial" w:hAnsi="Arial" w:cs="Arial"/>
          <w:color w:val="222222"/>
          <w:shd w:val="clear" w:color="auto" w:fill="FFFFFF"/>
          <w:lang w:val="en-GB"/>
        </w:rPr>
        <w:t>, 103783.</w:t>
      </w:r>
    </w:p>
    <w:p w14:paraId="2D08F3EA" w14:textId="77777777" w:rsidR="00F1702A" w:rsidRDefault="00F1702A" w:rsidP="0003380C">
      <w:pPr>
        <w:spacing w:after="0" w:line="240" w:lineRule="auto"/>
        <w:ind w:left="284" w:hanging="426"/>
        <w:jc w:val="both"/>
        <w:rPr>
          <w:rFonts w:ascii="Arial" w:hAnsi="Arial" w:cs="Arial"/>
          <w:color w:val="222222"/>
          <w:shd w:val="clear" w:color="auto" w:fill="FFFFFF"/>
          <w:lang w:val="en-GB"/>
        </w:rPr>
      </w:pPr>
      <w:r w:rsidRPr="000F2CE6">
        <w:rPr>
          <w:rFonts w:ascii="Arial" w:hAnsi="Arial" w:cs="Arial"/>
          <w:color w:val="222222"/>
          <w:shd w:val="clear" w:color="auto" w:fill="FFFFFF"/>
          <w:lang w:val="en-GB"/>
        </w:rPr>
        <w:t xml:space="preserve">James, W. (1884). What is an emotion? </w:t>
      </w:r>
      <w:r w:rsidRPr="000F2CE6">
        <w:rPr>
          <w:rFonts w:ascii="Arial" w:hAnsi="Arial" w:cs="Arial"/>
          <w:i/>
          <w:iCs/>
          <w:color w:val="222222"/>
          <w:shd w:val="clear" w:color="auto" w:fill="FFFFFF"/>
          <w:lang w:val="en-GB"/>
        </w:rPr>
        <w:t>Mind, 9</w:t>
      </w:r>
      <w:r w:rsidRPr="000F2CE6">
        <w:rPr>
          <w:rFonts w:ascii="Arial" w:hAnsi="Arial" w:cs="Arial"/>
          <w:color w:val="222222"/>
          <w:shd w:val="clear" w:color="auto" w:fill="FFFFFF"/>
          <w:lang w:val="en-GB"/>
        </w:rPr>
        <w:t>, 188–205.</w:t>
      </w:r>
    </w:p>
    <w:p w14:paraId="62946753" w14:textId="6C0A9D1C" w:rsidR="00914A3B" w:rsidRPr="00914A3B" w:rsidRDefault="00914A3B" w:rsidP="0003380C">
      <w:pPr>
        <w:spacing w:after="0" w:line="240" w:lineRule="auto"/>
        <w:ind w:left="284" w:hanging="426"/>
        <w:jc w:val="both"/>
        <w:rPr>
          <w:rFonts w:ascii="Arial" w:hAnsi="Arial" w:cs="Arial"/>
          <w:color w:val="222222"/>
          <w:shd w:val="clear" w:color="auto" w:fill="FFFFFF"/>
          <w:lang w:val="en-US"/>
        </w:rPr>
      </w:pPr>
      <w:r w:rsidRPr="00914A3B">
        <w:rPr>
          <w:rFonts w:ascii="Arial" w:hAnsi="Arial" w:cs="Arial"/>
          <w:color w:val="222222"/>
          <w:shd w:val="clear" w:color="auto" w:fill="FFFFFF"/>
          <w:lang w:val="en-US"/>
        </w:rPr>
        <w:t>Jones, E. G. (2000). Microcolumns in the cerebral cortex. </w:t>
      </w:r>
      <w:r w:rsidRPr="00914A3B">
        <w:rPr>
          <w:rFonts w:ascii="Arial" w:hAnsi="Arial" w:cs="Arial"/>
          <w:i/>
          <w:iCs/>
          <w:color w:val="222222"/>
          <w:shd w:val="clear" w:color="auto" w:fill="FFFFFF"/>
          <w:lang w:val="en-US"/>
        </w:rPr>
        <w:t>Proceedings of the National Academy of Sciences</w:t>
      </w:r>
      <w:r w:rsidRPr="00914A3B">
        <w:rPr>
          <w:rFonts w:ascii="Arial" w:hAnsi="Arial" w:cs="Arial"/>
          <w:color w:val="222222"/>
          <w:shd w:val="clear" w:color="auto" w:fill="FFFFFF"/>
          <w:lang w:val="en-US"/>
        </w:rPr>
        <w:t>, </w:t>
      </w:r>
      <w:r w:rsidRPr="00914A3B">
        <w:rPr>
          <w:rFonts w:ascii="Arial" w:hAnsi="Arial" w:cs="Arial"/>
          <w:i/>
          <w:iCs/>
          <w:color w:val="222222"/>
          <w:shd w:val="clear" w:color="auto" w:fill="FFFFFF"/>
          <w:lang w:val="en-US"/>
        </w:rPr>
        <w:t>97</w:t>
      </w:r>
      <w:r w:rsidRPr="00914A3B">
        <w:rPr>
          <w:rFonts w:ascii="Arial" w:hAnsi="Arial" w:cs="Arial"/>
          <w:color w:val="222222"/>
          <w:shd w:val="clear" w:color="auto" w:fill="FFFFFF"/>
          <w:lang w:val="en-US"/>
        </w:rPr>
        <w:t>(10), 5019-5021.</w:t>
      </w:r>
    </w:p>
    <w:p w14:paraId="2C7D3058" w14:textId="77777777" w:rsidR="00511C79" w:rsidRPr="000F2CE6" w:rsidRDefault="00F1702A" w:rsidP="00511C79">
      <w:pPr>
        <w:spacing w:after="0" w:line="240" w:lineRule="auto"/>
        <w:ind w:left="284" w:hanging="426"/>
        <w:jc w:val="both"/>
        <w:rPr>
          <w:rFonts w:ascii="Arial" w:hAnsi="Arial" w:cs="Arial"/>
          <w:color w:val="222222"/>
          <w:shd w:val="clear" w:color="auto" w:fill="FFFFFF"/>
          <w:lang w:val="en-GB"/>
        </w:rPr>
      </w:pPr>
      <w:r w:rsidRPr="000F2CE6">
        <w:rPr>
          <w:rFonts w:ascii="Arial" w:hAnsi="Arial" w:cs="Arial"/>
          <w:color w:val="222222"/>
          <w:shd w:val="clear" w:color="auto" w:fill="FFFFFF"/>
          <w:lang w:val="en-GB"/>
        </w:rPr>
        <w:t xml:space="preserve">Kalateh, S., Estrada-Jimenez, L. A., </w:t>
      </w:r>
      <w:proofErr w:type="spellStart"/>
      <w:r w:rsidRPr="000F2CE6">
        <w:rPr>
          <w:rFonts w:ascii="Arial" w:hAnsi="Arial" w:cs="Arial"/>
          <w:color w:val="222222"/>
          <w:shd w:val="clear" w:color="auto" w:fill="FFFFFF"/>
          <w:lang w:val="en-GB"/>
        </w:rPr>
        <w:t>Hojjati</w:t>
      </w:r>
      <w:proofErr w:type="spellEnd"/>
      <w:r w:rsidRPr="000F2CE6">
        <w:rPr>
          <w:rFonts w:ascii="Arial" w:hAnsi="Arial" w:cs="Arial"/>
          <w:color w:val="222222"/>
          <w:shd w:val="clear" w:color="auto" w:fill="FFFFFF"/>
          <w:lang w:val="en-GB"/>
        </w:rPr>
        <w:t>, S. N., &amp; Barata, J. (2024). A systematic review on multimodal emotion recognition: building blocks, current state, applications, and challenges. </w:t>
      </w:r>
      <w:r w:rsidRPr="000F2CE6">
        <w:rPr>
          <w:rFonts w:ascii="Arial" w:hAnsi="Arial" w:cs="Arial"/>
          <w:i/>
          <w:iCs/>
          <w:color w:val="222222"/>
          <w:shd w:val="clear" w:color="auto" w:fill="FFFFFF"/>
          <w:lang w:val="en-GB"/>
        </w:rPr>
        <w:t>IEEE Access</w:t>
      </w:r>
      <w:r w:rsidRPr="000F2CE6">
        <w:rPr>
          <w:rFonts w:ascii="Arial" w:hAnsi="Arial" w:cs="Arial"/>
          <w:color w:val="222222"/>
          <w:shd w:val="clear" w:color="auto" w:fill="FFFFFF"/>
          <w:lang w:val="en-GB"/>
        </w:rPr>
        <w:t xml:space="preserve">. </w:t>
      </w:r>
      <w:hyperlink r:id="rId31" w:history="1">
        <w:r w:rsidRPr="000F2CE6">
          <w:rPr>
            <w:rStyle w:val="Hyperlink"/>
            <w:rFonts w:ascii="Arial" w:eastAsia="Times New Roman" w:hAnsi="Arial" w:cs="Arial"/>
            <w:kern w:val="0"/>
            <w:lang w:val="en-GB" w:eastAsia="pt-BR"/>
            <w14:ligatures w14:val="none"/>
          </w:rPr>
          <w:t>https://doi.org/</w:t>
        </w:r>
        <w:r w:rsidRPr="000F2CE6">
          <w:rPr>
            <w:rStyle w:val="Hyperlink"/>
            <w:rFonts w:ascii="Arial" w:hAnsi="Arial" w:cs="Arial"/>
            <w:shd w:val="clear" w:color="auto" w:fill="FFFFFF"/>
            <w:lang w:val="en-GB"/>
          </w:rPr>
          <w:t>10.1109/ACCESS.2024.3430850</w:t>
        </w:r>
      </w:hyperlink>
    </w:p>
    <w:p w14:paraId="08AC351D" w14:textId="77777777" w:rsidR="00511C79" w:rsidRPr="00D51BFC" w:rsidRDefault="00F1702A" w:rsidP="00511C79">
      <w:pPr>
        <w:spacing w:after="0" w:line="240" w:lineRule="auto"/>
        <w:ind w:left="284" w:hanging="426"/>
        <w:jc w:val="both"/>
        <w:rPr>
          <w:rFonts w:ascii="Arial" w:hAnsi="Arial" w:cs="Arial"/>
          <w:color w:val="222222"/>
          <w:shd w:val="clear" w:color="auto" w:fill="FFFFFF"/>
        </w:rPr>
      </w:pPr>
      <w:r w:rsidRPr="000F2CE6">
        <w:rPr>
          <w:rFonts w:ascii="Arial" w:hAnsi="Arial" w:cs="Arial"/>
          <w:lang w:val="en-GB"/>
        </w:rPr>
        <w:t>Kandel, E.R., Koester J.D., Mack S.H., &amp; Siegelbaum S.A. (2023). </w:t>
      </w:r>
      <w:r w:rsidRPr="00D51BFC">
        <w:rPr>
          <w:rFonts w:ascii="Arial" w:hAnsi="Arial" w:cs="Arial"/>
          <w:i/>
          <w:iCs/>
        </w:rPr>
        <w:t>Princípios de Neurociências</w:t>
      </w:r>
      <w:r w:rsidRPr="00D51BFC">
        <w:rPr>
          <w:rFonts w:ascii="Arial" w:hAnsi="Arial" w:cs="Arial"/>
        </w:rPr>
        <w:t>, 6e. McGraw Hill.</w:t>
      </w:r>
    </w:p>
    <w:p w14:paraId="06A60F30" w14:textId="39157EBF" w:rsidR="00F1702A" w:rsidRPr="000F2CE6" w:rsidRDefault="00F1702A" w:rsidP="00511C79">
      <w:pPr>
        <w:spacing w:after="0" w:line="240" w:lineRule="auto"/>
        <w:ind w:left="284" w:hanging="426"/>
        <w:jc w:val="both"/>
        <w:rPr>
          <w:rFonts w:ascii="Arial" w:hAnsi="Arial" w:cs="Arial"/>
          <w:color w:val="222222"/>
          <w:shd w:val="clear" w:color="auto" w:fill="FFFFFF"/>
          <w:lang w:val="en-GB"/>
        </w:rPr>
      </w:pPr>
      <w:r w:rsidRPr="006D3658">
        <w:rPr>
          <w:rFonts w:ascii="Arial" w:hAnsi="Arial" w:cs="Arial"/>
          <w:lang w:val="de-DE"/>
        </w:rPr>
        <w:t xml:space="preserve">Keller, G. B., &amp; Mrsic-Flogel, T. D. (2018). </w:t>
      </w:r>
      <w:r w:rsidRPr="000F2CE6">
        <w:rPr>
          <w:rFonts w:ascii="Arial" w:hAnsi="Arial" w:cs="Arial"/>
          <w:lang w:val="en-GB"/>
        </w:rPr>
        <w:t>Predictive processing: a canonical cortical computation. </w:t>
      </w:r>
      <w:r w:rsidRPr="000F2CE6">
        <w:rPr>
          <w:rFonts w:ascii="Arial" w:hAnsi="Arial" w:cs="Arial"/>
          <w:i/>
          <w:iCs/>
          <w:lang w:val="en-GB"/>
        </w:rPr>
        <w:t>Neuron</w:t>
      </w:r>
      <w:r w:rsidRPr="000F2CE6">
        <w:rPr>
          <w:rFonts w:ascii="Arial" w:hAnsi="Arial" w:cs="Arial"/>
          <w:lang w:val="en-GB"/>
        </w:rPr>
        <w:t>, </w:t>
      </w:r>
      <w:r w:rsidRPr="000F2CE6">
        <w:rPr>
          <w:rFonts w:ascii="Arial" w:hAnsi="Arial" w:cs="Arial"/>
          <w:i/>
          <w:iCs/>
          <w:lang w:val="en-GB"/>
        </w:rPr>
        <w:t>100</w:t>
      </w:r>
      <w:r w:rsidRPr="000F2CE6">
        <w:rPr>
          <w:rFonts w:ascii="Arial" w:hAnsi="Arial" w:cs="Arial"/>
          <w:lang w:val="en-GB"/>
        </w:rPr>
        <w:t>(2), 424-435.</w:t>
      </w:r>
    </w:p>
    <w:p w14:paraId="2BA15B96" w14:textId="77777777" w:rsidR="00F1702A" w:rsidRPr="000F2CE6" w:rsidRDefault="00F1702A" w:rsidP="0003380C">
      <w:pPr>
        <w:spacing w:after="0" w:line="240" w:lineRule="auto"/>
        <w:ind w:left="284" w:hanging="426"/>
        <w:jc w:val="both"/>
        <w:rPr>
          <w:rFonts w:ascii="Arial" w:hAnsi="Arial" w:cs="Arial"/>
          <w:lang w:val="en-GB"/>
        </w:rPr>
      </w:pPr>
      <w:r w:rsidRPr="000F2CE6">
        <w:rPr>
          <w:rFonts w:ascii="Arial" w:hAnsi="Arial" w:cs="Arial"/>
          <w:lang w:val="en-GB"/>
        </w:rPr>
        <w:t xml:space="preserve">Korzybski, A. (1958). </w:t>
      </w:r>
      <w:r w:rsidRPr="000F2CE6">
        <w:rPr>
          <w:rFonts w:ascii="Arial" w:hAnsi="Arial" w:cs="Arial"/>
          <w:i/>
          <w:iCs/>
          <w:lang w:val="en-GB"/>
        </w:rPr>
        <w:t>Science and sanity: An introduction to non-Aristotelian systems and general semantics</w:t>
      </w:r>
      <w:r w:rsidRPr="000F2CE6">
        <w:rPr>
          <w:rFonts w:ascii="Arial" w:hAnsi="Arial" w:cs="Arial"/>
          <w:lang w:val="en-GB"/>
        </w:rPr>
        <w:t>. Institute of GS.</w:t>
      </w:r>
    </w:p>
    <w:p w14:paraId="68435757" w14:textId="77777777" w:rsidR="00F1702A" w:rsidRPr="000F2CE6" w:rsidRDefault="00F1702A" w:rsidP="0003380C">
      <w:pPr>
        <w:spacing w:after="0" w:line="240" w:lineRule="auto"/>
        <w:ind w:left="284" w:hanging="426"/>
        <w:jc w:val="both"/>
        <w:rPr>
          <w:rFonts w:ascii="Arial" w:hAnsi="Arial" w:cs="Arial"/>
          <w:lang w:val="en-GB"/>
        </w:rPr>
      </w:pPr>
      <w:proofErr w:type="spellStart"/>
      <w:r w:rsidRPr="000F2CE6">
        <w:rPr>
          <w:rFonts w:ascii="Arial" w:hAnsi="Arial" w:cs="Arial"/>
          <w:lang w:val="en-GB"/>
        </w:rPr>
        <w:t>Kriegeskorte</w:t>
      </w:r>
      <w:proofErr w:type="spellEnd"/>
      <w:r w:rsidRPr="000F2CE6">
        <w:rPr>
          <w:rFonts w:ascii="Arial" w:hAnsi="Arial" w:cs="Arial"/>
          <w:lang w:val="en-GB"/>
        </w:rPr>
        <w:t>, N., &amp; Douglas, P. K. (2018). Cognitive computational neuroscience. </w:t>
      </w:r>
      <w:r w:rsidRPr="000F2CE6">
        <w:rPr>
          <w:rFonts w:ascii="Arial" w:hAnsi="Arial" w:cs="Arial"/>
          <w:i/>
          <w:iCs/>
          <w:lang w:val="en-GB"/>
        </w:rPr>
        <w:t>Nature neuroscience</w:t>
      </w:r>
      <w:r w:rsidRPr="000F2CE6">
        <w:rPr>
          <w:rFonts w:ascii="Arial" w:hAnsi="Arial" w:cs="Arial"/>
          <w:lang w:val="en-GB"/>
        </w:rPr>
        <w:t>, </w:t>
      </w:r>
      <w:r w:rsidRPr="000F2CE6">
        <w:rPr>
          <w:rFonts w:ascii="Arial" w:hAnsi="Arial" w:cs="Arial"/>
          <w:i/>
          <w:iCs/>
          <w:lang w:val="en-GB"/>
        </w:rPr>
        <w:t>21</w:t>
      </w:r>
      <w:r w:rsidRPr="000F2CE6">
        <w:rPr>
          <w:rFonts w:ascii="Arial" w:hAnsi="Arial" w:cs="Arial"/>
          <w:lang w:val="en-GB"/>
        </w:rPr>
        <w:t>(9), 1148-1160.</w:t>
      </w:r>
    </w:p>
    <w:p w14:paraId="7A7A9A3D" w14:textId="77777777" w:rsidR="00F1702A" w:rsidRPr="000F2CE6" w:rsidRDefault="00F1702A" w:rsidP="0003380C">
      <w:pPr>
        <w:spacing w:after="0" w:line="240" w:lineRule="auto"/>
        <w:ind w:left="284" w:hanging="426"/>
        <w:jc w:val="both"/>
        <w:rPr>
          <w:rFonts w:ascii="Arial" w:hAnsi="Arial" w:cs="Arial"/>
          <w:lang w:val="en-GB"/>
        </w:rPr>
      </w:pPr>
      <w:proofErr w:type="spellStart"/>
      <w:r w:rsidRPr="000F2CE6">
        <w:rPr>
          <w:rFonts w:ascii="Arial" w:hAnsi="Arial" w:cs="Arial"/>
          <w:lang w:val="en-GB"/>
        </w:rPr>
        <w:lastRenderedPageBreak/>
        <w:t>Kryklywy</w:t>
      </w:r>
      <w:proofErr w:type="spellEnd"/>
      <w:r w:rsidRPr="000F2CE6">
        <w:rPr>
          <w:rFonts w:ascii="Arial" w:hAnsi="Arial" w:cs="Arial"/>
          <w:lang w:val="en-GB"/>
        </w:rPr>
        <w:t>, J. H., Ehlers, M. R., Anderson, A. K., &amp; Todd, R. M. (2020). From architecture to evolution: multisensory evidence of decentralized emotion. </w:t>
      </w:r>
      <w:r w:rsidRPr="000F2CE6">
        <w:rPr>
          <w:rFonts w:ascii="Arial" w:hAnsi="Arial" w:cs="Arial"/>
          <w:i/>
          <w:iCs/>
          <w:lang w:val="en-GB"/>
        </w:rPr>
        <w:t>Trends in cognitive sciences</w:t>
      </w:r>
      <w:r w:rsidRPr="000F2CE6">
        <w:rPr>
          <w:rFonts w:ascii="Arial" w:hAnsi="Arial" w:cs="Arial"/>
          <w:lang w:val="en-GB"/>
        </w:rPr>
        <w:t>, </w:t>
      </w:r>
      <w:r w:rsidRPr="000F2CE6">
        <w:rPr>
          <w:rFonts w:ascii="Arial" w:hAnsi="Arial" w:cs="Arial"/>
          <w:i/>
          <w:iCs/>
          <w:lang w:val="en-GB"/>
        </w:rPr>
        <w:t>24</w:t>
      </w:r>
      <w:r w:rsidRPr="000F2CE6">
        <w:rPr>
          <w:rFonts w:ascii="Arial" w:hAnsi="Arial" w:cs="Arial"/>
          <w:lang w:val="en-GB"/>
        </w:rPr>
        <w:t>(11), 916-929.</w:t>
      </w:r>
    </w:p>
    <w:p w14:paraId="4C7C1D1B" w14:textId="77777777" w:rsidR="00F1702A" w:rsidRPr="000F2CE6" w:rsidRDefault="00F1702A" w:rsidP="0003380C">
      <w:pPr>
        <w:spacing w:after="0" w:line="240" w:lineRule="auto"/>
        <w:ind w:left="284" w:hanging="426"/>
        <w:jc w:val="both"/>
        <w:rPr>
          <w:rFonts w:ascii="Arial" w:hAnsi="Arial" w:cs="Arial"/>
          <w:color w:val="222222"/>
          <w:shd w:val="clear" w:color="auto" w:fill="FFFFFF"/>
          <w:lang w:val="en-GB"/>
        </w:rPr>
      </w:pPr>
      <w:proofErr w:type="spellStart"/>
      <w:r w:rsidRPr="000F2CE6">
        <w:rPr>
          <w:rFonts w:ascii="Arial" w:hAnsi="Arial" w:cs="Arial"/>
          <w:color w:val="222222"/>
          <w:shd w:val="clear" w:color="auto" w:fill="FFFFFF"/>
          <w:lang w:val="en-GB"/>
        </w:rPr>
        <w:t>Kuppens</w:t>
      </w:r>
      <w:proofErr w:type="spellEnd"/>
      <w:r w:rsidRPr="000F2CE6">
        <w:rPr>
          <w:rFonts w:ascii="Arial" w:hAnsi="Arial" w:cs="Arial"/>
          <w:color w:val="222222"/>
          <w:shd w:val="clear" w:color="auto" w:fill="FFFFFF"/>
          <w:lang w:val="en-GB"/>
        </w:rPr>
        <w:t>, P. (2015). It’s about time: A special section on affect dynamics. </w:t>
      </w:r>
      <w:r w:rsidRPr="000F2CE6">
        <w:rPr>
          <w:rFonts w:ascii="Arial" w:hAnsi="Arial" w:cs="Arial"/>
          <w:i/>
          <w:iCs/>
          <w:color w:val="222222"/>
          <w:shd w:val="clear" w:color="auto" w:fill="FFFFFF"/>
          <w:lang w:val="en-GB"/>
        </w:rPr>
        <w:t>Emotion Review</w:t>
      </w:r>
      <w:r w:rsidRPr="000F2CE6">
        <w:rPr>
          <w:rFonts w:ascii="Arial" w:hAnsi="Arial" w:cs="Arial"/>
          <w:color w:val="222222"/>
          <w:shd w:val="clear" w:color="auto" w:fill="FFFFFF"/>
          <w:lang w:val="en-GB"/>
        </w:rPr>
        <w:t>, </w:t>
      </w:r>
      <w:r w:rsidRPr="000F2CE6">
        <w:rPr>
          <w:rFonts w:ascii="Arial" w:hAnsi="Arial" w:cs="Arial"/>
          <w:i/>
          <w:iCs/>
          <w:color w:val="222222"/>
          <w:shd w:val="clear" w:color="auto" w:fill="FFFFFF"/>
          <w:lang w:val="en-GB"/>
        </w:rPr>
        <w:t>7</w:t>
      </w:r>
      <w:r w:rsidRPr="000F2CE6">
        <w:rPr>
          <w:rFonts w:ascii="Arial" w:hAnsi="Arial" w:cs="Arial"/>
          <w:color w:val="222222"/>
          <w:shd w:val="clear" w:color="auto" w:fill="FFFFFF"/>
          <w:lang w:val="en-GB"/>
        </w:rPr>
        <w:t>(4), 297-300.</w:t>
      </w:r>
    </w:p>
    <w:p w14:paraId="507573E4" w14:textId="77777777" w:rsidR="00F1702A" w:rsidRPr="000F2CE6" w:rsidRDefault="00F1702A" w:rsidP="0003380C">
      <w:pPr>
        <w:spacing w:after="0" w:line="240" w:lineRule="auto"/>
        <w:ind w:left="284" w:hanging="426"/>
        <w:jc w:val="both"/>
        <w:rPr>
          <w:rFonts w:ascii="Arial" w:hAnsi="Arial" w:cs="Arial"/>
          <w:color w:val="222222"/>
          <w:shd w:val="clear" w:color="auto" w:fill="FFFFFF"/>
          <w:lang w:val="en-GB"/>
        </w:rPr>
      </w:pPr>
      <w:r w:rsidRPr="000F2CE6">
        <w:rPr>
          <w:rFonts w:ascii="Arial" w:hAnsi="Arial" w:cs="Arial"/>
          <w:color w:val="222222"/>
          <w:shd w:val="clear" w:color="auto" w:fill="FFFFFF"/>
          <w:lang w:val="en-GB"/>
        </w:rPr>
        <w:t>Lebrecht, S., Bar, M., Barrett, L. F., &amp; Tarr, M. J. (2012). Micro-valences: Perceiving affective valence in everyday objects. </w:t>
      </w:r>
      <w:r w:rsidRPr="000F2CE6">
        <w:rPr>
          <w:rFonts w:ascii="Arial" w:hAnsi="Arial" w:cs="Arial"/>
          <w:i/>
          <w:iCs/>
          <w:color w:val="222222"/>
          <w:shd w:val="clear" w:color="auto" w:fill="FFFFFF"/>
          <w:lang w:val="en-GB"/>
        </w:rPr>
        <w:t>Frontiers in psychology</w:t>
      </w:r>
      <w:r w:rsidRPr="000F2CE6">
        <w:rPr>
          <w:rFonts w:ascii="Arial" w:hAnsi="Arial" w:cs="Arial"/>
          <w:color w:val="222222"/>
          <w:shd w:val="clear" w:color="auto" w:fill="FFFFFF"/>
          <w:lang w:val="en-GB"/>
        </w:rPr>
        <w:t>, </w:t>
      </w:r>
      <w:r w:rsidRPr="000F2CE6">
        <w:rPr>
          <w:rFonts w:ascii="Arial" w:hAnsi="Arial" w:cs="Arial"/>
          <w:i/>
          <w:iCs/>
          <w:color w:val="222222"/>
          <w:shd w:val="clear" w:color="auto" w:fill="FFFFFF"/>
          <w:lang w:val="en-GB"/>
        </w:rPr>
        <w:t>3</w:t>
      </w:r>
      <w:r w:rsidRPr="000F2CE6">
        <w:rPr>
          <w:rFonts w:ascii="Arial" w:hAnsi="Arial" w:cs="Arial"/>
          <w:color w:val="222222"/>
          <w:shd w:val="clear" w:color="auto" w:fill="FFFFFF"/>
          <w:lang w:val="en-GB"/>
        </w:rPr>
        <w:t>, 107.</w:t>
      </w:r>
    </w:p>
    <w:p w14:paraId="68C2AD33" w14:textId="0F7B69F4" w:rsidR="00511C79" w:rsidRPr="00AE5ADF" w:rsidRDefault="00F1702A" w:rsidP="00511C79">
      <w:pPr>
        <w:spacing w:after="0" w:line="240" w:lineRule="auto"/>
        <w:ind w:left="284" w:hanging="426"/>
        <w:jc w:val="both"/>
        <w:rPr>
          <w:rFonts w:ascii="Arial" w:hAnsi="Arial" w:cs="Arial"/>
          <w:color w:val="222222"/>
          <w:shd w:val="clear" w:color="auto" w:fill="FFFFFF"/>
        </w:rPr>
      </w:pPr>
      <w:r w:rsidRPr="000F2CE6">
        <w:rPr>
          <w:rFonts w:ascii="Arial" w:hAnsi="Arial" w:cs="Arial"/>
          <w:color w:val="222222"/>
          <w:shd w:val="clear" w:color="auto" w:fill="FFFFFF"/>
          <w:lang w:val="en-GB"/>
        </w:rPr>
        <w:t xml:space="preserve">LeDoux J. 2021. What emotions might be like in other animals. </w:t>
      </w:r>
      <w:r w:rsidRPr="00AE5ADF">
        <w:rPr>
          <w:rFonts w:ascii="Arial" w:hAnsi="Arial" w:cs="Arial"/>
          <w:color w:val="222222"/>
          <w:shd w:val="clear" w:color="auto" w:fill="FFFFFF"/>
        </w:rPr>
        <w:t>Curr. Biol. 31(13):R824–29</w:t>
      </w:r>
      <w:r w:rsidR="00511C79" w:rsidRPr="00AE5ADF">
        <w:rPr>
          <w:rFonts w:ascii="Arial" w:hAnsi="Arial" w:cs="Arial"/>
          <w:color w:val="222222"/>
          <w:shd w:val="clear" w:color="auto" w:fill="FFFFFF"/>
        </w:rPr>
        <w:t>.</w:t>
      </w:r>
    </w:p>
    <w:p w14:paraId="29A9AFD4" w14:textId="77777777" w:rsidR="00511C79" w:rsidRPr="000F2CE6" w:rsidRDefault="00F1702A" w:rsidP="00511C79">
      <w:pPr>
        <w:spacing w:after="0" w:line="240" w:lineRule="auto"/>
        <w:ind w:left="284" w:hanging="426"/>
        <w:jc w:val="both"/>
        <w:rPr>
          <w:rFonts w:ascii="Arial" w:hAnsi="Arial" w:cs="Arial"/>
          <w:color w:val="222222"/>
          <w:shd w:val="clear" w:color="auto" w:fill="FFFFFF"/>
          <w:lang w:val="en-GB"/>
        </w:rPr>
      </w:pPr>
      <w:r w:rsidRPr="00AE5ADF">
        <w:rPr>
          <w:rFonts w:ascii="Arial" w:hAnsi="Arial" w:cs="Arial"/>
        </w:rPr>
        <w:t xml:space="preserve">Lindquist, K. A., &amp; Gendron, M. (2013). </w:t>
      </w:r>
      <w:r w:rsidRPr="000F2CE6">
        <w:rPr>
          <w:rFonts w:ascii="Arial" w:hAnsi="Arial" w:cs="Arial"/>
          <w:lang w:val="en-GB"/>
        </w:rPr>
        <w:t>What’s in a word? Language constructs emotion perception. </w:t>
      </w:r>
      <w:r w:rsidRPr="000F2CE6">
        <w:rPr>
          <w:rFonts w:ascii="Arial" w:hAnsi="Arial" w:cs="Arial"/>
          <w:i/>
          <w:iCs/>
          <w:lang w:val="en-GB"/>
        </w:rPr>
        <w:t>Emotion Review</w:t>
      </w:r>
      <w:r w:rsidRPr="000F2CE6">
        <w:rPr>
          <w:rFonts w:ascii="Arial" w:hAnsi="Arial" w:cs="Arial"/>
          <w:lang w:val="en-GB"/>
        </w:rPr>
        <w:t>, </w:t>
      </w:r>
      <w:r w:rsidRPr="000F2CE6">
        <w:rPr>
          <w:rFonts w:ascii="Arial" w:hAnsi="Arial" w:cs="Arial"/>
          <w:i/>
          <w:iCs/>
          <w:lang w:val="en-GB"/>
        </w:rPr>
        <w:t>5</w:t>
      </w:r>
      <w:r w:rsidRPr="000F2CE6">
        <w:rPr>
          <w:rFonts w:ascii="Arial" w:hAnsi="Arial" w:cs="Arial"/>
          <w:lang w:val="en-GB"/>
        </w:rPr>
        <w:t>(1), 66-71.</w:t>
      </w:r>
    </w:p>
    <w:p w14:paraId="55B693EA" w14:textId="77777777" w:rsidR="00511C79" w:rsidRPr="00D51BFC" w:rsidRDefault="00F1702A" w:rsidP="00511C79">
      <w:pPr>
        <w:spacing w:after="0" w:line="240" w:lineRule="auto"/>
        <w:ind w:left="284" w:hanging="426"/>
        <w:jc w:val="both"/>
        <w:rPr>
          <w:rFonts w:ascii="Arial" w:hAnsi="Arial" w:cs="Arial"/>
          <w:lang w:val="en-US"/>
        </w:rPr>
      </w:pPr>
      <w:proofErr w:type="spellStart"/>
      <w:r w:rsidRPr="000F2CE6">
        <w:rPr>
          <w:rFonts w:ascii="Arial" w:hAnsi="Arial" w:cs="Arial"/>
          <w:lang w:val="en-GB"/>
        </w:rPr>
        <w:t>Lippelt</w:t>
      </w:r>
      <w:proofErr w:type="spellEnd"/>
      <w:r w:rsidRPr="000F2CE6">
        <w:rPr>
          <w:rFonts w:ascii="Arial" w:hAnsi="Arial" w:cs="Arial"/>
          <w:lang w:val="en-GB"/>
        </w:rPr>
        <w:t xml:space="preserve">, D. P., Hommel, B., &amp; </w:t>
      </w:r>
      <w:proofErr w:type="spellStart"/>
      <w:r w:rsidRPr="000F2CE6">
        <w:rPr>
          <w:rFonts w:ascii="Arial" w:hAnsi="Arial" w:cs="Arial"/>
          <w:lang w:val="en-GB"/>
        </w:rPr>
        <w:t>Colzato</w:t>
      </w:r>
      <w:proofErr w:type="spellEnd"/>
      <w:r w:rsidRPr="000F2CE6">
        <w:rPr>
          <w:rFonts w:ascii="Arial" w:hAnsi="Arial" w:cs="Arial"/>
          <w:lang w:val="en-GB"/>
        </w:rPr>
        <w:t>, L. S. (2014). Focused attention, open monitoring and loving kindness meditation: effects on attention, conflict monitoring, and creativity–A review. </w:t>
      </w:r>
      <w:r w:rsidRPr="00D51BFC">
        <w:rPr>
          <w:rFonts w:ascii="Arial" w:hAnsi="Arial" w:cs="Arial"/>
          <w:i/>
          <w:lang w:val="en-US"/>
        </w:rPr>
        <w:t>Frontiers in psychology, 5,</w:t>
      </w:r>
      <w:r w:rsidRPr="00D51BFC">
        <w:rPr>
          <w:rFonts w:ascii="Arial" w:hAnsi="Arial" w:cs="Arial"/>
          <w:lang w:val="en-US"/>
        </w:rPr>
        <w:t xml:space="preserve"> 1083.</w:t>
      </w:r>
    </w:p>
    <w:p w14:paraId="01C6C520" w14:textId="23DA3186" w:rsidR="00115077" w:rsidRPr="00D51BFC" w:rsidRDefault="00115077" w:rsidP="00511C79">
      <w:pPr>
        <w:spacing w:after="0" w:line="240" w:lineRule="auto"/>
        <w:ind w:left="284" w:hanging="426"/>
        <w:jc w:val="both"/>
        <w:rPr>
          <w:rFonts w:ascii="Arial" w:hAnsi="Arial" w:cs="Arial"/>
          <w:color w:val="222222"/>
          <w:shd w:val="clear" w:color="auto" w:fill="FFFFFF"/>
          <w:lang w:val="en-US"/>
        </w:rPr>
      </w:pPr>
      <w:r w:rsidRPr="00115077">
        <w:rPr>
          <w:rFonts w:ascii="Arial" w:hAnsi="Arial" w:cs="Arial"/>
          <w:color w:val="222222"/>
          <w:shd w:val="clear" w:color="auto" w:fill="FFFFFF"/>
          <w:lang w:val="en-US"/>
        </w:rPr>
        <w:t>LoBue, V., and Ogren, M. (2022). How the emotional environment shapes the emotional life of the child. </w:t>
      </w:r>
      <w:r w:rsidRPr="00D51BFC">
        <w:rPr>
          <w:rFonts w:ascii="Arial" w:hAnsi="Arial" w:cs="Arial"/>
          <w:i/>
          <w:iCs/>
          <w:color w:val="222222"/>
          <w:shd w:val="clear" w:color="auto" w:fill="FFFFFF"/>
          <w:lang w:val="en-US"/>
        </w:rPr>
        <w:t xml:space="preserve">Policy Insights </w:t>
      </w:r>
      <w:proofErr w:type="spellStart"/>
      <w:r w:rsidRPr="00D51BFC">
        <w:rPr>
          <w:rFonts w:ascii="Arial" w:hAnsi="Arial" w:cs="Arial"/>
          <w:i/>
          <w:iCs/>
          <w:color w:val="222222"/>
          <w:shd w:val="clear" w:color="auto" w:fill="FFFFFF"/>
          <w:lang w:val="en-US"/>
        </w:rPr>
        <w:t>Behav</w:t>
      </w:r>
      <w:proofErr w:type="spellEnd"/>
      <w:r w:rsidRPr="00D51BFC">
        <w:rPr>
          <w:rFonts w:ascii="Arial" w:hAnsi="Arial" w:cs="Arial"/>
          <w:i/>
          <w:iCs/>
          <w:color w:val="222222"/>
          <w:shd w:val="clear" w:color="auto" w:fill="FFFFFF"/>
          <w:lang w:val="en-US"/>
        </w:rPr>
        <w:t>. Brain Sci.</w:t>
      </w:r>
      <w:r w:rsidRPr="00D51BFC">
        <w:rPr>
          <w:rFonts w:ascii="Arial" w:hAnsi="Arial" w:cs="Arial"/>
          <w:color w:val="222222"/>
          <w:shd w:val="clear" w:color="auto" w:fill="FFFFFF"/>
          <w:lang w:val="en-US"/>
        </w:rPr>
        <w:t xml:space="preserve"> 9, 137–144. </w:t>
      </w:r>
      <w:proofErr w:type="spellStart"/>
      <w:r w:rsidRPr="00D51BFC">
        <w:rPr>
          <w:rFonts w:ascii="Arial" w:hAnsi="Arial" w:cs="Arial"/>
          <w:color w:val="222222"/>
          <w:shd w:val="clear" w:color="auto" w:fill="FFFFFF"/>
          <w:lang w:val="en-US"/>
        </w:rPr>
        <w:t>doi</w:t>
      </w:r>
      <w:proofErr w:type="spellEnd"/>
      <w:r w:rsidRPr="00D51BFC">
        <w:rPr>
          <w:rFonts w:ascii="Arial" w:hAnsi="Arial" w:cs="Arial"/>
          <w:color w:val="222222"/>
          <w:shd w:val="clear" w:color="auto" w:fill="FFFFFF"/>
          <w:lang w:val="en-US"/>
        </w:rPr>
        <w:t>: 10.1177/23727322211067264</w:t>
      </w:r>
    </w:p>
    <w:p w14:paraId="0D6A67E2" w14:textId="77777777" w:rsidR="00511C79" w:rsidRPr="000F2CE6" w:rsidRDefault="00F1702A" w:rsidP="00511C79">
      <w:pPr>
        <w:spacing w:after="0" w:line="240" w:lineRule="auto"/>
        <w:ind w:left="284" w:hanging="426"/>
        <w:jc w:val="both"/>
        <w:rPr>
          <w:rFonts w:ascii="Arial" w:hAnsi="Arial" w:cs="Arial"/>
          <w:color w:val="222222"/>
          <w:shd w:val="clear" w:color="auto" w:fill="FFFFFF"/>
          <w:lang w:val="en-GB"/>
        </w:rPr>
      </w:pPr>
      <w:r w:rsidRPr="00D51BFC">
        <w:rPr>
          <w:rFonts w:ascii="Arial" w:hAnsi="Arial" w:cs="Arial"/>
          <w:lang w:val="en-US"/>
        </w:rPr>
        <w:t xml:space="preserve">Lutz, A., Slagter, H. A., Dunne, J. D., &amp; Davidson, R. J. (2008). </w:t>
      </w:r>
      <w:r w:rsidRPr="000F2CE6">
        <w:rPr>
          <w:rFonts w:ascii="Arial" w:hAnsi="Arial" w:cs="Arial"/>
          <w:lang w:val="en-GB"/>
        </w:rPr>
        <w:t>Attention regulation and monitoring in meditation. </w:t>
      </w:r>
      <w:r w:rsidRPr="000F2CE6">
        <w:rPr>
          <w:rFonts w:ascii="Arial" w:hAnsi="Arial" w:cs="Arial"/>
          <w:i/>
          <w:lang w:val="en-GB"/>
        </w:rPr>
        <w:t>Trends in cognitive sciences, 12</w:t>
      </w:r>
      <w:r w:rsidRPr="000F2CE6">
        <w:rPr>
          <w:rFonts w:ascii="Arial" w:hAnsi="Arial" w:cs="Arial"/>
          <w:lang w:val="en-GB"/>
        </w:rPr>
        <w:t>(4), 163-169.</w:t>
      </w:r>
    </w:p>
    <w:p w14:paraId="3E1F9823" w14:textId="56F8448B" w:rsidR="00F1702A" w:rsidRPr="000F2CE6" w:rsidRDefault="00F1702A" w:rsidP="00511C79">
      <w:pPr>
        <w:spacing w:after="0" w:line="240" w:lineRule="auto"/>
        <w:ind w:left="284" w:hanging="426"/>
        <w:jc w:val="both"/>
        <w:rPr>
          <w:rFonts w:ascii="Arial" w:hAnsi="Arial" w:cs="Arial"/>
          <w:color w:val="222222"/>
          <w:shd w:val="clear" w:color="auto" w:fill="FFFFFF"/>
          <w:lang w:val="en-GB"/>
        </w:rPr>
      </w:pPr>
      <w:r w:rsidRPr="00AE5ADF">
        <w:rPr>
          <w:rFonts w:ascii="Arial" w:hAnsi="Arial" w:cs="Arial"/>
          <w:lang w:val="it-IT"/>
        </w:rPr>
        <w:t xml:space="preserve">Macrine, S. L., &amp; Fugate, J. M. (2022). </w:t>
      </w:r>
      <w:r w:rsidRPr="000F2CE6">
        <w:rPr>
          <w:rFonts w:ascii="Arial" w:hAnsi="Arial" w:cs="Arial"/>
          <w:lang w:val="en-GB"/>
        </w:rPr>
        <w:t>Embodied cognition and its educational significance. </w:t>
      </w:r>
      <w:r w:rsidRPr="000F2CE6">
        <w:rPr>
          <w:rFonts w:ascii="Arial" w:hAnsi="Arial" w:cs="Arial"/>
          <w:i/>
          <w:iCs/>
          <w:lang w:val="en-GB"/>
        </w:rPr>
        <w:t>Movement matters: How embodied cognition informs teaching and learning</w:t>
      </w:r>
      <w:r w:rsidRPr="000F2CE6">
        <w:rPr>
          <w:rFonts w:ascii="Arial" w:hAnsi="Arial" w:cs="Arial"/>
          <w:lang w:val="en-GB"/>
        </w:rPr>
        <w:t>, 13-24.</w:t>
      </w:r>
    </w:p>
    <w:p w14:paraId="5D1C4144" w14:textId="77777777" w:rsidR="00F1702A" w:rsidRPr="000F2CE6" w:rsidRDefault="00F1702A" w:rsidP="0003380C">
      <w:pPr>
        <w:spacing w:after="0" w:line="240" w:lineRule="auto"/>
        <w:ind w:left="284" w:hanging="426"/>
        <w:jc w:val="both"/>
        <w:rPr>
          <w:rFonts w:ascii="Arial" w:hAnsi="Arial" w:cs="Arial"/>
          <w:color w:val="222222"/>
          <w:shd w:val="clear" w:color="auto" w:fill="FFFFFF"/>
          <w:lang w:val="en-GB"/>
        </w:rPr>
      </w:pPr>
      <w:proofErr w:type="spellStart"/>
      <w:r w:rsidRPr="000F2CE6">
        <w:rPr>
          <w:rFonts w:ascii="Arial" w:hAnsi="Arial" w:cs="Arial"/>
          <w:color w:val="222222"/>
          <w:shd w:val="clear" w:color="auto" w:fill="FFFFFF"/>
          <w:lang w:val="en-GB"/>
        </w:rPr>
        <w:t>Malezieux</w:t>
      </w:r>
      <w:proofErr w:type="spellEnd"/>
      <w:r w:rsidRPr="000F2CE6">
        <w:rPr>
          <w:rFonts w:ascii="Arial" w:hAnsi="Arial" w:cs="Arial"/>
          <w:color w:val="222222"/>
          <w:shd w:val="clear" w:color="auto" w:fill="FFFFFF"/>
          <w:lang w:val="en-GB"/>
        </w:rPr>
        <w:t xml:space="preserve">, M., Klein, A. S., &amp; </w:t>
      </w:r>
      <w:proofErr w:type="spellStart"/>
      <w:r w:rsidRPr="000F2CE6">
        <w:rPr>
          <w:rFonts w:ascii="Arial" w:hAnsi="Arial" w:cs="Arial"/>
          <w:color w:val="222222"/>
          <w:shd w:val="clear" w:color="auto" w:fill="FFFFFF"/>
          <w:lang w:val="en-GB"/>
        </w:rPr>
        <w:t>Gogolla</w:t>
      </w:r>
      <w:proofErr w:type="spellEnd"/>
      <w:r w:rsidRPr="000F2CE6">
        <w:rPr>
          <w:rFonts w:ascii="Arial" w:hAnsi="Arial" w:cs="Arial"/>
          <w:color w:val="222222"/>
          <w:shd w:val="clear" w:color="auto" w:fill="FFFFFF"/>
          <w:lang w:val="en-GB"/>
        </w:rPr>
        <w:t>, N. (2023). Neural circuits for emotion. </w:t>
      </w:r>
      <w:r w:rsidRPr="000F2CE6">
        <w:rPr>
          <w:rFonts w:ascii="Arial" w:hAnsi="Arial" w:cs="Arial"/>
          <w:i/>
          <w:iCs/>
          <w:color w:val="222222"/>
          <w:shd w:val="clear" w:color="auto" w:fill="FFFFFF"/>
          <w:lang w:val="en-GB"/>
        </w:rPr>
        <w:t>Annual review of neuroscience</w:t>
      </w:r>
      <w:r w:rsidRPr="000F2CE6">
        <w:rPr>
          <w:rFonts w:ascii="Arial" w:hAnsi="Arial" w:cs="Arial"/>
          <w:color w:val="222222"/>
          <w:shd w:val="clear" w:color="auto" w:fill="FFFFFF"/>
          <w:lang w:val="en-GB"/>
        </w:rPr>
        <w:t>, </w:t>
      </w:r>
      <w:r w:rsidRPr="000F2CE6">
        <w:rPr>
          <w:rFonts w:ascii="Arial" w:hAnsi="Arial" w:cs="Arial"/>
          <w:i/>
          <w:iCs/>
          <w:color w:val="222222"/>
          <w:shd w:val="clear" w:color="auto" w:fill="FFFFFF"/>
          <w:lang w:val="en-GB"/>
        </w:rPr>
        <w:t>46</w:t>
      </w:r>
      <w:r w:rsidRPr="000F2CE6">
        <w:rPr>
          <w:rFonts w:ascii="Arial" w:hAnsi="Arial" w:cs="Arial"/>
          <w:color w:val="222222"/>
          <w:shd w:val="clear" w:color="auto" w:fill="FFFFFF"/>
          <w:lang w:val="en-GB"/>
        </w:rPr>
        <w:t>(1), 211-231.</w:t>
      </w:r>
    </w:p>
    <w:p w14:paraId="03137DB4" w14:textId="77777777" w:rsidR="00511C79" w:rsidRPr="000F2CE6" w:rsidRDefault="00F1702A" w:rsidP="00511C79">
      <w:pPr>
        <w:spacing w:after="0" w:line="240" w:lineRule="auto"/>
        <w:ind w:left="284" w:hanging="426"/>
        <w:jc w:val="both"/>
        <w:rPr>
          <w:rFonts w:ascii="Arial" w:hAnsi="Arial" w:cs="Arial"/>
          <w:color w:val="222222"/>
          <w:shd w:val="clear" w:color="auto" w:fill="FFFFFF"/>
          <w:lang w:val="en-GB"/>
        </w:rPr>
      </w:pPr>
      <w:proofErr w:type="spellStart"/>
      <w:r w:rsidRPr="000F2CE6">
        <w:rPr>
          <w:rFonts w:ascii="Arial" w:hAnsi="Arial" w:cs="Arial"/>
          <w:color w:val="222222"/>
          <w:shd w:val="clear" w:color="auto" w:fill="FFFFFF"/>
          <w:lang w:val="en-GB"/>
        </w:rPr>
        <w:t>Marblestone</w:t>
      </w:r>
      <w:proofErr w:type="spellEnd"/>
      <w:r w:rsidRPr="000F2CE6">
        <w:rPr>
          <w:rFonts w:ascii="Arial" w:hAnsi="Arial" w:cs="Arial"/>
          <w:color w:val="222222"/>
          <w:shd w:val="clear" w:color="auto" w:fill="FFFFFF"/>
          <w:lang w:val="en-GB"/>
        </w:rPr>
        <w:t xml:space="preserve">, A. H., Wayne, G., &amp; </w:t>
      </w:r>
      <w:proofErr w:type="spellStart"/>
      <w:r w:rsidRPr="000F2CE6">
        <w:rPr>
          <w:rFonts w:ascii="Arial" w:hAnsi="Arial" w:cs="Arial"/>
          <w:color w:val="222222"/>
          <w:shd w:val="clear" w:color="auto" w:fill="FFFFFF"/>
          <w:lang w:val="en-GB"/>
        </w:rPr>
        <w:t>Kording</w:t>
      </w:r>
      <w:proofErr w:type="spellEnd"/>
      <w:r w:rsidRPr="000F2CE6">
        <w:rPr>
          <w:rFonts w:ascii="Arial" w:hAnsi="Arial" w:cs="Arial"/>
          <w:color w:val="222222"/>
          <w:shd w:val="clear" w:color="auto" w:fill="FFFFFF"/>
          <w:lang w:val="en-GB"/>
        </w:rPr>
        <w:t>, K. P. (2016). Toward an integration of deep learning and neuroscience. </w:t>
      </w:r>
      <w:r w:rsidRPr="000F2CE6">
        <w:rPr>
          <w:rFonts w:ascii="Arial" w:hAnsi="Arial" w:cs="Arial"/>
          <w:i/>
          <w:iCs/>
          <w:color w:val="222222"/>
          <w:shd w:val="clear" w:color="auto" w:fill="FFFFFF"/>
          <w:lang w:val="en-GB"/>
        </w:rPr>
        <w:t>Frontiers in computational neuroscience</w:t>
      </w:r>
      <w:r w:rsidRPr="000F2CE6">
        <w:rPr>
          <w:rFonts w:ascii="Arial" w:hAnsi="Arial" w:cs="Arial"/>
          <w:color w:val="222222"/>
          <w:shd w:val="clear" w:color="auto" w:fill="FFFFFF"/>
          <w:lang w:val="en-GB"/>
        </w:rPr>
        <w:t>, </w:t>
      </w:r>
      <w:r w:rsidRPr="000F2CE6">
        <w:rPr>
          <w:rFonts w:ascii="Arial" w:hAnsi="Arial" w:cs="Arial"/>
          <w:i/>
          <w:iCs/>
          <w:color w:val="222222"/>
          <w:shd w:val="clear" w:color="auto" w:fill="FFFFFF"/>
          <w:lang w:val="en-GB"/>
        </w:rPr>
        <w:t>10</w:t>
      </w:r>
      <w:r w:rsidRPr="000F2CE6">
        <w:rPr>
          <w:rFonts w:ascii="Arial" w:hAnsi="Arial" w:cs="Arial"/>
          <w:color w:val="222222"/>
          <w:shd w:val="clear" w:color="auto" w:fill="FFFFFF"/>
          <w:lang w:val="en-GB"/>
        </w:rPr>
        <w:t>, 215943.</w:t>
      </w:r>
    </w:p>
    <w:p w14:paraId="585E40AB" w14:textId="51FD7237" w:rsidR="00F1702A" w:rsidRPr="000F2CE6" w:rsidRDefault="00F1702A" w:rsidP="00511C79">
      <w:pPr>
        <w:spacing w:after="0" w:line="240" w:lineRule="auto"/>
        <w:ind w:left="284" w:hanging="426"/>
        <w:jc w:val="both"/>
        <w:rPr>
          <w:rFonts w:ascii="Arial" w:hAnsi="Arial" w:cs="Arial"/>
          <w:color w:val="222222"/>
          <w:shd w:val="clear" w:color="auto" w:fill="FFFFFF"/>
          <w:lang w:val="en-GB"/>
        </w:rPr>
      </w:pPr>
      <w:r w:rsidRPr="000F2CE6">
        <w:rPr>
          <w:rFonts w:ascii="Arial" w:hAnsi="Arial" w:cs="Arial"/>
          <w:lang w:val="en-GB"/>
        </w:rPr>
        <w:t>McEwen, B. S., &amp; Wingfield, J. C. (2010). What is in a name? Integrating homeostasis, allostasis and stress. </w:t>
      </w:r>
      <w:r w:rsidRPr="000F2CE6">
        <w:rPr>
          <w:rFonts w:ascii="Arial" w:hAnsi="Arial" w:cs="Arial"/>
          <w:i/>
          <w:iCs/>
          <w:lang w:val="en-GB"/>
        </w:rPr>
        <w:t xml:space="preserve">Hormones and </w:t>
      </w:r>
      <w:proofErr w:type="spellStart"/>
      <w:r w:rsidRPr="000F2CE6">
        <w:rPr>
          <w:rFonts w:ascii="Arial" w:hAnsi="Arial" w:cs="Arial"/>
          <w:i/>
          <w:iCs/>
          <w:lang w:val="en-GB"/>
        </w:rPr>
        <w:t>behavior</w:t>
      </w:r>
      <w:proofErr w:type="spellEnd"/>
      <w:r w:rsidRPr="000F2CE6">
        <w:rPr>
          <w:rFonts w:ascii="Arial" w:hAnsi="Arial" w:cs="Arial"/>
          <w:lang w:val="en-GB"/>
        </w:rPr>
        <w:t>, </w:t>
      </w:r>
      <w:r w:rsidRPr="000F2CE6">
        <w:rPr>
          <w:rFonts w:ascii="Arial" w:hAnsi="Arial" w:cs="Arial"/>
          <w:i/>
          <w:iCs/>
          <w:lang w:val="en-GB"/>
        </w:rPr>
        <w:t>57</w:t>
      </w:r>
      <w:r w:rsidRPr="000F2CE6">
        <w:rPr>
          <w:rFonts w:ascii="Arial" w:hAnsi="Arial" w:cs="Arial"/>
          <w:lang w:val="en-GB"/>
        </w:rPr>
        <w:t>(2), 105–111. https://doi.org/10.1016/j.yhbeh.2009.09.011</w:t>
      </w:r>
    </w:p>
    <w:p w14:paraId="32E3D503" w14:textId="77777777" w:rsidR="00F1702A" w:rsidRPr="000F2CE6" w:rsidRDefault="00F1702A" w:rsidP="0003380C">
      <w:pPr>
        <w:spacing w:after="0" w:line="240" w:lineRule="auto"/>
        <w:ind w:left="284" w:hanging="426"/>
        <w:jc w:val="both"/>
        <w:rPr>
          <w:rFonts w:ascii="Arial" w:hAnsi="Arial" w:cs="Arial"/>
          <w:color w:val="222222"/>
          <w:shd w:val="clear" w:color="auto" w:fill="FFFFFF"/>
          <w:lang w:val="en-GB"/>
        </w:rPr>
      </w:pPr>
      <w:r w:rsidRPr="000F2CE6">
        <w:rPr>
          <w:rFonts w:ascii="Arial" w:hAnsi="Arial" w:cs="Arial"/>
          <w:color w:val="222222"/>
          <w:shd w:val="clear" w:color="auto" w:fill="FFFFFF"/>
          <w:lang w:val="en-GB"/>
        </w:rPr>
        <w:t>McLeod, P., and Dienes, Z. (1996). Do fielders know where to go to catch the ball or only how to get there? </w:t>
      </w:r>
      <w:r w:rsidRPr="000F2CE6">
        <w:rPr>
          <w:rFonts w:ascii="Arial" w:hAnsi="Arial" w:cs="Arial"/>
          <w:i/>
          <w:iCs/>
          <w:color w:val="222222"/>
          <w:shd w:val="clear" w:color="auto" w:fill="FFFFFF"/>
          <w:lang w:val="en-GB"/>
        </w:rPr>
        <w:t>J. Exp. Psychol. Hum. Percept. Perform.</w:t>
      </w:r>
      <w:r w:rsidRPr="000F2CE6">
        <w:rPr>
          <w:rFonts w:ascii="Arial" w:hAnsi="Arial" w:cs="Arial"/>
          <w:color w:val="222222"/>
          <w:shd w:val="clear" w:color="auto" w:fill="FFFFFF"/>
          <w:lang w:val="en-GB"/>
        </w:rPr>
        <w:t> 22, 531.</w:t>
      </w:r>
    </w:p>
    <w:p w14:paraId="696F955A" w14:textId="77777777" w:rsidR="00F1702A" w:rsidRPr="000F2CE6" w:rsidRDefault="00F1702A" w:rsidP="0003380C">
      <w:pPr>
        <w:spacing w:after="0" w:line="240" w:lineRule="auto"/>
        <w:ind w:left="284" w:hanging="426"/>
        <w:jc w:val="both"/>
        <w:rPr>
          <w:rFonts w:ascii="Arial" w:eastAsia="Times New Roman" w:hAnsi="Arial" w:cs="Arial"/>
          <w:color w:val="000000"/>
          <w:kern w:val="0"/>
          <w:lang w:val="en-GB" w:eastAsia="pt-BR"/>
          <w14:ligatures w14:val="none"/>
        </w:rPr>
      </w:pPr>
      <w:r w:rsidRPr="000F2CE6">
        <w:rPr>
          <w:rFonts w:ascii="Arial" w:eastAsia="Times New Roman" w:hAnsi="Arial" w:cs="Arial"/>
          <w:color w:val="000000"/>
          <w:kern w:val="0"/>
          <w:lang w:val="en-GB" w:eastAsia="pt-BR"/>
          <w14:ligatures w14:val="none"/>
        </w:rPr>
        <w:t>Mesquita, B., &amp; Walker, R. (2003). Cultural differences in emotions: A context for interpreting emotional experiences. </w:t>
      </w:r>
      <w:r w:rsidRPr="000F2CE6">
        <w:rPr>
          <w:rFonts w:ascii="Arial" w:eastAsia="Times New Roman" w:hAnsi="Arial" w:cs="Arial"/>
          <w:i/>
          <w:iCs/>
          <w:color w:val="000000"/>
          <w:kern w:val="0"/>
          <w:lang w:val="en-GB" w:eastAsia="pt-BR"/>
          <w14:ligatures w14:val="none"/>
        </w:rPr>
        <w:t>Behaviour research and therapy</w:t>
      </w:r>
      <w:r w:rsidRPr="000F2CE6">
        <w:rPr>
          <w:rFonts w:ascii="Arial" w:eastAsia="Times New Roman" w:hAnsi="Arial" w:cs="Arial"/>
          <w:color w:val="000000"/>
          <w:kern w:val="0"/>
          <w:lang w:val="en-GB" w:eastAsia="pt-BR"/>
          <w14:ligatures w14:val="none"/>
        </w:rPr>
        <w:t>, </w:t>
      </w:r>
      <w:r w:rsidRPr="000F2CE6">
        <w:rPr>
          <w:rFonts w:ascii="Arial" w:eastAsia="Times New Roman" w:hAnsi="Arial" w:cs="Arial"/>
          <w:i/>
          <w:iCs/>
          <w:color w:val="000000"/>
          <w:kern w:val="0"/>
          <w:lang w:val="en-GB" w:eastAsia="pt-BR"/>
          <w14:ligatures w14:val="none"/>
        </w:rPr>
        <w:t>41</w:t>
      </w:r>
      <w:r w:rsidRPr="000F2CE6">
        <w:rPr>
          <w:rFonts w:ascii="Arial" w:eastAsia="Times New Roman" w:hAnsi="Arial" w:cs="Arial"/>
          <w:color w:val="000000"/>
          <w:kern w:val="0"/>
          <w:lang w:val="en-GB" w:eastAsia="pt-BR"/>
          <w14:ligatures w14:val="none"/>
        </w:rPr>
        <w:t>(7), 777-793.</w:t>
      </w:r>
    </w:p>
    <w:p w14:paraId="45C54653" w14:textId="77777777" w:rsidR="00FA58DF" w:rsidRPr="000F2CE6" w:rsidRDefault="00F1702A" w:rsidP="00FA58DF">
      <w:pPr>
        <w:spacing w:after="0" w:line="240" w:lineRule="auto"/>
        <w:ind w:left="284" w:hanging="426"/>
        <w:jc w:val="both"/>
        <w:rPr>
          <w:rFonts w:ascii="Arial" w:eastAsia="Times New Roman" w:hAnsi="Arial" w:cs="Arial"/>
          <w:color w:val="000000"/>
          <w:kern w:val="0"/>
          <w:lang w:val="en-GB" w:eastAsia="pt-BR"/>
          <w14:ligatures w14:val="none"/>
        </w:rPr>
      </w:pPr>
      <w:r w:rsidRPr="000F2CE6">
        <w:rPr>
          <w:rFonts w:ascii="Arial" w:eastAsia="Times New Roman" w:hAnsi="Arial" w:cs="Arial"/>
          <w:color w:val="000000"/>
          <w:kern w:val="0"/>
          <w:lang w:val="en-GB" w:eastAsia="pt-BR"/>
          <w14:ligatures w14:val="none"/>
        </w:rPr>
        <w:t xml:space="preserve">Mesquita, B., </w:t>
      </w:r>
      <w:proofErr w:type="spellStart"/>
      <w:r w:rsidRPr="000F2CE6">
        <w:rPr>
          <w:rFonts w:ascii="Arial" w:eastAsia="Times New Roman" w:hAnsi="Arial" w:cs="Arial"/>
          <w:color w:val="000000"/>
          <w:kern w:val="0"/>
          <w:lang w:val="en-GB" w:eastAsia="pt-BR"/>
          <w14:ligatures w14:val="none"/>
        </w:rPr>
        <w:t>Boiger</w:t>
      </w:r>
      <w:proofErr w:type="spellEnd"/>
      <w:r w:rsidRPr="000F2CE6">
        <w:rPr>
          <w:rFonts w:ascii="Arial" w:eastAsia="Times New Roman" w:hAnsi="Arial" w:cs="Arial"/>
          <w:color w:val="000000"/>
          <w:kern w:val="0"/>
          <w:lang w:val="en-GB" w:eastAsia="pt-BR"/>
          <w14:ligatures w14:val="none"/>
        </w:rPr>
        <w:t xml:space="preserve">, M., &amp; De </w:t>
      </w:r>
      <w:proofErr w:type="spellStart"/>
      <w:r w:rsidRPr="000F2CE6">
        <w:rPr>
          <w:rFonts w:ascii="Arial" w:eastAsia="Times New Roman" w:hAnsi="Arial" w:cs="Arial"/>
          <w:color w:val="000000"/>
          <w:kern w:val="0"/>
          <w:lang w:val="en-GB" w:eastAsia="pt-BR"/>
          <w14:ligatures w14:val="none"/>
        </w:rPr>
        <w:t>Leersnyder</w:t>
      </w:r>
      <w:proofErr w:type="spellEnd"/>
      <w:r w:rsidRPr="000F2CE6">
        <w:rPr>
          <w:rFonts w:ascii="Arial" w:eastAsia="Times New Roman" w:hAnsi="Arial" w:cs="Arial"/>
          <w:color w:val="000000"/>
          <w:kern w:val="0"/>
          <w:lang w:val="en-GB" w:eastAsia="pt-BR"/>
          <w14:ligatures w14:val="none"/>
        </w:rPr>
        <w:t>, J. (2017). Doing emotions: The role of culture in everyday emotions. </w:t>
      </w:r>
      <w:r w:rsidRPr="000F2CE6">
        <w:rPr>
          <w:rFonts w:ascii="Arial" w:eastAsia="Times New Roman" w:hAnsi="Arial" w:cs="Arial"/>
          <w:i/>
          <w:iCs/>
          <w:color w:val="000000"/>
          <w:kern w:val="0"/>
          <w:lang w:val="en-GB" w:eastAsia="pt-BR"/>
          <w14:ligatures w14:val="none"/>
        </w:rPr>
        <w:t>European Review of Social Psychology</w:t>
      </w:r>
      <w:r w:rsidRPr="000F2CE6">
        <w:rPr>
          <w:rFonts w:ascii="Arial" w:eastAsia="Times New Roman" w:hAnsi="Arial" w:cs="Arial"/>
          <w:color w:val="000000"/>
          <w:kern w:val="0"/>
          <w:lang w:val="en-GB" w:eastAsia="pt-BR"/>
          <w14:ligatures w14:val="none"/>
        </w:rPr>
        <w:t>, </w:t>
      </w:r>
      <w:r w:rsidRPr="000F2CE6">
        <w:rPr>
          <w:rFonts w:ascii="Arial" w:eastAsia="Times New Roman" w:hAnsi="Arial" w:cs="Arial"/>
          <w:i/>
          <w:iCs/>
          <w:color w:val="000000"/>
          <w:kern w:val="0"/>
          <w:lang w:val="en-GB" w:eastAsia="pt-BR"/>
          <w14:ligatures w14:val="none"/>
        </w:rPr>
        <w:t>28</w:t>
      </w:r>
      <w:r w:rsidRPr="000F2CE6">
        <w:rPr>
          <w:rFonts w:ascii="Arial" w:eastAsia="Times New Roman" w:hAnsi="Arial" w:cs="Arial"/>
          <w:color w:val="000000"/>
          <w:kern w:val="0"/>
          <w:lang w:val="en-GB" w:eastAsia="pt-BR"/>
          <w14:ligatures w14:val="none"/>
        </w:rPr>
        <w:t>(1), 95-133.</w:t>
      </w:r>
    </w:p>
    <w:p w14:paraId="3247269B" w14:textId="2522DEAD" w:rsidR="00F1702A" w:rsidRPr="000F2CE6" w:rsidRDefault="00F1702A" w:rsidP="00FA58DF">
      <w:pPr>
        <w:spacing w:after="0" w:line="240" w:lineRule="auto"/>
        <w:ind w:left="284" w:hanging="426"/>
        <w:jc w:val="both"/>
        <w:rPr>
          <w:rFonts w:ascii="Arial" w:eastAsia="Times New Roman" w:hAnsi="Arial" w:cs="Arial"/>
          <w:color w:val="000000"/>
          <w:kern w:val="0"/>
          <w:lang w:val="en-GB" w:eastAsia="pt-BR"/>
          <w14:ligatures w14:val="none"/>
        </w:rPr>
      </w:pPr>
      <w:r w:rsidRPr="000F2CE6">
        <w:rPr>
          <w:rFonts w:ascii="Arial" w:hAnsi="Arial" w:cs="Arial"/>
          <w:lang w:val="en-GB"/>
        </w:rPr>
        <w:t>Meyer, D. K., &amp; Turner, J. C. (2006). Re-conceptualizing emotion and motivation to learn in classroom contexts</w:t>
      </w:r>
      <w:r w:rsidRPr="000F2CE6">
        <w:rPr>
          <w:rFonts w:ascii="Arial" w:hAnsi="Arial" w:cs="Arial"/>
          <w:i/>
          <w:lang w:val="en-GB"/>
        </w:rPr>
        <w:t>. Educational Psychology Review, 18</w:t>
      </w:r>
      <w:r w:rsidRPr="000F2CE6">
        <w:rPr>
          <w:rFonts w:ascii="Arial" w:hAnsi="Arial" w:cs="Arial"/>
          <w:lang w:val="en-GB"/>
        </w:rPr>
        <w:t>, 377-390.</w:t>
      </w:r>
    </w:p>
    <w:p w14:paraId="340D03D8" w14:textId="77777777" w:rsidR="00FA58DF" w:rsidRPr="000F2CE6" w:rsidRDefault="00F1702A" w:rsidP="00FA58DF">
      <w:pPr>
        <w:spacing w:after="0" w:line="240" w:lineRule="auto"/>
        <w:ind w:left="284" w:hanging="426"/>
        <w:jc w:val="both"/>
        <w:rPr>
          <w:rFonts w:ascii="Arial" w:eastAsia="Times New Roman" w:hAnsi="Arial" w:cs="Arial"/>
          <w:color w:val="000000"/>
          <w:kern w:val="0"/>
          <w:lang w:val="en-GB" w:eastAsia="pt-BR"/>
          <w14:ligatures w14:val="none"/>
        </w:rPr>
      </w:pPr>
      <w:r w:rsidRPr="000F2CE6">
        <w:rPr>
          <w:rFonts w:ascii="Arial" w:eastAsia="Times New Roman" w:hAnsi="Arial" w:cs="Arial"/>
          <w:color w:val="000000"/>
          <w:kern w:val="0"/>
          <w:lang w:val="en-GB" w:eastAsia="pt-BR"/>
          <w14:ligatures w14:val="none"/>
        </w:rPr>
        <w:t xml:space="preserve">Miskovic, V., Kuntzelman, K., </w:t>
      </w:r>
      <w:proofErr w:type="spellStart"/>
      <w:r w:rsidRPr="000F2CE6">
        <w:rPr>
          <w:rFonts w:ascii="Arial" w:eastAsia="Times New Roman" w:hAnsi="Arial" w:cs="Arial"/>
          <w:color w:val="000000"/>
          <w:kern w:val="0"/>
          <w:lang w:val="en-GB" w:eastAsia="pt-BR"/>
          <w14:ligatures w14:val="none"/>
        </w:rPr>
        <w:t>Chikazoe</w:t>
      </w:r>
      <w:proofErr w:type="spellEnd"/>
      <w:r w:rsidRPr="000F2CE6">
        <w:rPr>
          <w:rFonts w:ascii="Arial" w:eastAsia="Times New Roman" w:hAnsi="Arial" w:cs="Arial"/>
          <w:color w:val="000000"/>
          <w:kern w:val="0"/>
          <w:lang w:val="en-GB" w:eastAsia="pt-BR"/>
          <w14:ligatures w14:val="none"/>
        </w:rPr>
        <w:t>, J., &amp; Anderson, A. K. (2016). Representation of affect in sensory cortex. </w:t>
      </w:r>
      <w:proofErr w:type="spellStart"/>
      <w:r w:rsidRPr="000F2CE6">
        <w:rPr>
          <w:rFonts w:ascii="Arial" w:eastAsia="Times New Roman" w:hAnsi="Arial" w:cs="Arial"/>
          <w:i/>
          <w:iCs/>
          <w:color w:val="000000"/>
          <w:kern w:val="0"/>
          <w:lang w:val="en-GB" w:eastAsia="pt-BR"/>
          <w14:ligatures w14:val="none"/>
        </w:rPr>
        <w:t>Behavioral</w:t>
      </w:r>
      <w:proofErr w:type="spellEnd"/>
      <w:r w:rsidRPr="000F2CE6">
        <w:rPr>
          <w:rFonts w:ascii="Arial" w:eastAsia="Times New Roman" w:hAnsi="Arial" w:cs="Arial"/>
          <w:i/>
          <w:iCs/>
          <w:color w:val="000000"/>
          <w:kern w:val="0"/>
          <w:lang w:val="en-GB" w:eastAsia="pt-BR"/>
          <w14:ligatures w14:val="none"/>
        </w:rPr>
        <w:t xml:space="preserve"> and Brain Sciences</w:t>
      </w:r>
      <w:r w:rsidRPr="000F2CE6">
        <w:rPr>
          <w:rFonts w:ascii="Arial" w:eastAsia="Times New Roman" w:hAnsi="Arial" w:cs="Arial"/>
          <w:color w:val="000000"/>
          <w:kern w:val="0"/>
          <w:lang w:val="en-GB" w:eastAsia="pt-BR"/>
          <w14:ligatures w14:val="none"/>
        </w:rPr>
        <w:t>, </w:t>
      </w:r>
      <w:r w:rsidRPr="000F2CE6">
        <w:rPr>
          <w:rFonts w:ascii="Arial" w:eastAsia="Times New Roman" w:hAnsi="Arial" w:cs="Arial"/>
          <w:i/>
          <w:iCs/>
          <w:color w:val="000000"/>
          <w:kern w:val="0"/>
          <w:lang w:val="en-GB" w:eastAsia="pt-BR"/>
          <w14:ligatures w14:val="none"/>
        </w:rPr>
        <w:t>39</w:t>
      </w:r>
      <w:r w:rsidRPr="000F2CE6">
        <w:rPr>
          <w:rFonts w:ascii="Arial" w:eastAsia="Times New Roman" w:hAnsi="Arial" w:cs="Arial"/>
          <w:color w:val="000000"/>
          <w:kern w:val="0"/>
          <w:lang w:val="en-GB" w:eastAsia="pt-BR"/>
          <w14:ligatures w14:val="none"/>
        </w:rPr>
        <w:t>.</w:t>
      </w:r>
    </w:p>
    <w:p w14:paraId="2A2AFED8" w14:textId="318E1D76" w:rsidR="00F1702A" w:rsidRPr="000F2CE6" w:rsidRDefault="00F1702A" w:rsidP="00FA58DF">
      <w:pPr>
        <w:spacing w:after="0" w:line="240" w:lineRule="auto"/>
        <w:ind w:left="284" w:hanging="426"/>
        <w:jc w:val="both"/>
        <w:rPr>
          <w:rFonts w:ascii="Arial" w:eastAsia="Times New Roman" w:hAnsi="Arial" w:cs="Arial"/>
          <w:color w:val="000000"/>
          <w:kern w:val="0"/>
          <w:lang w:val="en-GB" w:eastAsia="pt-BR"/>
          <w14:ligatures w14:val="none"/>
        </w:rPr>
      </w:pPr>
      <w:r w:rsidRPr="000F2CE6">
        <w:rPr>
          <w:rFonts w:ascii="Arial" w:hAnsi="Arial" w:cs="Arial"/>
          <w:lang w:val="en-GB"/>
        </w:rPr>
        <w:t xml:space="preserve">Morris, J. S., Friston, K. J., Büchel, C., Frith, C. D., Young, A. W., Calder, A. J., &amp; Dolan, R. J. (1998). A </w:t>
      </w:r>
      <w:proofErr w:type="spellStart"/>
      <w:r w:rsidRPr="000F2CE6">
        <w:rPr>
          <w:rFonts w:ascii="Arial" w:hAnsi="Arial" w:cs="Arial"/>
          <w:lang w:val="en-GB"/>
        </w:rPr>
        <w:t>neuromodulatory</w:t>
      </w:r>
      <w:proofErr w:type="spellEnd"/>
      <w:r w:rsidRPr="000F2CE6">
        <w:rPr>
          <w:rFonts w:ascii="Arial" w:hAnsi="Arial" w:cs="Arial"/>
          <w:lang w:val="en-GB"/>
        </w:rPr>
        <w:t xml:space="preserve"> role for the human amygdala in processing emotional facial expressions. </w:t>
      </w:r>
      <w:r w:rsidRPr="000F2CE6">
        <w:rPr>
          <w:rFonts w:ascii="Arial" w:hAnsi="Arial" w:cs="Arial"/>
          <w:i/>
          <w:lang w:val="en-GB"/>
        </w:rPr>
        <w:t>Brain: a journal of neurology, 121</w:t>
      </w:r>
      <w:r w:rsidRPr="000F2CE6">
        <w:rPr>
          <w:rFonts w:ascii="Arial" w:hAnsi="Arial" w:cs="Arial"/>
          <w:lang w:val="en-GB"/>
        </w:rPr>
        <w:t>(1), 47-57.</w:t>
      </w:r>
    </w:p>
    <w:p w14:paraId="40A5857B" w14:textId="77777777" w:rsidR="00FA58DF" w:rsidRPr="000F2CE6" w:rsidRDefault="00F1702A" w:rsidP="00FA58DF">
      <w:pPr>
        <w:spacing w:after="0" w:line="240" w:lineRule="auto"/>
        <w:ind w:left="284" w:hanging="426"/>
        <w:jc w:val="both"/>
        <w:rPr>
          <w:rFonts w:ascii="Arial" w:hAnsi="Arial" w:cs="Arial"/>
          <w:lang w:val="en-GB"/>
        </w:rPr>
      </w:pPr>
      <w:r w:rsidRPr="000F2CE6">
        <w:rPr>
          <w:rFonts w:ascii="Arial" w:hAnsi="Arial" w:cs="Arial"/>
          <w:lang w:val="en-GB"/>
        </w:rPr>
        <w:t xml:space="preserve">Palmer, C. J., Seth, A. K., &amp; Hohwy, J. (2015). The felt presence of other minds: Predictive processing, counterfactual predictions, and mentalising in autism. </w:t>
      </w:r>
      <w:r w:rsidRPr="000F2CE6">
        <w:rPr>
          <w:rFonts w:ascii="Arial" w:hAnsi="Arial" w:cs="Arial"/>
          <w:i/>
          <w:iCs/>
          <w:lang w:val="en-GB"/>
        </w:rPr>
        <w:t>Consciousness and Cognition</w:t>
      </w:r>
      <w:r w:rsidRPr="000F2CE6">
        <w:rPr>
          <w:rFonts w:ascii="Arial" w:hAnsi="Arial" w:cs="Arial"/>
          <w:lang w:val="en-GB"/>
        </w:rPr>
        <w:t xml:space="preserve">, </w:t>
      </w:r>
      <w:r w:rsidRPr="000F2CE6">
        <w:rPr>
          <w:rFonts w:ascii="Arial" w:hAnsi="Arial" w:cs="Arial"/>
          <w:i/>
          <w:iCs/>
          <w:lang w:val="en-GB"/>
        </w:rPr>
        <w:t>36</w:t>
      </w:r>
      <w:r w:rsidRPr="000F2CE6">
        <w:rPr>
          <w:rFonts w:ascii="Arial" w:hAnsi="Arial" w:cs="Arial"/>
          <w:lang w:val="en-GB"/>
        </w:rPr>
        <w:t>, 376-389.</w:t>
      </w:r>
    </w:p>
    <w:p w14:paraId="4A9A9297" w14:textId="77777777" w:rsidR="00FA58DF" w:rsidRPr="000F2CE6" w:rsidRDefault="00F1702A" w:rsidP="00FA58DF">
      <w:pPr>
        <w:spacing w:after="0" w:line="240" w:lineRule="auto"/>
        <w:ind w:left="284" w:hanging="426"/>
        <w:jc w:val="both"/>
        <w:rPr>
          <w:rFonts w:ascii="Arial" w:hAnsi="Arial" w:cs="Arial"/>
          <w:lang w:val="en-GB"/>
        </w:rPr>
      </w:pPr>
      <w:r w:rsidRPr="000F2CE6">
        <w:rPr>
          <w:rFonts w:ascii="Arial" w:hAnsi="Arial" w:cs="Arial"/>
          <w:lang w:val="en-GB"/>
        </w:rPr>
        <w:t xml:space="preserve">Panksepp, J. (1998). </w:t>
      </w:r>
      <w:r w:rsidRPr="000F2CE6">
        <w:rPr>
          <w:rFonts w:ascii="Arial" w:hAnsi="Arial" w:cs="Arial"/>
          <w:i/>
          <w:lang w:val="en-GB"/>
        </w:rPr>
        <w:t>Affective Neuroscience.</w:t>
      </w:r>
      <w:r w:rsidRPr="000F2CE6">
        <w:rPr>
          <w:rFonts w:ascii="Arial" w:hAnsi="Arial" w:cs="Arial"/>
          <w:lang w:val="en-GB"/>
        </w:rPr>
        <w:t xml:space="preserve"> Oxford University Press.</w:t>
      </w:r>
    </w:p>
    <w:p w14:paraId="2E9BB8E9" w14:textId="77777777" w:rsidR="00FA58DF" w:rsidRPr="000F2CE6" w:rsidRDefault="00F1702A" w:rsidP="00FA58DF">
      <w:pPr>
        <w:spacing w:after="0" w:line="240" w:lineRule="auto"/>
        <w:ind w:left="284" w:hanging="426"/>
        <w:jc w:val="both"/>
        <w:rPr>
          <w:rFonts w:ascii="Arial" w:hAnsi="Arial" w:cs="Arial"/>
          <w:lang w:val="en-GB"/>
        </w:rPr>
      </w:pPr>
      <w:r w:rsidRPr="000F2CE6">
        <w:rPr>
          <w:rFonts w:ascii="Arial" w:hAnsi="Arial" w:cs="Arial"/>
          <w:lang w:val="en-GB"/>
        </w:rPr>
        <w:lastRenderedPageBreak/>
        <w:t>Panksepp, J. (2001). On the subcortical sources of basic human emotions and the primacy of emotional–affective (action–perception) processes in human consciousness. </w:t>
      </w:r>
      <w:r w:rsidRPr="000F2CE6">
        <w:rPr>
          <w:rFonts w:ascii="Arial" w:hAnsi="Arial" w:cs="Arial"/>
          <w:i/>
          <w:lang w:val="en-GB"/>
        </w:rPr>
        <w:t>Evolution and cognition, 7</w:t>
      </w:r>
      <w:r w:rsidRPr="000F2CE6">
        <w:rPr>
          <w:rFonts w:ascii="Arial" w:hAnsi="Arial" w:cs="Arial"/>
          <w:lang w:val="en-GB"/>
        </w:rPr>
        <w:t>(2), 134-140.</w:t>
      </w:r>
    </w:p>
    <w:p w14:paraId="7886DEFF" w14:textId="77777777" w:rsidR="00FA58DF" w:rsidRPr="000F2CE6" w:rsidRDefault="00F1702A" w:rsidP="00FA58DF">
      <w:pPr>
        <w:spacing w:after="0" w:line="240" w:lineRule="auto"/>
        <w:ind w:left="284" w:hanging="426"/>
        <w:jc w:val="both"/>
        <w:rPr>
          <w:rFonts w:ascii="Arial" w:hAnsi="Arial" w:cs="Arial"/>
          <w:lang w:val="en-GB"/>
        </w:rPr>
      </w:pPr>
      <w:r w:rsidRPr="000F2CE6">
        <w:rPr>
          <w:rFonts w:ascii="Arial" w:hAnsi="Arial" w:cs="Arial"/>
          <w:lang w:val="en-GB"/>
        </w:rPr>
        <w:t xml:space="preserve">Panksepp, J. (2003). Damasio's </w:t>
      </w:r>
      <w:proofErr w:type="gramStart"/>
      <w:r w:rsidRPr="000F2CE6">
        <w:rPr>
          <w:rFonts w:ascii="Arial" w:hAnsi="Arial" w:cs="Arial"/>
          <w:lang w:val="en-GB"/>
        </w:rPr>
        <w:t>error?.</w:t>
      </w:r>
      <w:proofErr w:type="gramEnd"/>
      <w:r w:rsidRPr="000F2CE6">
        <w:rPr>
          <w:rFonts w:ascii="Arial" w:hAnsi="Arial" w:cs="Arial"/>
          <w:lang w:val="en-GB"/>
        </w:rPr>
        <w:t> </w:t>
      </w:r>
      <w:r w:rsidRPr="000F2CE6">
        <w:rPr>
          <w:rFonts w:ascii="Arial" w:hAnsi="Arial" w:cs="Arial"/>
          <w:i/>
          <w:lang w:val="en-GB"/>
        </w:rPr>
        <w:t>Consciousness and Emotion, 4</w:t>
      </w:r>
      <w:r w:rsidRPr="000F2CE6">
        <w:rPr>
          <w:rFonts w:ascii="Arial" w:hAnsi="Arial" w:cs="Arial"/>
          <w:lang w:val="en-GB"/>
        </w:rPr>
        <w:t>(1), 111-134.</w:t>
      </w:r>
    </w:p>
    <w:p w14:paraId="16202E5E" w14:textId="202CFA31" w:rsidR="00F1702A" w:rsidRPr="000F2CE6" w:rsidRDefault="00F1702A" w:rsidP="00FA58DF">
      <w:pPr>
        <w:spacing w:after="0" w:line="240" w:lineRule="auto"/>
        <w:ind w:left="284" w:hanging="426"/>
        <w:jc w:val="both"/>
        <w:rPr>
          <w:rFonts w:ascii="Arial" w:hAnsi="Arial" w:cs="Arial"/>
          <w:lang w:val="en-GB"/>
        </w:rPr>
      </w:pPr>
      <w:r w:rsidRPr="000F2CE6">
        <w:rPr>
          <w:rFonts w:ascii="Arial" w:hAnsi="Arial" w:cs="Arial"/>
          <w:lang w:val="en-GB"/>
        </w:rPr>
        <w:t>Panksepp, J., &amp; Watt, D. (2011). What is basic about basic emotions? Lasting lessons from affective neuroscience. </w:t>
      </w:r>
      <w:r w:rsidRPr="000F2CE6">
        <w:rPr>
          <w:rFonts w:ascii="Arial" w:hAnsi="Arial" w:cs="Arial"/>
          <w:i/>
          <w:lang w:val="en-GB"/>
        </w:rPr>
        <w:t>Emotion review, 3</w:t>
      </w:r>
      <w:r w:rsidRPr="000F2CE6">
        <w:rPr>
          <w:rFonts w:ascii="Arial" w:hAnsi="Arial" w:cs="Arial"/>
          <w:lang w:val="en-GB"/>
        </w:rPr>
        <w:t>(4), 387-396.</w:t>
      </w:r>
    </w:p>
    <w:p w14:paraId="6B9F76A1" w14:textId="77777777" w:rsidR="00F1702A" w:rsidRPr="00AE5ADF" w:rsidRDefault="00F1702A" w:rsidP="0003380C">
      <w:pPr>
        <w:spacing w:after="0" w:line="240" w:lineRule="auto"/>
        <w:ind w:left="284" w:hanging="426"/>
        <w:jc w:val="both"/>
        <w:rPr>
          <w:rFonts w:ascii="Arial" w:hAnsi="Arial" w:cs="Arial"/>
          <w:lang w:val="de-DE"/>
        </w:rPr>
      </w:pPr>
      <w:r w:rsidRPr="000F2CE6">
        <w:rPr>
          <w:rFonts w:ascii="Arial" w:hAnsi="Arial" w:cs="Arial"/>
          <w:lang w:val="en-GB"/>
        </w:rPr>
        <w:t>Parr, T., Pezzulo, G., &amp; Friston, K. J. (2022). </w:t>
      </w:r>
      <w:r w:rsidRPr="000F2CE6">
        <w:rPr>
          <w:rFonts w:ascii="Arial" w:hAnsi="Arial" w:cs="Arial"/>
          <w:i/>
          <w:iCs/>
          <w:lang w:val="en-GB"/>
        </w:rPr>
        <w:t xml:space="preserve">Active inference: the free energy principle in mind, brain, and </w:t>
      </w:r>
      <w:proofErr w:type="spellStart"/>
      <w:r w:rsidRPr="000F2CE6">
        <w:rPr>
          <w:rFonts w:ascii="Arial" w:hAnsi="Arial" w:cs="Arial"/>
          <w:i/>
          <w:iCs/>
          <w:lang w:val="en-GB"/>
        </w:rPr>
        <w:t>behavior</w:t>
      </w:r>
      <w:proofErr w:type="spellEnd"/>
      <w:r w:rsidRPr="000F2CE6">
        <w:rPr>
          <w:rFonts w:ascii="Arial" w:hAnsi="Arial" w:cs="Arial"/>
          <w:lang w:val="en-GB"/>
        </w:rPr>
        <w:t xml:space="preserve">. </w:t>
      </w:r>
      <w:r w:rsidRPr="00AE5ADF">
        <w:rPr>
          <w:rFonts w:ascii="Arial" w:hAnsi="Arial" w:cs="Arial"/>
          <w:lang w:val="de-DE"/>
        </w:rPr>
        <w:t>MIT Press.</w:t>
      </w:r>
    </w:p>
    <w:p w14:paraId="5F96FE50" w14:textId="77777777" w:rsidR="00F1702A" w:rsidRPr="000F2CE6" w:rsidRDefault="00F1702A" w:rsidP="0003380C">
      <w:pPr>
        <w:spacing w:after="0" w:line="240" w:lineRule="auto"/>
        <w:ind w:left="284" w:hanging="426"/>
        <w:jc w:val="both"/>
        <w:rPr>
          <w:rFonts w:ascii="Arial" w:hAnsi="Arial" w:cs="Arial"/>
          <w:lang w:val="en-GB"/>
        </w:rPr>
      </w:pPr>
      <w:r w:rsidRPr="00AE5ADF">
        <w:rPr>
          <w:rFonts w:ascii="Arial" w:hAnsi="Arial" w:cs="Arial"/>
          <w:lang w:val="de-DE"/>
        </w:rPr>
        <w:t xml:space="preserve">Peelen, M. V., Berlot, E., &amp; de Lange, F. P. (2024). </w:t>
      </w:r>
      <w:r w:rsidRPr="000F2CE6">
        <w:rPr>
          <w:rFonts w:ascii="Arial" w:hAnsi="Arial" w:cs="Arial"/>
          <w:lang w:val="en-GB"/>
        </w:rPr>
        <w:t>Predictive processing of scenes and objects. </w:t>
      </w:r>
      <w:r w:rsidRPr="000F2CE6">
        <w:rPr>
          <w:rFonts w:ascii="Arial" w:hAnsi="Arial" w:cs="Arial"/>
          <w:i/>
          <w:iCs/>
          <w:lang w:val="en-GB"/>
        </w:rPr>
        <w:t>Nature Reviews Psychology</w:t>
      </w:r>
      <w:r w:rsidRPr="000F2CE6">
        <w:rPr>
          <w:rFonts w:ascii="Arial" w:hAnsi="Arial" w:cs="Arial"/>
          <w:lang w:val="en-GB"/>
        </w:rPr>
        <w:t>, </w:t>
      </w:r>
      <w:r w:rsidRPr="000F2CE6">
        <w:rPr>
          <w:rFonts w:ascii="Arial" w:hAnsi="Arial" w:cs="Arial"/>
          <w:i/>
          <w:iCs/>
          <w:lang w:val="en-GB"/>
        </w:rPr>
        <w:t>3</w:t>
      </w:r>
      <w:r w:rsidRPr="000F2CE6">
        <w:rPr>
          <w:rFonts w:ascii="Arial" w:hAnsi="Arial" w:cs="Arial"/>
          <w:lang w:val="en-GB"/>
        </w:rPr>
        <w:t>(1), 13-26.</w:t>
      </w:r>
    </w:p>
    <w:p w14:paraId="3EA73EC5" w14:textId="77777777" w:rsidR="00F1702A" w:rsidRPr="000F2CE6" w:rsidRDefault="00F1702A" w:rsidP="0003380C">
      <w:pPr>
        <w:spacing w:after="0" w:line="240" w:lineRule="auto"/>
        <w:ind w:left="284" w:hanging="426"/>
        <w:jc w:val="both"/>
        <w:rPr>
          <w:rFonts w:ascii="Arial" w:hAnsi="Arial" w:cs="Arial"/>
          <w:lang w:val="en-GB"/>
        </w:rPr>
      </w:pPr>
      <w:proofErr w:type="spellStart"/>
      <w:r w:rsidRPr="000F2CE6">
        <w:rPr>
          <w:rFonts w:ascii="Arial" w:hAnsi="Arial" w:cs="Arial"/>
          <w:lang w:val="en-GB"/>
        </w:rPr>
        <w:t>Perrinet</w:t>
      </w:r>
      <w:proofErr w:type="spellEnd"/>
      <w:r w:rsidRPr="000F2CE6">
        <w:rPr>
          <w:rFonts w:ascii="Arial" w:hAnsi="Arial" w:cs="Arial"/>
          <w:lang w:val="en-GB"/>
        </w:rPr>
        <w:t>, L. U. (2020). From the retina to action: Dynamics of predictive processing in the visual system. </w:t>
      </w:r>
      <w:r w:rsidRPr="000F2CE6">
        <w:rPr>
          <w:rFonts w:ascii="Arial" w:hAnsi="Arial" w:cs="Arial"/>
          <w:i/>
          <w:iCs/>
          <w:lang w:val="en-GB"/>
        </w:rPr>
        <w:t>The Philosophy and Science of Predictive Processing</w:t>
      </w:r>
      <w:r w:rsidRPr="000F2CE6">
        <w:rPr>
          <w:rFonts w:ascii="Arial" w:hAnsi="Arial" w:cs="Arial"/>
          <w:lang w:val="en-GB"/>
        </w:rPr>
        <w:t>, 85-104.</w:t>
      </w:r>
    </w:p>
    <w:p w14:paraId="6E7546C9" w14:textId="78AAF056" w:rsidR="00FA58DF" w:rsidRPr="000F2CE6" w:rsidRDefault="00F1702A" w:rsidP="00FA58DF">
      <w:pPr>
        <w:spacing w:after="0" w:line="240" w:lineRule="auto"/>
        <w:ind w:left="284" w:hanging="426"/>
        <w:jc w:val="both"/>
        <w:rPr>
          <w:rFonts w:ascii="Arial" w:hAnsi="Arial" w:cs="Arial"/>
          <w:lang w:val="en-GB"/>
        </w:rPr>
      </w:pPr>
      <w:r w:rsidRPr="000F2CE6">
        <w:rPr>
          <w:rFonts w:ascii="Arial" w:hAnsi="Arial" w:cs="Arial"/>
          <w:lang w:val="en-GB"/>
        </w:rPr>
        <w:t xml:space="preserve">Pessoa, L. (2022). The entangled brain: How perception, cognition, and emotion are woven together. Cambridge, MA: MIT Press. </w:t>
      </w:r>
      <w:hyperlink r:id="rId32" w:history="1">
        <w:r w:rsidR="00FA58DF" w:rsidRPr="000F2CE6">
          <w:rPr>
            <w:rStyle w:val="Hyperlink"/>
            <w:rFonts w:ascii="Arial" w:hAnsi="Arial" w:cs="Arial"/>
            <w:lang w:val="en-GB"/>
          </w:rPr>
          <w:t>https://doi.org/10.7551/mitpress/14636.001.0001</w:t>
        </w:r>
      </w:hyperlink>
    </w:p>
    <w:p w14:paraId="2F0CBFD3" w14:textId="44904A0A" w:rsidR="00F1702A" w:rsidRPr="000F2CE6" w:rsidRDefault="00F1702A" w:rsidP="00FA58DF">
      <w:pPr>
        <w:spacing w:after="0" w:line="240" w:lineRule="auto"/>
        <w:ind w:left="284" w:hanging="426"/>
        <w:jc w:val="both"/>
        <w:rPr>
          <w:rFonts w:ascii="Arial" w:hAnsi="Arial" w:cs="Arial"/>
          <w:lang w:val="en-GB"/>
        </w:rPr>
      </w:pPr>
      <w:r w:rsidRPr="000F2CE6">
        <w:rPr>
          <w:rFonts w:ascii="Arial" w:hAnsi="Arial" w:cs="Arial"/>
          <w:color w:val="222222"/>
          <w:shd w:val="clear" w:color="auto" w:fill="FFFFFF"/>
          <w:lang w:val="en-GB"/>
        </w:rPr>
        <w:t>Pezzulo, G., Parr, T., &amp; Friston, K. (2022). The evolution of brain architectures for predictive coding and active inference. </w:t>
      </w:r>
      <w:r w:rsidRPr="000F2CE6">
        <w:rPr>
          <w:rFonts w:ascii="Arial" w:hAnsi="Arial" w:cs="Arial"/>
          <w:i/>
          <w:iCs/>
          <w:color w:val="222222"/>
          <w:shd w:val="clear" w:color="auto" w:fill="FFFFFF"/>
          <w:lang w:val="en-GB"/>
        </w:rPr>
        <w:t>Philosophical Transactions of the Royal Society B</w:t>
      </w:r>
      <w:r w:rsidRPr="000F2CE6">
        <w:rPr>
          <w:rFonts w:ascii="Arial" w:hAnsi="Arial" w:cs="Arial"/>
          <w:color w:val="222222"/>
          <w:shd w:val="clear" w:color="auto" w:fill="FFFFFF"/>
          <w:lang w:val="en-GB"/>
        </w:rPr>
        <w:t>, </w:t>
      </w:r>
      <w:r w:rsidRPr="000F2CE6">
        <w:rPr>
          <w:rFonts w:ascii="Arial" w:hAnsi="Arial" w:cs="Arial"/>
          <w:i/>
          <w:iCs/>
          <w:color w:val="222222"/>
          <w:shd w:val="clear" w:color="auto" w:fill="FFFFFF"/>
          <w:lang w:val="en-GB"/>
        </w:rPr>
        <w:t>377</w:t>
      </w:r>
      <w:r w:rsidRPr="000F2CE6">
        <w:rPr>
          <w:rFonts w:ascii="Arial" w:hAnsi="Arial" w:cs="Arial"/>
          <w:color w:val="222222"/>
          <w:shd w:val="clear" w:color="auto" w:fill="FFFFFF"/>
          <w:lang w:val="en-GB"/>
        </w:rPr>
        <w:t>(1844), 20200531.</w:t>
      </w:r>
    </w:p>
    <w:p w14:paraId="29683528" w14:textId="77777777" w:rsidR="00FA58DF" w:rsidRPr="000F2CE6" w:rsidRDefault="00F1702A" w:rsidP="00FA58DF">
      <w:pPr>
        <w:spacing w:after="0" w:line="240" w:lineRule="auto"/>
        <w:ind w:left="284" w:hanging="426"/>
        <w:jc w:val="both"/>
        <w:rPr>
          <w:rFonts w:ascii="Arial" w:hAnsi="Arial" w:cs="Arial"/>
          <w:lang w:val="en-GB"/>
        </w:rPr>
      </w:pPr>
      <w:r w:rsidRPr="000F2CE6">
        <w:rPr>
          <w:rFonts w:ascii="Arial" w:hAnsi="Arial" w:cs="Arial"/>
          <w:lang w:val="en-GB"/>
        </w:rPr>
        <w:t>Picard, F., &amp; Friston, K. (2014). Predictions, perception, and a sense of self. </w:t>
      </w:r>
      <w:r w:rsidRPr="000F2CE6">
        <w:rPr>
          <w:rFonts w:ascii="Arial" w:hAnsi="Arial" w:cs="Arial"/>
          <w:i/>
          <w:iCs/>
          <w:lang w:val="en-GB"/>
        </w:rPr>
        <w:t>Neurology</w:t>
      </w:r>
      <w:r w:rsidRPr="000F2CE6">
        <w:rPr>
          <w:rFonts w:ascii="Arial" w:hAnsi="Arial" w:cs="Arial"/>
          <w:lang w:val="en-GB"/>
        </w:rPr>
        <w:t>, </w:t>
      </w:r>
      <w:r w:rsidRPr="000F2CE6">
        <w:rPr>
          <w:rFonts w:ascii="Arial" w:hAnsi="Arial" w:cs="Arial"/>
          <w:i/>
          <w:iCs/>
          <w:lang w:val="en-GB"/>
        </w:rPr>
        <w:t>83</w:t>
      </w:r>
      <w:r w:rsidRPr="000F2CE6">
        <w:rPr>
          <w:rFonts w:ascii="Arial" w:hAnsi="Arial" w:cs="Arial"/>
          <w:lang w:val="en-GB"/>
        </w:rPr>
        <w:t>(12), 1112-1118.</w:t>
      </w:r>
    </w:p>
    <w:p w14:paraId="14BD1823" w14:textId="77777777" w:rsidR="00FA58DF" w:rsidRPr="000F2CE6" w:rsidRDefault="00F1702A" w:rsidP="00FA58DF">
      <w:pPr>
        <w:spacing w:after="0" w:line="240" w:lineRule="auto"/>
        <w:ind w:left="284" w:hanging="426"/>
        <w:jc w:val="both"/>
        <w:rPr>
          <w:rFonts w:ascii="Arial" w:hAnsi="Arial" w:cs="Arial"/>
          <w:lang w:val="en-GB"/>
        </w:rPr>
      </w:pPr>
      <w:r w:rsidRPr="000F2CE6">
        <w:rPr>
          <w:rFonts w:ascii="Arial" w:hAnsi="Arial" w:cs="Arial"/>
          <w:color w:val="222222"/>
          <w:shd w:val="clear" w:color="auto" w:fill="FFFFFF"/>
          <w:lang w:val="en-GB"/>
        </w:rPr>
        <w:t>Piekarski, M. (2021). Understanding predictive processing. A review. </w:t>
      </w:r>
      <w:r w:rsidRPr="000F2CE6">
        <w:rPr>
          <w:rFonts w:ascii="Arial" w:hAnsi="Arial" w:cs="Arial"/>
          <w:i/>
          <w:iCs/>
          <w:color w:val="222222"/>
          <w:shd w:val="clear" w:color="auto" w:fill="FFFFFF"/>
          <w:lang w:val="en-GB"/>
        </w:rPr>
        <w:t xml:space="preserve">AVANT. Pismo </w:t>
      </w:r>
      <w:proofErr w:type="spellStart"/>
      <w:r w:rsidRPr="000F2CE6">
        <w:rPr>
          <w:rFonts w:ascii="Arial" w:hAnsi="Arial" w:cs="Arial"/>
          <w:i/>
          <w:iCs/>
          <w:color w:val="222222"/>
          <w:shd w:val="clear" w:color="auto" w:fill="FFFFFF"/>
          <w:lang w:val="en-GB"/>
        </w:rPr>
        <w:t>Awangardy</w:t>
      </w:r>
      <w:proofErr w:type="spellEnd"/>
      <w:r w:rsidRPr="000F2CE6">
        <w:rPr>
          <w:rFonts w:ascii="Arial" w:hAnsi="Arial" w:cs="Arial"/>
          <w:i/>
          <w:iCs/>
          <w:color w:val="222222"/>
          <w:shd w:val="clear" w:color="auto" w:fill="FFFFFF"/>
          <w:lang w:val="en-GB"/>
        </w:rPr>
        <w:t xml:space="preserve"> </w:t>
      </w:r>
      <w:proofErr w:type="spellStart"/>
      <w:r w:rsidRPr="000F2CE6">
        <w:rPr>
          <w:rFonts w:ascii="Arial" w:hAnsi="Arial" w:cs="Arial"/>
          <w:i/>
          <w:iCs/>
          <w:color w:val="222222"/>
          <w:shd w:val="clear" w:color="auto" w:fill="FFFFFF"/>
          <w:lang w:val="en-GB"/>
        </w:rPr>
        <w:t>Filozoficzno-Naukowej</w:t>
      </w:r>
      <w:proofErr w:type="spellEnd"/>
      <w:r w:rsidRPr="000F2CE6">
        <w:rPr>
          <w:rFonts w:ascii="Arial" w:hAnsi="Arial" w:cs="Arial"/>
          <w:color w:val="222222"/>
          <w:shd w:val="clear" w:color="auto" w:fill="FFFFFF"/>
          <w:lang w:val="en-GB"/>
        </w:rPr>
        <w:t>, (1), 1-48.</w:t>
      </w:r>
    </w:p>
    <w:p w14:paraId="37DB7C92" w14:textId="223CE22A" w:rsidR="00F1702A" w:rsidRPr="000F2CE6" w:rsidRDefault="00F1702A" w:rsidP="00FA58DF">
      <w:pPr>
        <w:spacing w:after="0" w:line="240" w:lineRule="auto"/>
        <w:ind w:left="284" w:hanging="426"/>
        <w:jc w:val="both"/>
        <w:rPr>
          <w:rFonts w:ascii="Arial" w:hAnsi="Arial" w:cs="Arial"/>
          <w:lang w:val="en-GB"/>
        </w:rPr>
      </w:pPr>
      <w:r w:rsidRPr="00AE5ADF">
        <w:rPr>
          <w:rFonts w:ascii="Arial" w:hAnsi="Arial" w:cs="Arial"/>
          <w:color w:val="222222"/>
          <w:shd w:val="clear" w:color="auto" w:fill="FFFFFF"/>
          <w:lang w:val="de-DE"/>
        </w:rPr>
        <w:t xml:space="preserve">Platt, M. L., &amp; Spelke, E. S. (2009). </w:t>
      </w:r>
      <w:r w:rsidRPr="000F2CE6">
        <w:rPr>
          <w:rFonts w:ascii="Arial" w:hAnsi="Arial" w:cs="Arial"/>
          <w:color w:val="222222"/>
          <w:shd w:val="clear" w:color="auto" w:fill="FFFFFF"/>
          <w:lang w:val="en-GB"/>
        </w:rPr>
        <w:t xml:space="preserve">What can developmental and comparative cognitive neuroscience tell us about the adult human </w:t>
      </w:r>
      <w:proofErr w:type="gramStart"/>
      <w:r w:rsidRPr="000F2CE6">
        <w:rPr>
          <w:rFonts w:ascii="Arial" w:hAnsi="Arial" w:cs="Arial"/>
          <w:color w:val="222222"/>
          <w:shd w:val="clear" w:color="auto" w:fill="FFFFFF"/>
          <w:lang w:val="en-GB"/>
        </w:rPr>
        <w:t>brain?.</w:t>
      </w:r>
      <w:proofErr w:type="gramEnd"/>
      <w:r w:rsidRPr="000F2CE6">
        <w:rPr>
          <w:rFonts w:ascii="Arial" w:hAnsi="Arial" w:cs="Arial"/>
          <w:color w:val="222222"/>
          <w:shd w:val="clear" w:color="auto" w:fill="FFFFFF"/>
          <w:lang w:val="en-GB"/>
        </w:rPr>
        <w:t> </w:t>
      </w:r>
      <w:r w:rsidRPr="000F2CE6">
        <w:rPr>
          <w:rFonts w:ascii="Arial" w:hAnsi="Arial" w:cs="Arial"/>
          <w:i/>
          <w:iCs/>
          <w:color w:val="222222"/>
          <w:shd w:val="clear" w:color="auto" w:fill="FFFFFF"/>
          <w:lang w:val="en-GB"/>
        </w:rPr>
        <w:t>Current Opinion in Neurobiology</w:t>
      </w:r>
      <w:r w:rsidRPr="000F2CE6">
        <w:rPr>
          <w:rFonts w:ascii="Arial" w:hAnsi="Arial" w:cs="Arial"/>
          <w:color w:val="222222"/>
          <w:shd w:val="clear" w:color="auto" w:fill="FFFFFF"/>
          <w:lang w:val="en-GB"/>
        </w:rPr>
        <w:t>, </w:t>
      </w:r>
      <w:r w:rsidRPr="000F2CE6">
        <w:rPr>
          <w:rFonts w:ascii="Arial" w:hAnsi="Arial" w:cs="Arial"/>
          <w:i/>
          <w:iCs/>
          <w:color w:val="222222"/>
          <w:shd w:val="clear" w:color="auto" w:fill="FFFFFF"/>
          <w:lang w:val="en-GB"/>
        </w:rPr>
        <w:t>19</w:t>
      </w:r>
      <w:r w:rsidRPr="000F2CE6">
        <w:rPr>
          <w:rFonts w:ascii="Arial" w:hAnsi="Arial" w:cs="Arial"/>
          <w:color w:val="222222"/>
          <w:shd w:val="clear" w:color="auto" w:fill="FFFFFF"/>
          <w:lang w:val="en-GB"/>
        </w:rPr>
        <w:t>(1), 1-5</w:t>
      </w:r>
    </w:p>
    <w:p w14:paraId="7A46D0C4" w14:textId="77777777" w:rsidR="00F1702A" w:rsidRPr="000F2CE6" w:rsidRDefault="00F1702A" w:rsidP="0003380C">
      <w:pPr>
        <w:spacing w:after="0" w:line="240" w:lineRule="auto"/>
        <w:ind w:left="284" w:hanging="426"/>
        <w:jc w:val="both"/>
        <w:rPr>
          <w:rFonts w:ascii="Arial" w:eastAsia="Times New Roman" w:hAnsi="Arial" w:cs="Arial"/>
          <w:color w:val="000000"/>
          <w:kern w:val="0"/>
          <w:lang w:val="en-GB" w:eastAsia="pt-BR"/>
          <w14:ligatures w14:val="none"/>
        </w:rPr>
      </w:pPr>
      <w:r w:rsidRPr="000F2CE6">
        <w:rPr>
          <w:rFonts w:ascii="Arial" w:eastAsia="Times New Roman" w:hAnsi="Arial" w:cs="Arial"/>
          <w:color w:val="000000"/>
          <w:kern w:val="0"/>
          <w:lang w:val="en-GB" w:eastAsia="pt-BR"/>
          <w14:ligatures w14:val="none"/>
        </w:rPr>
        <w:t xml:space="preserve">Plutchik, R. (1980). Measurement Implications of a </w:t>
      </w:r>
      <w:proofErr w:type="spellStart"/>
      <w:r w:rsidRPr="000F2CE6">
        <w:rPr>
          <w:rFonts w:ascii="Arial" w:eastAsia="Times New Roman" w:hAnsi="Arial" w:cs="Arial"/>
          <w:color w:val="000000"/>
          <w:kern w:val="0"/>
          <w:lang w:val="en-GB" w:eastAsia="pt-BR"/>
          <w14:ligatures w14:val="none"/>
        </w:rPr>
        <w:t>Psychoevolutionary</w:t>
      </w:r>
      <w:proofErr w:type="spellEnd"/>
      <w:r w:rsidRPr="000F2CE6">
        <w:rPr>
          <w:rFonts w:ascii="Arial" w:eastAsia="Times New Roman" w:hAnsi="Arial" w:cs="Arial"/>
          <w:color w:val="000000"/>
          <w:kern w:val="0"/>
          <w:lang w:val="en-GB" w:eastAsia="pt-BR"/>
          <w14:ligatures w14:val="none"/>
        </w:rPr>
        <w:t xml:space="preserve"> Theory of Emotions. In: Blankstein, K.R., Pliner, P., </w:t>
      </w:r>
      <w:proofErr w:type="spellStart"/>
      <w:r w:rsidRPr="000F2CE6">
        <w:rPr>
          <w:rFonts w:ascii="Arial" w:eastAsia="Times New Roman" w:hAnsi="Arial" w:cs="Arial"/>
          <w:color w:val="000000"/>
          <w:kern w:val="0"/>
          <w:lang w:val="en-GB" w:eastAsia="pt-BR"/>
          <w14:ligatures w14:val="none"/>
        </w:rPr>
        <w:t>Polivy</w:t>
      </w:r>
      <w:proofErr w:type="spellEnd"/>
      <w:r w:rsidRPr="000F2CE6">
        <w:rPr>
          <w:rFonts w:ascii="Arial" w:eastAsia="Times New Roman" w:hAnsi="Arial" w:cs="Arial"/>
          <w:color w:val="000000"/>
          <w:kern w:val="0"/>
          <w:lang w:val="en-GB" w:eastAsia="pt-BR"/>
          <w14:ligatures w14:val="none"/>
        </w:rPr>
        <w:t xml:space="preserve">, J. (eds) </w:t>
      </w:r>
      <w:r w:rsidRPr="000F2CE6">
        <w:rPr>
          <w:rFonts w:ascii="Arial" w:eastAsia="Times New Roman" w:hAnsi="Arial" w:cs="Arial"/>
          <w:i/>
          <w:iCs/>
          <w:color w:val="000000"/>
          <w:kern w:val="0"/>
          <w:lang w:val="en-GB" w:eastAsia="pt-BR"/>
          <w14:ligatures w14:val="none"/>
        </w:rPr>
        <w:t xml:space="preserve">Assessment and Modification of Emotional </w:t>
      </w:r>
      <w:proofErr w:type="spellStart"/>
      <w:r w:rsidRPr="000F2CE6">
        <w:rPr>
          <w:rFonts w:ascii="Arial" w:eastAsia="Times New Roman" w:hAnsi="Arial" w:cs="Arial"/>
          <w:i/>
          <w:iCs/>
          <w:color w:val="000000"/>
          <w:kern w:val="0"/>
          <w:lang w:val="en-GB" w:eastAsia="pt-BR"/>
          <w14:ligatures w14:val="none"/>
        </w:rPr>
        <w:t>Behavior</w:t>
      </w:r>
      <w:proofErr w:type="spellEnd"/>
      <w:r w:rsidRPr="000F2CE6">
        <w:rPr>
          <w:rFonts w:ascii="Arial" w:eastAsia="Times New Roman" w:hAnsi="Arial" w:cs="Arial"/>
          <w:i/>
          <w:iCs/>
          <w:color w:val="000000"/>
          <w:kern w:val="0"/>
          <w:lang w:val="en-GB" w:eastAsia="pt-BR"/>
          <w14:ligatures w14:val="none"/>
        </w:rPr>
        <w:t>. Advances in the Study of Communication and Affect</w:t>
      </w:r>
      <w:r w:rsidRPr="000F2CE6">
        <w:rPr>
          <w:rFonts w:ascii="Arial" w:eastAsia="Times New Roman" w:hAnsi="Arial" w:cs="Arial"/>
          <w:color w:val="000000"/>
          <w:kern w:val="0"/>
          <w:lang w:val="en-GB" w:eastAsia="pt-BR"/>
          <w14:ligatures w14:val="none"/>
        </w:rPr>
        <w:t xml:space="preserve">, vol 6. Springer, Boston, MA. </w:t>
      </w:r>
      <w:hyperlink r:id="rId33" w:history="1">
        <w:r w:rsidRPr="000F2CE6">
          <w:rPr>
            <w:rStyle w:val="Hyperlink"/>
            <w:rFonts w:ascii="Arial" w:eastAsia="Times New Roman" w:hAnsi="Arial" w:cs="Arial"/>
            <w:kern w:val="0"/>
            <w:lang w:val="en-GB" w:eastAsia="pt-BR"/>
            <w14:ligatures w14:val="none"/>
          </w:rPr>
          <w:t>https://doi.org/10.1007/978-1-4684-3782-9_3</w:t>
        </w:r>
      </w:hyperlink>
    </w:p>
    <w:p w14:paraId="5A461169" w14:textId="77777777" w:rsidR="00FA58DF" w:rsidRPr="00AE5ADF" w:rsidRDefault="00F1702A" w:rsidP="00FA58DF">
      <w:pPr>
        <w:spacing w:after="0" w:line="240" w:lineRule="auto"/>
        <w:ind w:left="284" w:hanging="426"/>
        <w:jc w:val="both"/>
        <w:rPr>
          <w:rFonts w:ascii="Arial" w:eastAsia="Times New Roman" w:hAnsi="Arial" w:cs="Arial"/>
          <w:color w:val="000000"/>
          <w:kern w:val="0"/>
          <w:lang w:val="de-DE" w:eastAsia="pt-BR"/>
          <w14:ligatures w14:val="none"/>
        </w:rPr>
      </w:pPr>
      <w:r w:rsidRPr="000F2CE6">
        <w:rPr>
          <w:rFonts w:ascii="Arial" w:eastAsia="Times New Roman" w:hAnsi="Arial" w:cs="Arial"/>
          <w:color w:val="000000"/>
          <w:kern w:val="0"/>
          <w:lang w:val="en-GB" w:eastAsia="pt-BR"/>
          <w14:ligatures w14:val="none"/>
        </w:rPr>
        <w:t>Plutchik, R. (2001). The nature of emotions: Human emotions have deep evolutionary roots, a fact that may explain their complexity and provide tools for clinical practice. </w:t>
      </w:r>
      <w:r w:rsidRPr="00AE5ADF">
        <w:rPr>
          <w:rFonts w:ascii="Arial" w:eastAsia="Times New Roman" w:hAnsi="Arial" w:cs="Arial"/>
          <w:i/>
          <w:iCs/>
          <w:color w:val="000000"/>
          <w:kern w:val="0"/>
          <w:lang w:val="de-DE" w:eastAsia="pt-BR"/>
          <w14:ligatures w14:val="none"/>
        </w:rPr>
        <w:t>American Scientist, 89</w:t>
      </w:r>
      <w:r w:rsidRPr="00AE5ADF">
        <w:rPr>
          <w:rFonts w:ascii="Arial" w:eastAsia="Times New Roman" w:hAnsi="Arial" w:cs="Arial"/>
          <w:color w:val="000000"/>
          <w:kern w:val="0"/>
          <w:lang w:val="de-DE" w:eastAsia="pt-BR"/>
          <w14:ligatures w14:val="none"/>
        </w:rPr>
        <w:t>(4), 344-350.</w:t>
      </w:r>
    </w:p>
    <w:p w14:paraId="26FBFB1C" w14:textId="77777777" w:rsidR="00FA58DF" w:rsidRPr="000F2CE6" w:rsidRDefault="00F1702A" w:rsidP="00FA58DF">
      <w:pPr>
        <w:spacing w:after="0" w:line="240" w:lineRule="auto"/>
        <w:ind w:left="284" w:hanging="426"/>
        <w:jc w:val="both"/>
        <w:rPr>
          <w:rFonts w:ascii="Arial" w:eastAsia="Times New Roman" w:hAnsi="Arial" w:cs="Arial"/>
          <w:color w:val="000000"/>
          <w:kern w:val="0"/>
          <w:lang w:val="en-GB" w:eastAsia="pt-BR"/>
          <w14:ligatures w14:val="none"/>
        </w:rPr>
      </w:pPr>
      <w:r w:rsidRPr="00AE5ADF">
        <w:rPr>
          <w:rFonts w:ascii="Arial" w:hAnsi="Arial" w:cs="Arial"/>
          <w:lang w:val="de-DE"/>
        </w:rPr>
        <w:t xml:space="preserve">Popov, T., Steffen, A., Weisz, N., Miller, G. A., &amp; Rockstroh, B. (2012). </w:t>
      </w:r>
      <w:r w:rsidRPr="000F2CE6">
        <w:rPr>
          <w:rFonts w:ascii="Arial" w:hAnsi="Arial" w:cs="Arial"/>
          <w:lang w:val="en-GB"/>
        </w:rPr>
        <w:t>Cross</w:t>
      </w:r>
      <w:r w:rsidRPr="000F2CE6">
        <w:rPr>
          <w:rFonts w:ascii="Cambria Math" w:hAnsi="Cambria Math" w:cs="Cambria Math"/>
          <w:lang w:val="en-GB"/>
        </w:rPr>
        <w:t>‐</w:t>
      </w:r>
      <w:r w:rsidRPr="000F2CE6">
        <w:rPr>
          <w:rFonts w:ascii="Arial" w:hAnsi="Arial" w:cs="Arial"/>
          <w:lang w:val="en-GB"/>
        </w:rPr>
        <w:t>frequency dynamics of neuromagnetic oscillatory activity: two mechanisms of emotion regulation. </w:t>
      </w:r>
      <w:r w:rsidRPr="000F2CE6">
        <w:rPr>
          <w:rFonts w:ascii="Arial" w:hAnsi="Arial" w:cs="Arial"/>
          <w:i/>
          <w:iCs/>
          <w:lang w:val="en-GB"/>
        </w:rPr>
        <w:t>Psychophysiology</w:t>
      </w:r>
      <w:r w:rsidRPr="000F2CE6">
        <w:rPr>
          <w:rFonts w:ascii="Arial" w:hAnsi="Arial" w:cs="Arial"/>
          <w:lang w:val="en-GB"/>
        </w:rPr>
        <w:t>, </w:t>
      </w:r>
      <w:r w:rsidRPr="000F2CE6">
        <w:rPr>
          <w:rFonts w:ascii="Arial" w:hAnsi="Arial" w:cs="Arial"/>
          <w:i/>
          <w:iCs/>
          <w:lang w:val="en-GB"/>
        </w:rPr>
        <w:t>49</w:t>
      </w:r>
      <w:r w:rsidRPr="000F2CE6">
        <w:rPr>
          <w:rFonts w:ascii="Arial" w:hAnsi="Arial" w:cs="Arial"/>
          <w:lang w:val="en-GB"/>
        </w:rPr>
        <w:t>(12), 1545-1557.</w:t>
      </w:r>
    </w:p>
    <w:p w14:paraId="113A1162" w14:textId="77777777" w:rsidR="00FA58DF" w:rsidRPr="000F2CE6" w:rsidRDefault="00F1702A" w:rsidP="00FA58DF">
      <w:pPr>
        <w:spacing w:after="0" w:line="240" w:lineRule="auto"/>
        <w:ind w:left="284" w:hanging="426"/>
        <w:jc w:val="both"/>
        <w:rPr>
          <w:rFonts w:ascii="Arial" w:eastAsia="Times New Roman" w:hAnsi="Arial" w:cs="Arial"/>
          <w:color w:val="000000"/>
          <w:kern w:val="0"/>
          <w:lang w:val="en-GB" w:eastAsia="pt-BR"/>
          <w14:ligatures w14:val="none"/>
        </w:rPr>
      </w:pPr>
      <w:r w:rsidRPr="000F2CE6">
        <w:rPr>
          <w:rFonts w:ascii="Arial" w:hAnsi="Arial" w:cs="Arial"/>
          <w:lang w:val="en-GB"/>
        </w:rPr>
        <w:t>Raffone, A., &amp; Srinivasan, N. (2010). The exploration of meditation in the neuroscience of attention and consciousness. </w:t>
      </w:r>
      <w:r w:rsidRPr="000F2CE6">
        <w:rPr>
          <w:rFonts w:ascii="Arial" w:hAnsi="Arial" w:cs="Arial"/>
          <w:i/>
          <w:lang w:val="en-GB"/>
        </w:rPr>
        <w:t>Cognitive Processing, 11</w:t>
      </w:r>
      <w:r w:rsidRPr="000F2CE6">
        <w:rPr>
          <w:rFonts w:ascii="Arial" w:hAnsi="Arial" w:cs="Arial"/>
          <w:lang w:val="en-GB"/>
        </w:rPr>
        <w:t>, 1-7.</w:t>
      </w:r>
    </w:p>
    <w:p w14:paraId="1A3D13E1" w14:textId="0EB357C0" w:rsidR="00F1702A" w:rsidRPr="000F2CE6" w:rsidRDefault="00F1702A" w:rsidP="00FA58DF">
      <w:pPr>
        <w:spacing w:after="0" w:line="240" w:lineRule="auto"/>
        <w:ind w:left="284" w:hanging="426"/>
        <w:jc w:val="both"/>
        <w:rPr>
          <w:rFonts w:ascii="Arial" w:eastAsia="Times New Roman" w:hAnsi="Arial" w:cs="Arial"/>
          <w:color w:val="000000"/>
          <w:kern w:val="0"/>
          <w:lang w:val="en-GB" w:eastAsia="pt-BR"/>
          <w14:ligatures w14:val="none"/>
        </w:rPr>
      </w:pPr>
      <w:r w:rsidRPr="000F2CE6">
        <w:rPr>
          <w:rFonts w:ascii="Arial" w:hAnsi="Arial" w:cs="Arial"/>
          <w:lang w:val="en-GB"/>
        </w:rPr>
        <w:t>Ramsay, D. S., &amp; Woods, S. C. (2014). Clarifying the roles of homeostasis and allostasis in physiological regulation. </w:t>
      </w:r>
      <w:r w:rsidRPr="000F2CE6">
        <w:rPr>
          <w:rFonts w:ascii="Arial" w:hAnsi="Arial" w:cs="Arial"/>
          <w:i/>
          <w:iCs/>
          <w:lang w:val="en-GB"/>
        </w:rPr>
        <w:t>Psychological review</w:t>
      </w:r>
      <w:r w:rsidRPr="000F2CE6">
        <w:rPr>
          <w:rFonts w:ascii="Arial" w:hAnsi="Arial" w:cs="Arial"/>
          <w:lang w:val="en-GB"/>
        </w:rPr>
        <w:t>, </w:t>
      </w:r>
      <w:r w:rsidRPr="000F2CE6">
        <w:rPr>
          <w:rFonts w:ascii="Arial" w:hAnsi="Arial" w:cs="Arial"/>
          <w:i/>
          <w:iCs/>
          <w:lang w:val="en-GB"/>
        </w:rPr>
        <w:t>121</w:t>
      </w:r>
      <w:r w:rsidRPr="000F2CE6">
        <w:rPr>
          <w:rFonts w:ascii="Arial" w:hAnsi="Arial" w:cs="Arial"/>
          <w:lang w:val="en-GB"/>
        </w:rPr>
        <w:t>(2), 225–247. https://doi.org/10.1037/a0035942</w:t>
      </w:r>
    </w:p>
    <w:p w14:paraId="34306F5D" w14:textId="77777777" w:rsidR="00F1702A" w:rsidRPr="000F2CE6" w:rsidRDefault="00F1702A" w:rsidP="0003380C">
      <w:pPr>
        <w:spacing w:after="0" w:line="240" w:lineRule="auto"/>
        <w:ind w:left="284" w:hanging="426"/>
        <w:rPr>
          <w:rFonts w:ascii="Arial" w:hAnsi="Arial" w:cs="Arial"/>
          <w:lang w:val="en-GB"/>
        </w:rPr>
      </w:pPr>
      <w:r w:rsidRPr="000F2CE6">
        <w:rPr>
          <w:rFonts w:ascii="Arial" w:hAnsi="Arial" w:cs="Arial"/>
          <w:lang w:val="en-GB"/>
        </w:rPr>
        <w:t xml:space="preserve">Rao, R. P., &amp; Ballard, D. H. (1999). Predictive coding in the visual cortex: a functional interpretation of some extra-classical receptive-field effects. </w:t>
      </w:r>
      <w:r w:rsidRPr="000F2CE6">
        <w:rPr>
          <w:rFonts w:ascii="Arial" w:hAnsi="Arial" w:cs="Arial"/>
          <w:i/>
          <w:iCs/>
          <w:lang w:val="en-GB"/>
        </w:rPr>
        <w:t>Nature neuroscience</w:t>
      </w:r>
      <w:r w:rsidRPr="000F2CE6">
        <w:rPr>
          <w:rFonts w:ascii="Arial" w:hAnsi="Arial" w:cs="Arial"/>
          <w:lang w:val="en-GB"/>
        </w:rPr>
        <w:t xml:space="preserve">, </w:t>
      </w:r>
      <w:r w:rsidRPr="000F2CE6">
        <w:rPr>
          <w:rFonts w:ascii="Arial" w:hAnsi="Arial" w:cs="Arial"/>
          <w:i/>
          <w:iCs/>
          <w:lang w:val="en-GB"/>
        </w:rPr>
        <w:t>2</w:t>
      </w:r>
      <w:r w:rsidRPr="000F2CE6">
        <w:rPr>
          <w:rFonts w:ascii="Arial" w:hAnsi="Arial" w:cs="Arial"/>
          <w:lang w:val="en-GB"/>
        </w:rPr>
        <w:t>(1), 79-87.</w:t>
      </w:r>
    </w:p>
    <w:p w14:paraId="777F9C86" w14:textId="77777777" w:rsidR="00F1702A" w:rsidRPr="000F2CE6" w:rsidRDefault="00F1702A" w:rsidP="0003380C">
      <w:pPr>
        <w:spacing w:after="0" w:line="240" w:lineRule="auto"/>
        <w:ind w:left="284" w:hanging="426"/>
        <w:jc w:val="both"/>
        <w:rPr>
          <w:rFonts w:ascii="Arial" w:eastAsia="Times New Roman" w:hAnsi="Arial" w:cs="Arial"/>
          <w:color w:val="000000"/>
          <w:kern w:val="0"/>
          <w:lang w:val="en-GB" w:eastAsia="pt-BR"/>
          <w14:ligatures w14:val="none"/>
        </w:rPr>
      </w:pPr>
      <w:r w:rsidRPr="000F2CE6">
        <w:rPr>
          <w:rFonts w:ascii="Arial" w:eastAsia="Times New Roman" w:hAnsi="Arial" w:cs="Arial"/>
          <w:color w:val="000000"/>
          <w:kern w:val="0"/>
          <w:lang w:val="en-GB" w:eastAsia="pt-BR"/>
          <w14:ligatures w14:val="none"/>
        </w:rPr>
        <w:t>Russell, J. A. (1980). A circumplex model of affect. </w:t>
      </w:r>
      <w:r w:rsidRPr="000F2CE6">
        <w:rPr>
          <w:rFonts w:ascii="Arial" w:eastAsia="Times New Roman" w:hAnsi="Arial" w:cs="Arial"/>
          <w:i/>
          <w:iCs/>
          <w:color w:val="000000"/>
          <w:kern w:val="0"/>
          <w:lang w:val="en-GB" w:eastAsia="pt-BR"/>
          <w14:ligatures w14:val="none"/>
        </w:rPr>
        <w:t>Journal of personality and social psychology, 39</w:t>
      </w:r>
      <w:r w:rsidRPr="000F2CE6">
        <w:rPr>
          <w:rFonts w:ascii="Arial" w:eastAsia="Times New Roman" w:hAnsi="Arial" w:cs="Arial"/>
          <w:color w:val="000000"/>
          <w:kern w:val="0"/>
          <w:lang w:val="en-GB" w:eastAsia="pt-BR"/>
          <w14:ligatures w14:val="none"/>
        </w:rPr>
        <w:t>(6), 1161.</w:t>
      </w:r>
    </w:p>
    <w:p w14:paraId="55CBBC3C" w14:textId="77777777" w:rsidR="00FA58DF" w:rsidRPr="000F2CE6" w:rsidRDefault="00F1702A" w:rsidP="00FA58DF">
      <w:pPr>
        <w:spacing w:after="0" w:line="240" w:lineRule="auto"/>
        <w:ind w:left="284" w:hanging="426"/>
        <w:jc w:val="both"/>
        <w:rPr>
          <w:rFonts w:ascii="Arial" w:eastAsia="Times New Roman" w:hAnsi="Arial" w:cs="Arial"/>
          <w:color w:val="000000"/>
          <w:kern w:val="0"/>
          <w:lang w:val="en-GB" w:eastAsia="pt-BR"/>
          <w14:ligatures w14:val="none"/>
        </w:rPr>
      </w:pPr>
      <w:r w:rsidRPr="000F2CE6">
        <w:rPr>
          <w:rFonts w:ascii="Arial" w:eastAsia="Times New Roman" w:hAnsi="Arial" w:cs="Arial"/>
          <w:color w:val="000000"/>
          <w:kern w:val="0"/>
          <w:lang w:val="en-GB" w:eastAsia="pt-BR"/>
          <w14:ligatures w14:val="none"/>
        </w:rPr>
        <w:lastRenderedPageBreak/>
        <w:t>Russell, J. A., &amp; Barrett, L. F. (1999). Core affect, prototypical emotional episodes, and other things called emotion: dissecting the elephant. </w:t>
      </w:r>
      <w:r w:rsidRPr="000F2CE6">
        <w:rPr>
          <w:rFonts w:ascii="Arial" w:eastAsia="Times New Roman" w:hAnsi="Arial" w:cs="Arial"/>
          <w:i/>
          <w:iCs/>
          <w:color w:val="000000"/>
          <w:kern w:val="0"/>
          <w:lang w:val="en-GB" w:eastAsia="pt-BR"/>
          <w14:ligatures w14:val="none"/>
        </w:rPr>
        <w:t>Journal of personality and social psychology</w:t>
      </w:r>
      <w:r w:rsidRPr="000F2CE6">
        <w:rPr>
          <w:rFonts w:ascii="Arial" w:eastAsia="Times New Roman" w:hAnsi="Arial" w:cs="Arial"/>
          <w:color w:val="000000"/>
          <w:kern w:val="0"/>
          <w:lang w:val="en-GB" w:eastAsia="pt-BR"/>
          <w14:ligatures w14:val="none"/>
        </w:rPr>
        <w:t>, </w:t>
      </w:r>
      <w:r w:rsidRPr="000F2CE6">
        <w:rPr>
          <w:rFonts w:ascii="Arial" w:eastAsia="Times New Roman" w:hAnsi="Arial" w:cs="Arial"/>
          <w:i/>
          <w:iCs/>
          <w:color w:val="000000"/>
          <w:kern w:val="0"/>
          <w:lang w:val="en-GB" w:eastAsia="pt-BR"/>
          <w14:ligatures w14:val="none"/>
        </w:rPr>
        <w:t>76</w:t>
      </w:r>
      <w:r w:rsidRPr="000F2CE6">
        <w:rPr>
          <w:rFonts w:ascii="Arial" w:eastAsia="Times New Roman" w:hAnsi="Arial" w:cs="Arial"/>
          <w:color w:val="000000"/>
          <w:kern w:val="0"/>
          <w:lang w:val="en-GB" w:eastAsia="pt-BR"/>
          <w14:ligatures w14:val="none"/>
        </w:rPr>
        <w:t>(5), 805.</w:t>
      </w:r>
    </w:p>
    <w:p w14:paraId="49A2D137" w14:textId="034DABFD" w:rsidR="00F1702A" w:rsidRPr="000F2CE6" w:rsidRDefault="00F1702A" w:rsidP="00FA58DF">
      <w:pPr>
        <w:spacing w:after="0" w:line="240" w:lineRule="auto"/>
        <w:ind w:left="284" w:hanging="426"/>
        <w:jc w:val="both"/>
        <w:rPr>
          <w:rFonts w:ascii="Arial" w:eastAsia="Times New Roman" w:hAnsi="Arial" w:cs="Arial"/>
          <w:color w:val="000000"/>
          <w:kern w:val="0"/>
          <w:lang w:val="en-GB" w:eastAsia="pt-BR"/>
          <w14:ligatures w14:val="none"/>
        </w:rPr>
      </w:pPr>
      <w:r w:rsidRPr="000F2CE6">
        <w:rPr>
          <w:rFonts w:ascii="Arial" w:hAnsi="Arial" w:cs="Arial"/>
          <w:lang w:val="en-GB"/>
        </w:rPr>
        <w:t>Satpute, A. B., &amp; Lindquist, K. A. (2021). At the neural intersection between language and emotion. </w:t>
      </w:r>
      <w:r w:rsidRPr="000F2CE6">
        <w:rPr>
          <w:rFonts w:ascii="Arial" w:hAnsi="Arial" w:cs="Arial"/>
          <w:i/>
          <w:iCs/>
          <w:lang w:val="en-GB"/>
        </w:rPr>
        <w:t>Affective Science</w:t>
      </w:r>
      <w:r w:rsidRPr="000F2CE6">
        <w:rPr>
          <w:rFonts w:ascii="Arial" w:hAnsi="Arial" w:cs="Arial"/>
          <w:lang w:val="en-GB"/>
        </w:rPr>
        <w:t>, </w:t>
      </w:r>
      <w:r w:rsidRPr="000F2CE6">
        <w:rPr>
          <w:rFonts w:ascii="Arial" w:hAnsi="Arial" w:cs="Arial"/>
          <w:i/>
          <w:iCs/>
          <w:lang w:val="en-GB"/>
        </w:rPr>
        <w:t>2</w:t>
      </w:r>
      <w:r w:rsidRPr="000F2CE6">
        <w:rPr>
          <w:rFonts w:ascii="Arial" w:hAnsi="Arial" w:cs="Arial"/>
          <w:lang w:val="en-GB"/>
        </w:rPr>
        <w:t>(2), 207-220.</w:t>
      </w:r>
    </w:p>
    <w:p w14:paraId="0641007A" w14:textId="77777777" w:rsidR="00F1702A" w:rsidRPr="000F2CE6" w:rsidRDefault="00F1702A" w:rsidP="0003380C">
      <w:pPr>
        <w:spacing w:after="0" w:line="240" w:lineRule="auto"/>
        <w:ind w:left="284" w:hanging="426"/>
        <w:jc w:val="both"/>
        <w:rPr>
          <w:rFonts w:ascii="Arial" w:hAnsi="Arial" w:cs="Arial"/>
          <w:color w:val="222222"/>
          <w:shd w:val="clear" w:color="auto" w:fill="FFFFFF"/>
          <w:lang w:val="en-GB"/>
        </w:rPr>
      </w:pPr>
      <w:r w:rsidRPr="000F2CE6">
        <w:rPr>
          <w:rFonts w:ascii="Arial" w:hAnsi="Arial" w:cs="Arial"/>
          <w:color w:val="222222"/>
          <w:shd w:val="clear" w:color="auto" w:fill="FFFFFF"/>
          <w:lang w:val="en-GB"/>
        </w:rPr>
        <w:t>Saxbe, D. E., Yang, X. F., Borofsky, L. A., &amp; Immordino-Yang, M. H. (2013). The embodiment of emotion: language use during the feeling of social emotions predicts cortical somatosensory activity. </w:t>
      </w:r>
      <w:r w:rsidRPr="000F2CE6">
        <w:rPr>
          <w:rFonts w:ascii="Arial" w:hAnsi="Arial" w:cs="Arial"/>
          <w:i/>
          <w:iCs/>
          <w:color w:val="222222"/>
          <w:shd w:val="clear" w:color="auto" w:fill="FFFFFF"/>
          <w:lang w:val="en-GB"/>
        </w:rPr>
        <w:t>Social cognitive and affective neuroscience</w:t>
      </w:r>
      <w:r w:rsidRPr="000F2CE6">
        <w:rPr>
          <w:rFonts w:ascii="Arial" w:hAnsi="Arial" w:cs="Arial"/>
          <w:color w:val="222222"/>
          <w:shd w:val="clear" w:color="auto" w:fill="FFFFFF"/>
          <w:lang w:val="en-GB"/>
        </w:rPr>
        <w:t>, </w:t>
      </w:r>
      <w:r w:rsidRPr="000F2CE6">
        <w:rPr>
          <w:rFonts w:ascii="Arial" w:hAnsi="Arial" w:cs="Arial"/>
          <w:i/>
          <w:iCs/>
          <w:color w:val="222222"/>
          <w:shd w:val="clear" w:color="auto" w:fill="FFFFFF"/>
          <w:lang w:val="en-GB"/>
        </w:rPr>
        <w:t>8</w:t>
      </w:r>
      <w:r w:rsidRPr="000F2CE6">
        <w:rPr>
          <w:rFonts w:ascii="Arial" w:hAnsi="Arial" w:cs="Arial"/>
          <w:color w:val="222222"/>
          <w:shd w:val="clear" w:color="auto" w:fill="FFFFFF"/>
          <w:lang w:val="en-GB"/>
        </w:rPr>
        <w:t>(7), 806-812.</w:t>
      </w:r>
    </w:p>
    <w:p w14:paraId="06BC0577" w14:textId="77777777" w:rsidR="00F1702A" w:rsidRPr="000F2CE6" w:rsidRDefault="00F1702A" w:rsidP="0003380C">
      <w:pPr>
        <w:spacing w:after="0" w:line="240" w:lineRule="auto"/>
        <w:ind w:left="284" w:hanging="426"/>
        <w:jc w:val="both"/>
        <w:rPr>
          <w:rFonts w:ascii="Arial" w:eastAsia="Times New Roman" w:hAnsi="Arial" w:cs="Arial"/>
          <w:color w:val="000000"/>
          <w:kern w:val="0"/>
          <w:lang w:val="en-GB" w:eastAsia="pt-BR"/>
          <w14:ligatures w14:val="none"/>
        </w:rPr>
      </w:pPr>
      <w:r w:rsidRPr="006D3658">
        <w:rPr>
          <w:rFonts w:ascii="Arial" w:eastAsia="Times New Roman" w:hAnsi="Arial" w:cs="Arial"/>
          <w:color w:val="000000"/>
          <w:kern w:val="0"/>
          <w:lang w:val="en-US" w:eastAsia="pt-BR"/>
          <w14:ligatures w14:val="none"/>
        </w:rPr>
        <w:t xml:space="preserve">Scarantino, A. &amp; de </w:t>
      </w:r>
      <w:proofErr w:type="spellStart"/>
      <w:proofErr w:type="gramStart"/>
      <w:r w:rsidRPr="006D3658">
        <w:rPr>
          <w:rFonts w:ascii="Arial" w:eastAsia="Times New Roman" w:hAnsi="Arial" w:cs="Arial"/>
          <w:color w:val="000000"/>
          <w:kern w:val="0"/>
          <w:lang w:val="en-US" w:eastAsia="pt-BR"/>
          <w14:ligatures w14:val="none"/>
        </w:rPr>
        <w:t>Sousa,R</w:t>
      </w:r>
      <w:proofErr w:type="spellEnd"/>
      <w:r w:rsidRPr="006D3658">
        <w:rPr>
          <w:rFonts w:ascii="Arial" w:eastAsia="Times New Roman" w:hAnsi="Arial" w:cs="Arial"/>
          <w:color w:val="000000"/>
          <w:kern w:val="0"/>
          <w:lang w:val="en-US" w:eastAsia="pt-BR"/>
          <w14:ligatures w14:val="none"/>
        </w:rPr>
        <w:t>.</w:t>
      </w:r>
      <w:proofErr w:type="gramEnd"/>
      <w:r w:rsidRPr="006D3658">
        <w:rPr>
          <w:rFonts w:ascii="Arial" w:eastAsia="Times New Roman" w:hAnsi="Arial" w:cs="Arial"/>
          <w:color w:val="000000"/>
          <w:kern w:val="0"/>
          <w:lang w:val="en-US" w:eastAsia="pt-BR"/>
          <w14:ligatures w14:val="none"/>
        </w:rPr>
        <w:t xml:space="preserve"> (2021). </w:t>
      </w:r>
      <w:r w:rsidRPr="000F2CE6">
        <w:rPr>
          <w:rFonts w:ascii="Arial" w:eastAsia="Times New Roman" w:hAnsi="Arial" w:cs="Arial"/>
          <w:color w:val="000000"/>
          <w:kern w:val="0"/>
          <w:lang w:val="en-GB" w:eastAsia="pt-BR"/>
          <w14:ligatures w14:val="none"/>
        </w:rPr>
        <w:t xml:space="preserve">"Emotion". In Edward N. Zalta (ed.), </w:t>
      </w:r>
      <w:r w:rsidRPr="000F2CE6">
        <w:rPr>
          <w:rFonts w:ascii="Arial" w:eastAsia="Times New Roman" w:hAnsi="Arial" w:cs="Arial"/>
          <w:i/>
          <w:iCs/>
          <w:color w:val="000000"/>
          <w:kern w:val="0"/>
          <w:lang w:val="en-GB" w:eastAsia="pt-BR"/>
          <w14:ligatures w14:val="none"/>
        </w:rPr>
        <w:t xml:space="preserve">The Stanford </w:t>
      </w:r>
      <w:proofErr w:type="spellStart"/>
      <w:r w:rsidRPr="000F2CE6">
        <w:rPr>
          <w:rFonts w:ascii="Arial" w:eastAsia="Times New Roman" w:hAnsi="Arial" w:cs="Arial"/>
          <w:i/>
          <w:iCs/>
          <w:color w:val="000000"/>
          <w:kern w:val="0"/>
          <w:lang w:val="en-GB" w:eastAsia="pt-BR"/>
          <w14:ligatures w14:val="none"/>
        </w:rPr>
        <w:t>Encyclopedia</w:t>
      </w:r>
      <w:proofErr w:type="spellEnd"/>
      <w:r w:rsidRPr="000F2CE6">
        <w:rPr>
          <w:rFonts w:ascii="Arial" w:eastAsia="Times New Roman" w:hAnsi="Arial" w:cs="Arial"/>
          <w:i/>
          <w:iCs/>
          <w:color w:val="000000"/>
          <w:kern w:val="0"/>
          <w:lang w:val="en-GB" w:eastAsia="pt-BR"/>
          <w14:ligatures w14:val="none"/>
        </w:rPr>
        <w:t xml:space="preserve"> of Philosophy </w:t>
      </w:r>
      <w:r w:rsidRPr="000F2CE6">
        <w:rPr>
          <w:rFonts w:ascii="Arial" w:eastAsia="Times New Roman" w:hAnsi="Arial" w:cs="Arial"/>
          <w:color w:val="000000"/>
          <w:kern w:val="0"/>
          <w:lang w:val="en-GB" w:eastAsia="pt-BR"/>
          <w14:ligatures w14:val="none"/>
        </w:rPr>
        <w:t xml:space="preserve">(Summer 2021 Edition), Available at </w:t>
      </w:r>
      <w:hyperlink r:id="rId34" w:history="1">
        <w:r w:rsidRPr="000F2CE6">
          <w:rPr>
            <w:rStyle w:val="Hyperlink"/>
            <w:rFonts w:ascii="Arial" w:eastAsia="Times New Roman" w:hAnsi="Arial" w:cs="Arial"/>
            <w:kern w:val="0"/>
            <w:lang w:val="en-GB" w:eastAsia="pt-BR"/>
            <w14:ligatures w14:val="none"/>
          </w:rPr>
          <w:t>https://plato.stanford.edu/archives/sum2021/entries/emotion/</w:t>
        </w:r>
      </w:hyperlink>
      <w:r w:rsidRPr="000F2CE6">
        <w:rPr>
          <w:rFonts w:ascii="Arial" w:eastAsia="Times New Roman" w:hAnsi="Arial" w:cs="Arial"/>
          <w:color w:val="000000"/>
          <w:kern w:val="0"/>
          <w:lang w:val="en-GB" w:eastAsia="pt-BR"/>
          <w14:ligatures w14:val="none"/>
        </w:rPr>
        <w:t xml:space="preserve"> .</w:t>
      </w:r>
    </w:p>
    <w:p w14:paraId="762A6218" w14:textId="77777777" w:rsidR="00F1702A" w:rsidRPr="000F2CE6" w:rsidRDefault="00F1702A" w:rsidP="0003380C">
      <w:pPr>
        <w:spacing w:after="0" w:line="240" w:lineRule="auto"/>
        <w:ind w:left="284" w:hanging="426"/>
        <w:jc w:val="both"/>
        <w:rPr>
          <w:rFonts w:ascii="Arial" w:eastAsia="Times New Roman" w:hAnsi="Arial" w:cs="Arial"/>
          <w:color w:val="000000"/>
          <w:kern w:val="0"/>
          <w:lang w:val="en-GB" w:eastAsia="pt-BR"/>
          <w14:ligatures w14:val="none"/>
        </w:rPr>
      </w:pPr>
      <w:r w:rsidRPr="000F2CE6">
        <w:rPr>
          <w:rFonts w:ascii="Arial" w:eastAsia="Times New Roman" w:hAnsi="Arial" w:cs="Arial"/>
          <w:color w:val="000000"/>
          <w:kern w:val="0"/>
          <w:lang w:val="en-GB" w:eastAsia="pt-BR"/>
          <w14:ligatures w14:val="none"/>
        </w:rPr>
        <w:t>Schachter, S., &amp; Singer, J. (1962). Cognitive, social, and physiological determinants of emotional state. </w:t>
      </w:r>
      <w:r w:rsidRPr="000F2CE6">
        <w:rPr>
          <w:rFonts w:ascii="Arial" w:eastAsia="Times New Roman" w:hAnsi="Arial" w:cs="Arial"/>
          <w:i/>
          <w:iCs/>
          <w:color w:val="000000"/>
          <w:kern w:val="0"/>
          <w:lang w:val="en-GB" w:eastAsia="pt-BR"/>
          <w14:ligatures w14:val="none"/>
        </w:rPr>
        <w:t>Psychological review</w:t>
      </w:r>
      <w:r w:rsidRPr="000F2CE6">
        <w:rPr>
          <w:rFonts w:ascii="Arial" w:eastAsia="Times New Roman" w:hAnsi="Arial" w:cs="Arial"/>
          <w:color w:val="000000"/>
          <w:kern w:val="0"/>
          <w:lang w:val="en-GB" w:eastAsia="pt-BR"/>
          <w14:ligatures w14:val="none"/>
        </w:rPr>
        <w:t>, </w:t>
      </w:r>
      <w:r w:rsidRPr="000F2CE6">
        <w:rPr>
          <w:rFonts w:ascii="Arial" w:eastAsia="Times New Roman" w:hAnsi="Arial" w:cs="Arial"/>
          <w:i/>
          <w:iCs/>
          <w:color w:val="000000"/>
          <w:kern w:val="0"/>
          <w:lang w:val="en-GB" w:eastAsia="pt-BR"/>
          <w14:ligatures w14:val="none"/>
        </w:rPr>
        <w:t>69</w:t>
      </w:r>
      <w:r w:rsidRPr="000F2CE6">
        <w:rPr>
          <w:rFonts w:ascii="Arial" w:eastAsia="Times New Roman" w:hAnsi="Arial" w:cs="Arial"/>
          <w:color w:val="000000"/>
          <w:kern w:val="0"/>
          <w:lang w:val="en-GB" w:eastAsia="pt-BR"/>
          <w14:ligatures w14:val="none"/>
        </w:rPr>
        <w:t>(5), 379.</w:t>
      </w:r>
    </w:p>
    <w:p w14:paraId="530237F1" w14:textId="77777777" w:rsidR="00F1702A" w:rsidRPr="000F2CE6" w:rsidRDefault="00F1702A" w:rsidP="0003380C">
      <w:pPr>
        <w:spacing w:after="0" w:line="240" w:lineRule="auto"/>
        <w:ind w:left="284" w:hanging="426"/>
        <w:jc w:val="both"/>
        <w:rPr>
          <w:rFonts w:ascii="Arial" w:hAnsi="Arial" w:cs="Arial"/>
          <w:lang w:val="en-GB"/>
        </w:rPr>
      </w:pPr>
      <w:r w:rsidRPr="000F2CE6">
        <w:rPr>
          <w:rFonts w:ascii="Arial" w:hAnsi="Arial" w:cs="Arial"/>
          <w:lang w:val="en-GB"/>
        </w:rPr>
        <w:t>Seok, B. (2021</w:t>
      </w:r>
      <w:proofErr w:type="gramStart"/>
      <w:r w:rsidRPr="000F2CE6">
        <w:rPr>
          <w:rFonts w:ascii="Arial" w:hAnsi="Arial" w:cs="Arial"/>
          <w:lang w:val="en-GB"/>
        </w:rPr>
        <w:t>).The</w:t>
      </w:r>
      <w:proofErr w:type="gramEnd"/>
      <w:r w:rsidRPr="000F2CE6">
        <w:rPr>
          <w:rFonts w:ascii="Arial" w:hAnsi="Arial" w:cs="Arial"/>
          <w:lang w:val="en-GB"/>
        </w:rPr>
        <w:t xml:space="preserve"> Emotions in Early Chinese Philosophy. </w:t>
      </w:r>
      <w:r w:rsidRPr="000F2CE6">
        <w:rPr>
          <w:rFonts w:ascii="Arial" w:hAnsi="Arial" w:cs="Arial"/>
          <w:i/>
          <w:iCs/>
          <w:lang w:val="en-GB"/>
        </w:rPr>
        <w:t xml:space="preserve">The Stanford </w:t>
      </w:r>
      <w:proofErr w:type="spellStart"/>
      <w:r w:rsidRPr="000F2CE6">
        <w:rPr>
          <w:rFonts w:ascii="Arial" w:hAnsi="Arial" w:cs="Arial"/>
          <w:i/>
          <w:iCs/>
          <w:lang w:val="en-GB"/>
        </w:rPr>
        <w:t>Encyclopedia</w:t>
      </w:r>
      <w:proofErr w:type="spellEnd"/>
      <w:r w:rsidRPr="000F2CE6">
        <w:rPr>
          <w:rFonts w:ascii="Arial" w:hAnsi="Arial" w:cs="Arial"/>
          <w:i/>
          <w:iCs/>
          <w:lang w:val="en-GB"/>
        </w:rPr>
        <w:t xml:space="preserve"> of Philosophy </w:t>
      </w:r>
      <w:r w:rsidRPr="000F2CE6">
        <w:rPr>
          <w:rFonts w:ascii="Arial" w:hAnsi="Arial" w:cs="Arial"/>
          <w:lang w:val="en-GB"/>
        </w:rPr>
        <w:t xml:space="preserve">(Winter 2021 Edition), Edward N. Zalta (ed.). </w:t>
      </w:r>
      <w:proofErr w:type="spellStart"/>
      <w:r w:rsidRPr="000F2CE6">
        <w:rPr>
          <w:rFonts w:ascii="Arial" w:hAnsi="Arial" w:cs="Arial"/>
          <w:lang w:val="en-GB"/>
        </w:rPr>
        <w:t>Availabe</w:t>
      </w:r>
      <w:proofErr w:type="spellEnd"/>
      <w:r w:rsidRPr="000F2CE6">
        <w:rPr>
          <w:rFonts w:ascii="Arial" w:hAnsi="Arial" w:cs="Arial"/>
          <w:lang w:val="en-GB"/>
        </w:rPr>
        <w:t xml:space="preserve"> at https://plato.stanford.edu/archives/win2021/entries/emotions-chinese/.</w:t>
      </w:r>
    </w:p>
    <w:p w14:paraId="1728F0E5" w14:textId="5B843E37" w:rsidR="00F1702A" w:rsidRPr="000F2CE6" w:rsidRDefault="00F1702A" w:rsidP="0003380C">
      <w:pPr>
        <w:spacing w:after="0" w:line="240" w:lineRule="auto"/>
        <w:ind w:left="284" w:hanging="426"/>
        <w:jc w:val="both"/>
        <w:rPr>
          <w:rFonts w:ascii="Arial" w:hAnsi="Arial" w:cs="Arial"/>
          <w:lang w:val="en-GB"/>
        </w:rPr>
      </w:pPr>
      <w:r w:rsidRPr="000F2CE6">
        <w:rPr>
          <w:rFonts w:ascii="Arial" w:hAnsi="Arial" w:cs="Arial"/>
          <w:lang w:val="en-GB"/>
        </w:rPr>
        <w:t xml:space="preserve">Seth, A. K. (2014). A predictive processing theory of sensorimotor contingencies: Explaining the puzzle of perceptual presence and its absence in </w:t>
      </w:r>
      <w:proofErr w:type="spellStart"/>
      <w:r w:rsidRPr="000F2CE6">
        <w:rPr>
          <w:rFonts w:ascii="Arial" w:hAnsi="Arial" w:cs="Arial"/>
          <w:lang w:val="en-GB"/>
        </w:rPr>
        <w:t>synesthesia</w:t>
      </w:r>
      <w:proofErr w:type="spellEnd"/>
      <w:r w:rsidRPr="000F2CE6">
        <w:rPr>
          <w:rFonts w:ascii="Arial" w:hAnsi="Arial" w:cs="Arial"/>
          <w:lang w:val="en-GB"/>
        </w:rPr>
        <w:t xml:space="preserve">. </w:t>
      </w:r>
      <w:r w:rsidRPr="000F2CE6">
        <w:rPr>
          <w:rFonts w:ascii="Arial" w:hAnsi="Arial" w:cs="Arial"/>
          <w:i/>
          <w:iCs/>
          <w:lang w:val="en-GB"/>
        </w:rPr>
        <w:t xml:space="preserve">Cognitive </w:t>
      </w:r>
      <w:r w:rsidR="00FA58DF" w:rsidRPr="000F2CE6">
        <w:rPr>
          <w:rFonts w:ascii="Arial" w:hAnsi="Arial" w:cs="Arial"/>
          <w:i/>
          <w:iCs/>
          <w:lang w:val="en-GB"/>
        </w:rPr>
        <w:t>Neuroscience</w:t>
      </w:r>
      <w:r w:rsidRPr="000F2CE6">
        <w:rPr>
          <w:rFonts w:ascii="Arial" w:hAnsi="Arial" w:cs="Arial"/>
          <w:lang w:val="en-GB"/>
        </w:rPr>
        <w:t xml:space="preserve">, </w:t>
      </w:r>
      <w:r w:rsidRPr="000F2CE6">
        <w:rPr>
          <w:rFonts w:ascii="Arial" w:hAnsi="Arial" w:cs="Arial"/>
          <w:i/>
          <w:iCs/>
          <w:lang w:val="en-GB"/>
        </w:rPr>
        <w:t>5</w:t>
      </w:r>
      <w:r w:rsidRPr="000F2CE6">
        <w:rPr>
          <w:rFonts w:ascii="Arial" w:hAnsi="Arial" w:cs="Arial"/>
          <w:lang w:val="en-GB"/>
        </w:rPr>
        <w:t>(2), 97-118.</w:t>
      </w:r>
    </w:p>
    <w:p w14:paraId="6F0A6B93" w14:textId="77777777" w:rsidR="00F1702A" w:rsidRPr="000F2CE6" w:rsidRDefault="00F1702A" w:rsidP="0003380C">
      <w:pPr>
        <w:spacing w:after="0" w:line="240" w:lineRule="auto"/>
        <w:ind w:left="284" w:hanging="426"/>
        <w:jc w:val="both"/>
        <w:rPr>
          <w:rFonts w:ascii="Arial" w:hAnsi="Arial" w:cs="Arial"/>
          <w:lang w:val="en-GB"/>
        </w:rPr>
      </w:pPr>
      <w:r w:rsidRPr="000F2CE6">
        <w:rPr>
          <w:rFonts w:ascii="Arial" w:hAnsi="Arial" w:cs="Arial"/>
          <w:lang w:val="en-GB"/>
        </w:rPr>
        <w:t>Seth, A. K., &amp; Friston, K. J. (2016). Active interoceptive inference and the emotional brain. </w:t>
      </w:r>
      <w:r w:rsidRPr="000F2CE6">
        <w:rPr>
          <w:rFonts w:ascii="Arial" w:hAnsi="Arial" w:cs="Arial"/>
          <w:i/>
          <w:iCs/>
          <w:lang w:val="en-GB"/>
        </w:rPr>
        <w:t>Philosophical Transactions of the Royal Society B: Biological Sciences</w:t>
      </w:r>
      <w:r w:rsidRPr="000F2CE6">
        <w:rPr>
          <w:rFonts w:ascii="Arial" w:hAnsi="Arial" w:cs="Arial"/>
          <w:lang w:val="en-GB"/>
        </w:rPr>
        <w:t>, </w:t>
      </w:r>
      <w:r w:rsidRPr="000F2CE6">
        <w:rPr>
          <w:rFonts w:ascii="Arial" w:hAnsi="Arial" w:cs="Arial"/>
          <w:i/>
          <w:iCs/>
          <w:lang w:val="en-GB"/>
        </w:rPr>
        <w:t>371</w:t>
      </w:r>
      <w:r w:rsidRPr="000F2CE6">
        <w:rPr>
          <w:rFonts w:ascii="Arial" w:hAnsi="Arial" w:cs="Arial"/>
          <w:lang w:val="en-GB"/>
        </w:rPr>
        <w:t>(1708), 20160007.</w:t>
      </w:r>
    </w:p>
    <w:p w14:paraId="7DCDD37F" w14:textId="77777777" w:rsidR="00F1702A" w:rsidRPr="000F2CE6" w:rsidRDefault="00F1702A" w:rsidP="0003380C">
      <w:pPr>
        <w:spacing w:after="0" w:line="240" w:lineRule="auto"/>
        <w:ind w:left="284" w:hanging="426"/>
        <w:jc w:val="both"/>
        <w:rPr>
          <w:rFonts w:ascii="Arial" w:hAnsi="Arial" w:cs="Arial"/>
          <w:lang w:val="en-GB"/>
        </w:rPr>
      </w:pPr>
      <w:r w:rsidRPr="000F2CE6">
        <w:rPr>
          <w:rFonts w:ascii="Arial" w:hAnsi="Arial" w:cs="Arial"/>
          <w:lang w:val="en-GB"/>
        </w:rPr>
        <w:t>Shenhav, A., Barrett, L. F., &amp; Bar, M. (2013). Affective value and associative processing share a cortical substrate. </w:t>
      </w:r>
      <w:r w:rsidRPr="000F2CE6">
        <w:rPr>
          <w:rFonts w:ascii="Arial" w:hAnsi="Arial" w:cs="Arial"/>
          <w:i/>
          <w:iCs/>
          <w:lang w:val="en-GB"/>
        </w:rPr>
        <w:t xml:space="preserve">Cognitive, Affective, &amp; </w:t>
      </w:r>
      <w:proofErr w:type="spellStart"/>
      <w:r w:rsidRPr="000F2CE6">
        <w:rPr>
          <w:rFonts w:ascii="Arial" w:hAnsi="Arial" w:cs="Arial"/>
          <w:i/>
          <w:iCs/>
          <w:lang w:val="en-GB"/>
        </w:rPr>
        <w:t>Behavioral</w:t>
      </w:r>
      <w:proofErr w:type="spellEnd"/>
      <w:r w:rsidRPr="000F2CE6">
        <w:rPr>
          <w:rFonts w:ascii="Arial" w:hAnsi="Arial" w:cs="Arial"/>
          <w:i/>
          <w:iCs/>
          <w:lang w:val="en-GB"/>
        </w:rPr>
        <w:t xml:space="preserve"> Neuroscience</w:t>
      </w:r>
      <w:r w:rsidRPr="000F2CE6">
        <w:rPr>
          <w:rFonts w:ascii="Arial" w:hAnsi="Arial" w:cs="Arial"/>
          <w:lang w:val="en-GB"/>
        </w:rPr>
        <w:t>, </w:t>
      </w:r>
      <w:r w:rsidRPr="000F2CE6">
        <w:rPr>
          <w:rFonts w:ascii="Arial" w:hAnsi="Arial" w:cs="Arial"/>
          <w:i/>
          <w:iCs/>
          <w:lang w:val="en-GB"/>
        </w:rPr>
        <w:t>13</w:t>
      </w:r>
      <w:r w:rsidRPr="000F2CE6">
        <w:rPr>
          <w:rFonts w:ascii="Arial" w:hAnsi="Arial" w:cs="Arial"/>
          <w:lang w:val="en-GB"/>
        </w:rPr>
        <w:t>(1), 46-59.</w:t>
      </w:r>
    </w:p>
    <w:p w14:paraId="1096B33E" w14:textId="77777777" w:rsidR="00FA58DF" w:rsidRPr="000F2CE6" w:rsidRDefault="00F1702A" w:rsidP="00FA58DF">
      <w:pPr>
        <w:spacing w:after="0" w:line="240" w:lineRule="auto"/>
        <w:ind w:left="284" w:hanging="426"/>
        <w:jc w:val="both"/>
        <w:rPr>
          <w:rFonts w:ascii="Arial" w:hAnsi="Arial" w:cs="Arial"/>
          <w:lang w:val="en-GB"/>
        </w:rPr>
      </w:pPr>
      <w:r w:rsidRPr="000F2CE6">
        <w:rPr>
          <w:rFonts w:ascii="Arial" w:hAnsi="Arial" w:cs="Arial"/>
          <w:lang w:val="en-GB"/>
        </w:rPr>
        <w:t>Siegel, E. H., Wormwood, J. B., Quigley, K. S., &amp; Barrett, L. F. (2018). Seeing what you feel: Affect drives visual perception of structurally neutral faces. </w:t>
      </w:r>
      <w:r w:rsidRPr="000F2CE6">
        <w:rPr>
          <w:rFonts w:ascii="Arial" w:hAnsi="Arial" w:cs="Arial"/>
          <w:i/>
          <w:iCs/>
          <w:lang w:val="en-GB"/>
        </w:rPr>
        <w:t>Psychological science</w:t>
      </w:r>
      <w:r w:rsidRPr="000F2CE6">
        <w:rPr>
          <w:rFonts w:ascii="Arial" w:hAnsi="Arial" w:cs="Arial"/>
          <w:lang w:val="en-GB"/>
        </w:rPr>
        <w:t>, </w:t>
      </w:r>
      <w:r w:rsidRPr="000F2CE6">
        <w:rPr>
          <w:rFonts w:ascii="Arial" w:hAnsi="Arial" w:cs="Arial"/>
          <w:i/>
          <w:iCs/>
          <w:lang w:val="en-GB"/>
        </w:rPr>
        <w:t>29</w:t>
      </w:r>
      <w:r w:rsidRPr="000F2CE6">
        <w:rPr>
          <w:rFonts w:ascii="Arial" w:hAnsi="Arial" w:cs="Arial"/>
          <w:lang w:val="en-GB"/>
        </w:rPr>
        <w:t>(4), 496-503.</w:t>
      </w:r>
    </w:p>
    <w:p w14:paraId="07FAB64F" w14:textId="77777777" w:rsidR="00FA58DF" w:rsidRPr="00AE5ADF" w:rsidRDefault="00F1702A" w:rsidP="00FA58DF">
      <w:pPr>
        <w:spacing w:after="0" w:line="240" w:lineRule="auto"/>
        <w:ind w:left="284" w:hanging="426"/>
        <w:jc w:val="both"/>
        <w:rPr>
          <w:rFonts w:ascii="Arial" w:hAnsi="Arial" w:cs="Arial"/>
          <w:lang w:val="de-DE"/>
        </w:rPr>
      </w:pPr>
      <w:r w:rsidRPr="000F2CE6">
        <w:rPr>
          <w:rFonts w:ascii="Arial" w:hAnsi="Arial" w:cs="Arial"/>
          <w:lang w:val="en-GB"/>
        </w:rPr>
        <w:t xml:space="preserve">Singh, A., Westlin, C., Eisenbarth, H., Losin, E. A. R., Andrews-Hanna, J. R., Wager, T. D., ... &amp; </w:t>
      </w:r>
      <w:proofErr w:type="spellStart"/>
      <w:r w:rsidRPr="000F2CE6">
        <w:rPr>
          <w:rFonts w:ascii="Arial" w:hAnsi="Arial" w:cs="Arial"/>
          <w:lang w:val="en-GB"/>
        </w:rPr>
        <w:t>Erdogmus</w:t>
      </w:r>
      <w:proofErr w:type="spellEnd"/>
      <w:r w:rsidRPr="000F2CE6">
        <w:rPr>
          <w:rFonts w:ascii="Arial" w:hAnsi="Arial" w:cs="Arial"/>
          <w:lang w:val="en-GB"/>
        </w:rPr>
        <w:t xml:space="preserve">, D. (2021, November). Variation is the norm: Brain state dynamics evoked by emotional video clips. In 2021 43rd Annual International Conference of the IEEE Engineering in Medicine &amp; Biology Society (EMBC) (pp. 6003-6007). </w:t>
      </w:r>
      <w:r w:rsidRPr="00AE5ADF">
        <w:rPr>
          <w:rFonts w:ascii="Arial" w:hAnsi="Arial" w:cs="Arial"/>
          <w:lang w:val="de-DE"/>
        </w:rPr>
        <w:t>IEEE.</w:t>
      </w:r>
    </w:p>
    <w:p w14:paraId="7EABD755" w14:textId="77777777" w:rsidR="00FA58DF" w:rsidRPr="000F2CE6" w:rsidRDefault="00F1702A" w:rsidP="00FA58DF">
      <w:pPr>
        <w:spacing w:after="0" w:line="240" w:lineRule="auto"/>
        <w:ind w:left="284" w:hanging="426"/>
        <w:jc w:val="both"/>
        <w:rPr>
          <w:rFonts w:ascii="Arial" w:hAnsi="Arial" w:cs="Arial"/>
          <w:lang w:val="en-GB"/>
        </w:rPr>
      </w:pPr>
      <w:r w:rsidRPr="00AE5ADF">
        <w:rPr>
          <w:rFonts w:ascii="Arial" w:hAnsi="Arial" w:cs="Arial"/>
          <w:lang w:val="de-DE"/>
        </w:rPr>
        <w:t xml:space="preserve">Smith, R., Kuplicki, R., Feinstein, J., Forthman, K. L., Stewart, J. L., Paulus, M. P., ... </w:t>
      </w:r>
      <w:r w:rsidRPr="000F2CE6">
        <w:rPr>
          <w:rFonts w:ascii="Arial" w:hAnsi="Arial" w:cs="Arial"/>
          <w:lang w:val="en-GB"/>
        </w:rPr>
        <w:t>&amp; Khalsa, S. S. (2020). A Bayesian computational model reveals a failure to adapt interoceptive precision estimates across depression, anxiety, eating, and substance use disorders. </w:t>
      </w:r>
      <w:proofErr w:type="spellStart"/>
      <w:r w:rsidRPr="000F2CE6">
        <w:rPr>
          <w:rFonts w:ascii="Arial" w:hAnsi="Arial" w:cs="Arial"/>
          <w:i/>
          <w:lang w:val="en-GB"/>
        </w:rPr>
        <w:t>PLoS</w:t>
      </w:r>
      <w:proofErr w:type="spellEnd"/>
      <w:r w:rsidRPr="000F2CE6">
        <w:rPr>
          <w:rFonts w:ascii="Arial" w:hAnsi="Arial" w:cs="Arial"/>
          <w:i/>
          <w:lang w:val="en-GB"/>
        </w:rPr>
        <w:t xml:space="preserve"> computational biology, 16</w:t>
      </w:r>
      <w:r w:rsidRPr="000F2CE6">
        <w:rPr>
          <w:rFonts w:ascii="Arial" w:hAnsi="Arial" w:cs="Arial"/>
          <w:lang w:val="en-GB"/>
        </w:rPr>
        <w:t>(12), e1008484.</w:t>
      </w:r>
    </w:p>
    <w:p w14:paraId="6E333D41" w14:textId="77777777" w:rsidR="00FA58DF" w:rsidRPr="00AE5ADF" w:rsidRDefault="00F1702A" w:rsidP="00FA58DF">
      <w:pPr>
        <w:spacing w:after="0" w:line="240" w:lineRule="auto"/>
        <w:ind w:left="284" w:hanging="426"/>
        <w:jc w:val="both"/>
        <w:rPr>
          <w:rFonts w:ascii="Arial" w:hAnsi="Arial" w:cs="Arial"/>
        </w:rPr>
      </w:pPr>
      <w:r w:rsidRPr="000F2CE6">
        <w:rPr>
          <w:rFonts w:ascii="Arial" w:hAnsi="Arial" w:cs="Arial"/>
          <w:lang w:val="en-GB"/>
        </w:rPr>
        <w:t>Solms, M. (2021). </w:t>
      </w:r>
      <w:r w:rsidRPr="000F2CE6">
        <w:rPr>
          <w:rFonts w:ascii="Arial" w:hAnsi="Arial" w:cs="Arial"/>
          <w:i/>
          <w:lang w:val="en-GB"/>
        </w:rPr>
        <w:t>The hidden spring: A journey to the source of consciousness</w:t>
      </w:r>
      <w:r w:rsidRPr="000F2CE6">
        <w:rPr>
          <w:rFonts w:ascii="Arial" w:hAnsi="Arial" w:cs="Arial"/>
          <w:lang w:val="en-GB"/>
        </w:rPr>
        <w:t xml:space="preserve">. </w:t>
      </w:r>
      <w:r w:rsidRPr="00AE5ADF">
        <w:rPr>
          <w:rFonts w:ascii="Arial" w:hAnsi="Arial" w:cs="Arial"/>
        </w:rPr>
        <w:t>Profile books.</w:t>
      </w:r>
    </w:p>
    <w:p w14:paraId="7FC8ED5C" w14:textId="52C404C8" w:rsidR="00F1702A" w:rsidRPr="000F2CE6" w:rsidRDefault="00F1702A" w:rsidP="00FA58DF">
      <w:pPr>
        <w:spacing w:after="0" w:line="240" w:lineRule="auto"/>
        <w:ind w:left="284" w:hanging="426"/>
        <w:jc w:val="both"/>
        <w:rPr>
          <w:rFonts w:ascii="Arial" w:hAnsi="Arial" w:cs="Arial"/>
          <w:lang w:val="en-GB"/>
        </w:rPr>
      </w:pPr>
      <w:r w:rsidRPr="00AE5ADF">
        <w:rPr>
          <w:rFonts w:ascii="Arial" w:hAnsi="Arial" w:cs="Arial"/>
        </w:rPr>
        <w:t xml:space="preserve">Spektrum der Wissenschaft (2012). </w:t>
      </w:r>
      <w:r w:rsidRPr="000F2CE6">
        <w:rPr>
          <w:rFonts w:ascii="Arial" w:hAnsi="Arial" w:cs="Arial"/>
          <w:lang w:val="en-GB"/>
        </w:rPr>
        <w:t xml:space="preserve">A 1-hour interview with Jaak Panksepp, the father of affective Neuroscience [video]. Available at </w:t>
      </w:r>
      <w:hyperlink r:id="rId35" w:history="1">
        <w:r w:rsidRPr="000F2CE6">
          <w:rPr>
            <w:rFonts w:ascii="Arial" w:hAnsi="Arial" w:cs="Arial"/>
            <w:lang w:val="en-GB"/>
          </w:rPr>
          <w:t>https://youtube.com/watch?v=u4ICY6-7hJo%3Fcolor%3Dred%26modestbranding%3D1%26showinfo%3D0%26origin%3Dhttps%3A</w:t>
        </w:r>
      </w:hyperlink>
      <w:r w:rsidRPr="000F2CE6">
        <w:rPr>
          <w:rFonts w:ascii="Arial" w:hAnsi="Arial" w:cs="Arial"/>
          <w:lang w:val="en-GB"/>
        </w:rPr>
        <w:t xml:space="preserve"> </w:t>
      </w:r>
    </w:p>
    <w:p w14:paraId="3B3166FA" w14:textId="77777777" w:rsidR="00C92A2C" w:rsidRPr="000F2CE6" w:rsidRDefault="00F1702A" w:rsidP="00C92A2C">
      <w:pPr>
        <w:spacing w:after="0" w:line="240" w:lineRule="auto"/>
        <w:ind w:left="284" w:hanging="426"/>
        <w:jc w:val="both"/>
        <w:rPr>
          <w:rFonts w:ascii="Arial" w:hAnsi="Arial" w:cs="Arial"/>
          <w:lang w:val="en-GB"/>
        </w:rPr>
      </w:pPr>
      <w:r w:rsidRPr="000F2CE6">
        <w:rPr>
          <w:rFonts w:ascii="Arial" w:hAnsi="Arial" w:cs="Arial"/>
          <w:lang w:val="en-GB"/>
        </w:rPr>
        <w:t>Spratling, M. W. (2017). A review of predictive coding algorithms. </w:t>
      </w:r>
      <w:r w:rsidRPr="000F2CE6">
        <w:rPr>
          <w:rFonts w:ascii="Arial" w:hAnsi="Arial" w:cs="Arial"/>
          <w:i/>
          <w:iCs/>
          <w:lang w:val="en-GB"/>
        </w:rPr>
        <w:t>Brain and cognition</w:t>
      </w:r>
      <w:r w:rsidRPr="000F2CE6">
        <w:rPr>
          <w:rFonts w:ascii="Arial" w:hAnsi="Arial" w:cs="Arial"/>
          <w:lang w:val="en-GB"/>
        </w:rPr>
        <w:t>, </w:t>
      </w:r>
      <w:r w:rsidRPr="000F2CE6">
        <w:rPr>
          <w:rFonts w:ascii="Arial" w:hAnsi="Arial" w:cs="Arial"/>
          <w:i/>
          <w:iCs/>
          <w:lang w:val="en-GB"/>
        </w:rPr>
        <w:t>112</w:t>
      </w:r>
      <w:r w:rsidRPr="000F2CE6">
        <w:rPr>
          <w:rFonts w:ascii="Arial" w:hAnsi="Arial" w:cs="Arial"/>
          <w:lang w:val="en-GB"/>
        </w:rPr>
        <w:t>, 92-97.</w:t>
      </w:r>
    </w:p>
    <w:p w14:paraId="461AAA18" w14:textId="77777777" w:rsidR="00C92A2C" w:rsidRPr="00AE5ADF" w:rsidRDefault="00F1702A" w:rsidP="00C92A2C">
      <w:pPr>
        <w:spacing w:after="0" w:line="240" w:lineRule="auto"/>
        <w:ind w:left="284" w:hanging="426"/>
        <w:jc w:val="both"/>
        <w:rPr>
          <w:rFonts w:ascii="Arial" w:hAnsi="Arial" w:cs="Arial"/>
          <w:lang w:val="de-DE"/>
        </w:rPr>
      </w:pPr>
      <w:proofErr w:type="spellStart"/>
      <w:r w:rsidRPr="000F2CE6">
        <w:rPr>
          <w:rFonts w:ascii="Arial" w:hAnsi="Arial" w:cs="Arial"/>
          <w:lang w:val="en-GB"/>
        </w:rPr>
        <w:t>Sumantry</w:t>
      </w:r>
      <w:proofErr w:type="spellEnd"/>
      <w:r w:rsidRPr="000F2CE6">
        <w:rPr>
          <w:rFonts w:ascii="Arial" w:hAnsi="Arial" w:cs="Arial"/>
          <w:lang w:val="en-GB"/>
        </w:rPr>
        <w:t>, D., &amp; Stewart, K. E. (2021). Meditation, mindfulness, and attention: A meta-analysis. </w:t>
      </w:r>
      <w:r w:rsidRPr="00AE5ADF">
        <w:rPr>
          <w:rFonts w:ascii="Arial" w:hAnsi="Arial" w:cs="Arial"/>
          <w:i/>
          <w:lang w:val="de-DE"/>
        </w:rPr>
        <w:t>Mindfulness, 12</w:t>
      </w:r>
      <w:r w:rsidRPr="00AE5ADF">
        <w:rPr>
          <w:rFonts w:ascii="Arial" w:hAnsi="Arial" w:cs="Arial"/>
          <w:lang w:val="de-DE"/>
        </w:rPr>
        <w:t>, 1332-1349.</w:t>
      </w:r>
    </w:p>
    <w:p w14:paraId="14598FDE" w14:textId="77777777" w:rsidR="00C92A2C" w:rsidRPr="000F2CE6" w:rsidRDefault="00F1702A" w:rsidP="00C92A2C">
      <w:pPr>
        <w:spacing w:after="0" w:line="240" w:lineRule="auto"/>
        <w:ind w:left="284" w:hanging="426"/>
        <w:jc w:val="both"/>
        <w:rPr>
          <w:rFonts w:ascii="Arial" w:hAnsi="Arial" w:cs="Arial"/>
          <w:lang w:val="en-GB"/>
        </w:rPr>
      </w:pPr>
      <w:r w:rsidRPr="00AE5ADF">
        <w:rPr>
          <w:rFonts w:ascii="Arial" w:hAnsi="Arial" w:cs="Arial"/>
          <w:lang w:val="de-DE"/>
        </w:rPr>
        <w:lastRenderedPageBreak/>
        <w:t xml:space="preserve">Symons, A. E., El-Deredy, W., Schwartze, M., &amp; Kotz, S. A. (2016). </w:t>
      </w:r>
      <w:r w:rsidRPr="000F2CE6">
        <w:rPr>
          <w:rFonts w:ascii="Arial" w:hAnsi="Arial" w:cs="Arial"/>
          <w:lang w:val="en-GB"/>
        </w:rPr>
        <w:t>The functional role of neural oscillations in non-verbal emotional communication. </w:t>
      </w:r>
      <w:r w:rsidRPr="000F2CE6">
        <w:rPr>
          <w:rFonts w:ascii="Arial" w:hAnsi="Arial" w:cs="Arial"/>
          <w:i/>
          <w:iCs/>
          <w:lang w:val="en-GB"/>
        </w:rPr>
        <w:t>Frontiers in Human Neuroscience</w:t>
      </w:r>
      <w:r w:rsidRPr="000F2CE6">
        <w:rPr>
          <w:rFonts w:ascii="Arial" w:hAnsi="Arial" w:cs="Arial"/>
          <w:lang w:val="en-GB"/>
        </w:rPr>
        <w:t>, </w:t>
      </w:r>
      <w:r w:rsidRPr="000F2CE6">
        <w:rPr>
          <w:rFonts w:ascii="Arial" w:hAnsi="Arial" w:cs="Arial"/>
          <w:i/>
          <w:iCs/>
          <w:lang w:val="en-GB"/>
        </w:rPr>
        <w:t>10</w:t>
      </w:r>
      <w:r w:rsidRPr="000F2CE6">
        <w:rPr>
          <w:rFonts w:ascii="Arial" w:hAnsi="Arial" w:cs="Arial"/>
          <w:lang w:val="en-GB"/>
        </w:rPr>
        <w:t>, 239.</w:t>
      </w:r>
    </w:p>
    <w:p w14:paraId="5204B6E2" w14:textId="77777777" w:rsidR="00C92A2C" w:rsidRPr="000F2CE6" w:rsidRDefault="00F1702A" w:rsidP="00C92A2C">
      <w:pPr>
        <w:spacing w:after="0" w:line="240" w:lineRule="auto"/>
        <w:ind w:left="284" w:hanging="426"/>
        <w:jc w:val="both"/>
        <w:rPr>
          <w:rFonts w:ascii="Arial" w:hAnsi="Arial" w:cs="Arial"/>
          <w:lang w:val="en-GB"/>
        </w:rPr>
      </w:pPr>
      <w:r w:rsidRPr="000F2CE6">
        <w:rPr>
          <w:rFonts w:ascii="Arial" w:hAnsi="Arial" w:cs="Arial"/>
          <w:lang w:val="en-GB"/>
        </w:rPr>
        <w:t xml:space="preserve">Taylor, J. G., &amp; </w:t>
      </w:r>
      <w:proofErr w:type="spellStart"/>
      <w:r w:rsidRPr="000F2CE6">
        <w:rPr>
          <w:rFonts w:ascii="Arial" w:hAnsi="Arial" w:cs="Arial"/>
          <w:lang w:val="en-GB"/>
        </w:rPr>
        <w:t>Fragopanagos</w:t>
      </w:r>
      <w:proofErr w:type="spellEnd"/>
      <w:r w:rsidRPr="000F2CE6">
        <w:rPr>
          <w:rFonts w:ascii="Arial" w:hAnsi="Arial" w:cs="Arial"/>
          <w:lang w:val="en-GB"/>
        </w:rPr>
        <w:t>, N. F. (2005). The interaction of attention and emotion. </w:t>
      </w:r>
      <w:r w:rsidRPr="000F2CE6">
        <w:rPr>
          <w:rFonts w:ascii="Arial" w:hAnsi="Arial" w:cs="Arial"/>
          <w:i/>
          <w:lang w:val="en-GB"/>
        </w:rPr>
        <w:t>Neural networks, 18</w:t>
      </w:r>
      <w:r w:rsidRPr="000F2CE6">
        <w:rPr>
          <w:rFonts w:ascii="Arial" w:hAnsi="Arial" w:cs="Arial"/>
          <w:lang w:val="en-GB"/>
        </w:rPr>
        <w:t>(4), 353-369.</w:t>
      </w:r>
    </w:p>
    <w:p w14:paraId="5B7D6578" w14:textId="5CF8DB5F" w:rsidR="00F1702A" w:rsidRPr="000F2CE6" w:rsidRDefault="00F1702A" w:rsidP="00C92A2C">
      <w:pPr>
        <w:spacing w:after="0" w:line="240" w:lineRule="auto"/>
        <w:ind w:left="284" w:hanging="426"/>
        <w:jc w:val="both"/>
        <w:rPr>
          <w:rFonts w:ascii="Arial" w:hAnsi="Arial" w:cs="Arial"/>
          <w:lang w:val="en-GB"/>
        </w:rPr>
      </w:pPr>
      <w:r w:rsidRPr="000F2CE6">
        <w:rPr>
          <w:rFonts w:ascii="Arial" w:hAnsi="Arial" w:cs="Arial"/>
          <w:lang w:val="en-GB"/>
        </w:rPr>
        <w:t xml:space="preserve">Thut, G., </w:t>
      </w:r>
      <w:proofErr w:type="spellStart"/>
      <w:r w:rsidRPr="000F2CE6">
        <w:rPr>
          <w:rFonts w:ascii="Arial" w:hAnsi="Arial" w:cs="Arial"/>
          <w:lang w:val="en-GB"/>
        </w:rPr>
        <w:t>Miniussi</w:t>
      </w:r>
      <w:proofErr w:type="spellEnd"/>
      <w:r w:rsidRPr="000F2CE6">
        <w:rPr>
          <w:rFonts w:ascii="Arial" w:hAnsi="Arial" w:cs="Arial"/>
          <w:lang w:val="en-GB"/>
        </w:rPr>
        <w:t>, C., &amp; Gross, J. (2012). The functional importance of rhythmic activity in the brain. </w:t>
      </w:r>
      <w:r w:rsidRPr="000F2CE6">
        <w:rPr>
          <w:rFonts w:ascii="Arial" w:hAnsi="Arial" w:cs="Arial"/>
          <w:i/>
          <w:iCs/>
          <w:lang w:val="en-GB"/>
        </w:rPr>
        <w:t>Current Biology</w:t>
      </w:r>
      <w:r w:rsidRPr="000F2CE6">
        <w:rPr>
          <w:rFonts w:ascii="Arial" w:hAnsi="Arial" w:cs="Arial"/>
          <w:lang w:val="en-GB"/>
        </w:rPr>
        <w:t>, </w:t>
      </w:r>
      <w:r w:rsidRPr="000F2CE6">
        <w:rPr>
          <w:rFonts w:ascii="Arial" w:hAnsi="Arial" w:cs="Arial"/>
          <w:i/>
          <w:iCs/>
          <w:lang w:val="en-GB"/>
        </w:rPr>
        <w:t>22</w:t>
      </w:r>
      <w:r w:rsidRPr="000F2CE6">
        <w:rPr>
          <w:rFonts w:ascii="Arial" w:hAnsi="Arial" w:cs="Arial"/>
          <w:lang w:val="en-GB"/>
        </w:rPr>
        <w:t>(16), R658-R663.</w:t>
      </w:r>
    </w:p>
    <w:p w14:paraId="74AAA527" w14:textId="77777777" w:rsidR="00F1702A" w:rsidRPr="000F2CE6" w:rsidRDefault="00F1702A" w:rsidP="0003380C">
      <w:pPr>
        <w:spacing w:after="0" w:line="240" w:lineRule="auto"/>
        <w:ind w:left="284" w:hanging="426"/>
        <w:jc w:val="both"/>
        <w:rPr>
          <w:rFonts w:ascii="Arial" w:hAnsi="Arial" w:cs="Arial"/>
          <w:lang w:val="en-GB"/>
        </w:rPr>
      </w:pPr>
      <w:r w:rsidRPr="000F2CE6">
        <w:rPr>
          <w:rFonts w:ascii="Arial" w:hAnsi="Arial" w:cs="Arial"/>
          <w:lang w:val="en-GB"/>
        </w:rPr>
        <w:t>Todd, R. M., Miskovic, V., Chikazoe, J., &amp; Anderson, A. K. (2020). Emotional objectivity: Neural representations of emotions and their interaction with cognition. </w:t>
      </w:r>
      <w:r w:rsidRPr="000F2CE6">
        <w:rPr>
          <w:rFonts w:ascii="Arial" w:hAnsi="Arial" w:cs="Arial"/>
          <w:i/>
          <w:iCs/>
          <w:lang w:val="en-GB"/>
        </w:rPr>
        <w:t>Annual review of psychology</w:t>
      </w:r>
      <w:r w:rsidRPr="000F2CE6">
        <w:rPr>
          <w:rFonts w:ascii="Arial" w:hAnsi="Arial" w:cs="Arial"/>
          <w:lang w:val="en-GB"/>
        </w:rPr>
        <w:t>, </w:t>
      </w:r>
      <w:r w:rsidRPr="000F2CE6">
        <w:rPr>
          <w:rFonts w:ascii="Arial" w:hAnsi="Arial" w:cs="Arial"/>
          <w:i/>
          <w:iCs/>
          <w:lang w:val="en-GB"/>
        </w:rPr>
        <w:t>71</w:t>
      </w:r>
      <w:r w:rsidRPr="000F2CE6">
        <w:rPr>
          <w:rFonts w:ascii="Arial" w:hAnsi="Arial" w:cs="Arial"/>
          <w:lang w:val="en-GB"/>
        </w:rPr>
        <w:t>(1), 25-48.</w:t>
      </w:r>
    </w:p>
    <w:p w14:paraId="518EACF9" w14:textId="77777777" w:rsidR="00F1702A" w:rsidRPr="000F2CE6" w:rsidRDefault="00F1702A" w:rsidP="0003380C">
      <w:pPr>
        <w:spacing w:after="0" w:line="240" w:lineRule="auto"/>
        <w:ind w:left="284" w:hanging="426"/>
        <w:jc w:val="both"/>
        <w:rPr>
          <w:rFonts w:ascii="Arial" w:eastAsia="Times New Roman" w:hAnsi="Arial" w:cs="Arial"/>
          <w:color w:val="000000"/>
          <w:kern w:val="0"/>
          <w:lang w:val="en-GB" w:eastAsia="pt-BR"/>
          <w14:ligatures w14:val="none"/>
        </w:rPr>
      </w:pPr>
      <w:r w:rsidRPr="000F2CE6">
        <w:rPr>
          <w:rFonts w:ascii="Arial" w:eastAsia="Times New Roman" w:hAnsi="Arial" w:cs="Arial"/>
          <w:color w:val="000000"/>
          <w:kern w:val="0"/>
          <w:lang w:val="en-GB" w:eastAsia="pt-BR"/>
          <w14:ligatures w14:val="none"/>
        </w:rPr>
        <w:t xml:space="preserve">Tomkins, S. S. (1962). </w:t>
      </w:r>
      <w:r w:rsidRPr="000F2CE6">
        <w:rPr>
          <w:rFonts w:ascii="Arial" w:eastAsia="Times New Roman" w:hAnsi="Arial" w:cs="Arial"/>
          <w:i/>
          <w:iCs/>
          <w:color w:val="000000"/>
          <w:kern w:val="0"/>
          <w:lang w:val="en-GB" w:eastAsia="pt-BR"/>
          <w14:ligatures w14:val="none"/>
        </w:rPr>
        <w:t xml:space="preserve">Affect imagery consciousness: Vol. I. The positive </w:t>
      </w:r>
      <w:proofErr w:type="spellStart"/>
      <w:proofErr w:type="gramStart"/>
      <w:r w:rsidRPr="000F2CE6">
        <w:rPr>
          <w:rFonts w:ascii="Arial" w:eastAsia="Times New Roman" w:hAnsi="Arial" w:cs="Arial"/>
          <w:i/>
          <w:iCs/>
          <w:color w:val="000000"/>
          <w:kern w:val="0"/>
          <w:lang w:val="en-GB" w:eastAsia="pt-BR"/>
          <w14:ligatures w14:val="none"/>
        </w:rPr>
        <w:t>affects</w:t>
      </w:r>
      <w:proofErr w:type="spellEnd"/>
      <w:proofErr w:type="gramEnd"/>
      <w:r w:rsidRPr="000F2CE6">
        <w:rPr>
          <w:rFonts w:ascii="Arial" w:eastAsia="Times New Roman" w:hAnsi="Arial" w:cs="Arial"/>
          <w:i/>
          <w:iCs/>
          <w:color w:val="000000"/>
          <w:kern w:val="0"/>
          <w:lang w:val="en-GB" w:eastAsia="pt-BR"/>
          <w14:ligatures w14:val="none"/>
        </w:rPr>
        <w:t>.</w:t>
      </w:r>
      <w:r w:rsidRPr="000F2CE6">
        <w:rPr>
          <w:rFonts w:ascii="Arial" w:eastAsia="Times New Roman" w:hAnsi="Arial" w:cs="Arial"/>
          <w:color w:val="000000"/>
          <w:kern w:val="0"/>
          <w:lang w:val="en-GB" w:eastAsia="pt-BR"/>
          <w14:ligatures w14:val="none"/>
        </w:rPr>
        <w:t xml:space="preserve"> New York: Springer.</w:t>
      </w:r>
    </w:p>
    <w:p w14:paraId="698EA432" w14:textId="77777777" w:rsidR="00F1702A" w:rsidRPr="000F2CE6" w:rsidRDefault="00F1702A" w:rsidP="0003380C">
      <w:pPr>
        <w:spacing w:after="0" w:line="240" w:lineRule="auto"/>
        <w:ind w:left="284" w:hanging="426"/>
        <w:jc w:val="both"/>
        <w:rPr>
          <w:rFonts w:ascii="Arial" w:eastAsia="Times New Roman" w:hAnsi="Arial" w:cs="Arial"/>
          <w:color w:val="000000"/>
          <w:kern w:val="0"/>
          <w:lang w:val="en-GB" w:eastAsia="pt-BR"/>
          <w14:ligatures w14:val="none"/>
        </w:rPr>
      </w:pPr>
      <w:r w:rsidRPr="000F2CE6">
        <w:rPr>
          <w:rFonts w:ascii="Arial" w:eastAsia="Times New Roman" w:hAnsi="Arial" w:cs="Arial"/>
          <w:color w:val="000000"/>
          <w:kern w:val="0"/>
          <w:lang w:val="en-GB" w:eastAsia="pt-BR"/>
          <w14:ligatures w14:val="none"/>
        </w:rPr>
        <w:t xml:space="preserve">Tomkins, S. S. (1963). </w:t>
      </w:r>
      <w:r w:rsidRPr="000F2CE6">
        <w:rPr>
          <w:rFonts w:ascii="Arial" w:eastAsia="Times New Roman" w:hAnsi="Arial" w:cs="Arial"/>
          <w:i/>
          <w:iCs/>
          <w:color w:val="000000"/>
          <w:kern w:val="0"/>
          <w:lang w:val="en-GB" w:eastAsia="pt-BR"/>
          <w14:ligatures w14:val="none"/>
        </w:rPr>
        <w:t xml:space="preserve">Affect imagery consciousness: Vol. II. The negative </w:t>
      </w:r>
      <w:proofErr w:type="spellStart"/>
      <w:proofErr w:type="gramStart"/>
      <w:r w:rsidRPr="000F2CE6">
        <w:rPr>
          <w:rFonts w:ascii="Arial" w:eastAsia="Times New Roman" w:hAnsi="Arial" w:cs="Arial"/>
          <w:i/>
          <w:iCs/>
          <w:color w:val="000000"/>
          <w:kern w:val="0"/>
          <w:lang w:val="en-GB" w:eastAsia="pt-BR"/>
          <w14:ligatures w14:val="none"/>
        </w:rPr>
        <w:t>affects</w:t>
      </w:r>
      <w:proofErr w:type="spellEnd"/>
      <w:proofErr w:type="gramEnd"/>
      <w:r w:rsidRPr="000F2CE6">
        <w:rPr>
          <w:rFonts w:ascii="Arial" w:eastAsia="Times New Roman" w:hAnsi="Arial" w:cs="Arial"/>
          <w:color w:val="000000"/>
          <w:kern w:val="0"/>
          <w:lang w:val="en-GB" w:eastAsia="pt-BR"/>
          <w14:ligatures w14:val="none"/>
        </w:rPr>
        <w:t>. New York: Springer.</w:t>
      </w:r>
    </w:p>
    <w:p w14:paraId="203E06E8" w14:textId="77777777" w:rsidR="00F1702A" w:rsidRPr="000F2CE6" w:rsidRDefault="00F1702A" w:rsidP="0003380C">
      <w:pPr>
        <w:spacing w:after="0" w:line="240" w:lineRule="auto"/>
        <w:ind w:left="284" w:hanging="426"/>
        <w:jc w:val="both"/>
        <w:rPr>
          <w:rFonts w:ascii="Arial" w:eastAsia="Times New Roman" w:hAnsi="Arial" w:cs="Arial"/>
          <w:color w:val="000000"/>
          <w:kern w:val="0"/>
          <w:lang w:val="en-GB" w:eastAsia="pt-BR"/>
          <w14:ligatures w14:val="none"/>
        </w:rPr>
      </w:pPr>
      <w:r w:rsidRPr="000F2CE6">
        <w:rPr>
          <w:rFonts w:ascii="Arial" w:hAnsi="Arial" w:cs="Arial"/>
          <w:lang w:val="en-GB"/>
        </w:rPr>
        <w:t xml:space="preserve">Tomkins, S. S. (1991). </w:t>
      </w:r>
      <w:r w:rsidRPr="000F2CE6">
        <w:rPr>
          <w:rFonts w:ascii="Arial" w:hAnsi="Arial" w:cs="Arial"/>
          <w:i/>
          <w:iCs/>
          <w:lang w:val="en-GB"/>
        </w:rPr>
        <w:t xml:space="preserve">Affect imagery consciousness: Vol. III. The negative </w:t>
      </w:r>
      <w:proofErr w:type="spellStart"/>
      <w:proofErr w:type="gramStart"/>
      <w:r w:rsidRPr="000F2CE6">
        <w:rPr>
          <w:rFonts w:ascii="Arial" w:hAnsi="Arial" w:cs="Arial"/>
          <w:i/>
          <w:iCs/>
          <w:lang w:val="en-GB"/>
        </w:rPr>
        <w:t>affects</w:t>
      </w:r>
      <w:proofErr w:type="spellEnd"/>
      <w:proofErr w:type="gramEnd"/>
      <w:r w:rsidRPr="000F2CE6">
        <w:rPr>
          <w:rFonts w:ascii="Arial" w:hAnsi="Arial" w:cs="Arial"/>
          <w:i/>
          <w:iCs/>
          <w:lang w:val="en-GB"/>
        </w:rPr>
        <w:t>: Anger and fear</w:t>
      </w:r>
      <w:r w:rsidRPr="000F2CE6">
        <w:rPr>
          <w:rFonts w:ascii="Arial" w:hAnsi="Arial" w:cs="Arial"/>
          <w:lang w:val="en-GB"/>
        </w:rPr>
        <w:t>. New York: Springer.</w:t>
      </w:r>
    </w:p>
    <w:p w14:paraId="1FBC496F" w14:textId="77777777" w:rsidR="00C92A2C" w:rsidRPr="000F2CE6" w:rsidRDefault="00F1702A" w:rsidP="00C92A2C">
      <w:pPr>
        <w:spacing w:after="0" w:line="240" w:lineRule="auto"/>
        <w:ind w:left="284" w:hanging="426"/>
        <w:jc w:val="both"/>
        <w:rPr>
          <w:rFonts w:ascii="Arial" w:hAnsi="Arial" w:cs="Arial"/>
          <w:lang w:val="en-GB"/>
        </w:rPr>
      </w:pPr>
      <w:r w:rsidRPr="000F2CE6">
        <w:rPr>
          <w:rFonts w:ascii="Arial" w:hAnsi="Arial" w:cs="Arial"/>
          <w:lang w:val="en-GB"/>
        </w:rPr>
        <w:t xml:space="preserve">Tomkins, S. S. (1992). </w:t>
      </w:r>
      <w:r w:rsidRPr="000F2CE6">
        <w:rPr>
          <w:rFonts w:ascii="Arial" w:hAnsi="Arial" w:cs="Arial"/>
          <w:i/>
          <w:iCs/>
          <w:lang w:val="en-GB"/>
        </w:rPr>
        <w:t>Affect imagery consciousness: Vol. IV. Cognition: Duplication and transformation of information</w:t>
      </w:r>
      <w:r w:rsidRPr="000F2CE6">
        <w:rPr>
          <w:rFonts w:ascii="Arial" w:hAnsi="Arial" w:cs="Arial"/>
          <w:lang w:val="en-GB"/>
        </w:rPr>
        <w:t>. New York: Springer.</w:t>
      </w:r>
    </w:p>
    <w:p w14:paraId="1C2D1569" w14:textId="36AC93CC" w:rsidR="00F1702A" w:rsidRPr="000F2CE6" w:rsidRDefault="00F1702A" w:rsidP="00C92A2C">
      <w:pPr>
        <w:spacing w:after="0" w:line="240" w:lineRule="auto"/>
        <w:ind w:left="284" w:hanging="426"/>
        <w:jc w:val="both"/>
        <w:rPr>
          <w:rFonts w:ascii="Arial" w:hAnsi="Arial" w:cs="Arial"/>
          <w:lang w:val="en-GB"/>
        </w:rPr>
      </w:pPr>
      <w:r w:rsidRPr="00AE5ADF">
        <w:rPr>
          <w:rFonts w:ascii="Arial" w:hAnsi="Arial" w:cs="Arial"/>
          <w:lang w:val="fr-FR"/>
        </w:rPr>
        <w:t xml:space="preserve">Toronchuk, J. A., &amp; Ellis, G. F. (2013). </w:t>
      </w:r>
      <w:r w:rsidRPr="000F2CE6">
        <w:rPr>
          <w:rFonts w:ascii="Arial" w:hAnsi="Arial" w:cs="Arial"/>
          <w:lang w:val="en-GB"/>
        </w:rPr>
        <w:t>Affective neuronal selection: The nature of the primordial emotion systems. </w:t>
      </w:r>
      <w:r w:rsidRPr="000F2CE6">
        <w:rPr>
          <w:rFonts w:ascii="Arial" w:hAnsi="Arial" w:cs="Arial"/>
          <w:i/>
          <w:lang w:val="en-GB"/>
        </w:rPr>
        <w:t xml:space="preserve">Frontiers in </w:t>
      </w:r>
      <w:r w:rsidR="00C92A2C" w:rsidRPr="000F2CE6">
        <w:rPr>
          <w:rFonts w:ascii="Arial" w:hAnsi="Arial" w:cs="Arial"/>
          <w:i/>
          <w:lang w:val="en-GB"/>
        </w:rPr>
        <w:t>Psychology</w:t>
      </w:r>
      <w:r w:rsidRPr="000F2CE6">
        <w:rPr>
          <w:rFonts w:ascii="Arial" w:hAnsi="Arial" w:cs="Arial"/>
          <w:i/>
          <w:lang w:val="en-GB"/>
        </w:rPr>
        <w:t>, 3</w:t>
      </w:r>
      <w:r w:rsidRPr="000F2CE6">
        <w:rPr>
          <w:rFonts w:ascii="Arial" w:hAnsi="Arial" w:cs="Arial"/>
          <w:lang w:val="en-GB"/>
        </w:rPr>
        <w:t>, 589.</w:t>
      </w:r>
    </w:p>
    <w:p w14:paraId="54F8EE78" w14:textId="77777777" w:rsidR="00C92A2C" w:rsidRPr="000F2CE6" w:rsidRDefault="00F1702A" w:rsidP="00C92A2C">
      <w:pPr>
        <w:spacing w:after="0" w:line="240" w:lineRule="auto"/>
        <w:ind w:left="284" w:hanging="426"/>
        <w:jc w:val="both"/>
        <w:rPr>
          <w:rFonts w:ascii="Arial" w:hAnsi="Arial" w:cs="Arial"/>
          <w:lang w:val="en-GB"/>
        </w:rPr>
      </w:pPr>
      <w:proofErr w:type="spellStart"/>
      <w:r w:rsidRPr="000F2CE6">
        <w:rPr>
          <w:rFonts w:ascii="Arial" w:hAnsi="Arial" w:cs="Arial"/>
          <w:lang w:val="en-GB"/>
        </w:rPr>
        <w:t>Tscshantz</w:t>
      </w:r>
      <w:proofErr w:type="spellEnd"/>
      <w:r w:rsidRPr="000F2CE6">
        <w:rPr>
          <w:rFonts w:ascii="Arial" w:hAnsi="Arial" w:cs="Arial"/>
          <w:lang w:val="en-GB"/>
        </w:rPr>
        <w:t xml:space="preserve"> A, Millidge B, Seth AK, Buckley CL (2023) Hybrid predictive coding: Inferring, fast and slow. </w:t>
      </w:r>
      <w:proofErr w:type="spellStart"/>
      <w:r w:rsidRPr="000F2CE6">
        <w:rPr>
          <w:rFonts w:ascii="Arial" w:hAnsi="Arial" w:cs="Arial"/>
          <w:lang w:val="en-GB"/>
        </w:rPr>
        <w:t>PLoS</w:t>
      </w:r>
      <w:proofErr w:type="spellEnd"/>
      <w:r w:rsidRPr="000F2CE6">
        <w:rPr>
          <w:rFonts w:ascii="Arial" w:hAnsi="Arial" w:cs="Arial"/>
          <w:lang w:val="en-GB"/>
        </w:rPr>
        <w:t xml:space="preserve"> </w:t>
      </w:r>
      <w:proofErr w:type="spellStart"/>
      <w:r w:rsidRPr="000F2CE6">
        <w:rPr>
          <w:rFonts w:ascii="Arial" w:hAnsi="Arial" w:cs="Arial"/>
          <w:lang w:val="en-GB"/>
        </w:rPr>
        <w:t>Comput</w:t>
      </w:r>
      <w:proofErr w:type="spellEnd"/>
      <w:r w:rsidRPr="000F2CE6">
        <w:rPr>
          <w:rFonts w:ascii="Arial" w:hAnsi="Arial" w:cs="Arial"/>
          <w:lang w:val="en-GB"/>
        </w:rPr>
        <w:t xml:space="preserve"> </w:t>
      </w:r>
      <w:proofErr w:type="spellStart"/>
      <w:r w:rsidRPr="000F2CE6">
        <w:rPr>
          <w:rFonts w:ascii="Arial" w:hAnsi="Arial" w:cs="Arial"/>
          <w:lang w:val="en-GB"/>
        </w:rPr>
        <w:t>Biol</w:t>
      </w:r>
      <w:proofErr w:type="spellEnd"/>
      <w:r w:rsidRPr="000F2CE6">
        <w:rPr>
          <w:rFonts w:ascii="Arial" w:hAnsi="Arial" w:cs="Arial"/>
          <w:lang w:val="en-GB"/>
        </w:rPr>
        <w:t xml:space="preserve"> 19(8): e1011280. </w:t>
      </w:r>
      <w:hyperlink r:id="rId36" w:history="1">
        <w:r w:rsidRPr="000F2CE6">
          <w:rPr>
            <w:rStyle w:val="Hyperlink"/>
            <w:rFonts w:ascii="Arial" w:hAnsi="Arial" w:cs="Arial"/>
            <w:lang w:val="en-GB"/>
          </w:rPr>
          <w:t>https://doi.org/10.1371/journal.pcbi.1011280</w:t>
        </w:r>
      </w:hyperlink>
      <w:r w:rsidR="00C92A2C" w:rsidRPr="000F2CE6">
        <w:rPr>
          <w:rFonts w:ascii="Arial" w:hAnsi="Arial" w:cs="Arial"/>
          <w:lang w:val="en-GB"/>
        </w:rPr>
        <w:t xml:space="preserve"> </w:t>
      </w:r>
    </w:p>
    <w:p w14:paraId="61160157" w14:textId="44F3B87A" w:rsidR="00F1702A" w:rsidRPr="000F2CE6" w:rsidRDefault="00F1702A" w:rsidP="00C92A2C">
      <w:pPr>
        <w:spacing w:after="0" w:line="240" w:lineRule="auto"/>
        <w:ind w:left="284" w:hanging="426"/>
        <w:jc w:val="both"/>
        <w:rPr>
          <w:rFonts w:ascii="Arial" w:hAnsi="Arial" w:cs="Arial"/>
          <w:lang w:val="en-GB"/>
        </w:rPr>
      </w:pPr>
      <w:r w:rsidRPr="000F2CE6">
        <w:rPr>
          <w:rFonts w:ascii="Arial" w:eastAsia="Times New Roman" w:hAnsi="Arial" w:cs="Arial"/>
          <w:color w:val="000000"/>
          <w:kern w:val="0"/>
          <w:lang w:val="en-GB" w:eastAsia="pt-BR"/>
          <w14:ligatures w14:val="none"/>
        </w:rPr>
        <w:t>Tugade, M. M., Fredrickson, B. L., &amp; Feldman Barrett, L. (2004). Psychological resilience and positive emotional granularity: Examining the benefits of positive emotions on coping and health. </w:t>
      </w:r>
      <w:r w:rsidRPr="000F2CE6">
        <w:rPr>
          <w:rFonts w:ascii="Arial" w:eastAsia="Times New Roman" w:hAnsi="Arial" w:cs="Arial"/>
          <w:i/>
          <w:iCs/>
          <w:color w:val="000000"/>
          <w:kern w:val="0"/>
          <w:lang w:val="en-GB" w:eastAsia="pt-BR"/>
          <w14:ligatures w14:val="none"/>
        </w:rPr>
        <w:t>Journal of personality</w:t>
      </w:r>
      <w:r w:rsidRPr="000F2CE6">
        <w:rPr>
          <w:rFonts w:ascii="Arial" w:eastAsia="Times New Roman" w:hAnsi="Arial" w:cs="Arial"/>
          <w:color w:val="000000"/>
          <w:kern w:val="0"/>
          <w:lang w:val="en-GB" w:eastAsia="pt-BR"/>
          <w14:ligatures w14:val="none"/>
        </w:rPr>
        <w:t>, </w:t>
      </w:r>
      <w:r w:rsidRPr="000F2CE6">
        <w:rPr>
          <w:rFonts w:ascii="Arial" w:eastAsia="Times New Roman" w:hAnsi="Arial" w:cs="Arial"/>
          <w:i/>
          <w:iCs/>
          <w:color w:val="000000"/>
          <w:kern w:val="0"/>
          <w:lang w:val="en-GB" w:eastAsia="pt-BR"/>
          <w14:ligatures w14:val="none"/>
        </w:rPr>
        <w:t>72</w:t>
      </w:r>
      <w:r w:rsidRPr="000F2CE6">
        <w:rPr>
          <w:rFonts w:ascii="Arial" w:eastAsia="Times New Roman" w:hAnsi="Arial" w:cs="Arial"/>
          <w:color w:val="000000"/>
          <w:kern w:val="0"/>
          <w:lang w:val="en-GB" w:eastAsia="pt-BR"/>
          <w14:ligatures w14:val="none"/>
        </w:rPr>
        <w:t>(6), 1161-1190.</w:t>
      </w:r>
    </w:p>
    <w:p w14:paraId="20654D73" w14:textId="77777777" w:rsidR="00C92A2C" w:rsidRPr="000F2CE6" w:rsidRDefault="00F1702A" w:rsidP="00C92A2C">
      <w:pPr>
        <w:spacing w:after="0" w:line="240" w:lineRule="auto"/>
        <w:ind w:left="284" w:hanging="426"/>
        <w:jc w:val="both"/>
        <w:rPr>
          <w:rFonts w:ascii="Arial" w:hAnsi="Arial" w:cs="Arial"/>
          <w:lang w:val="en-GB"/>
        </w:rPr>
      </w:pPr>
      <w:r w:rsidRPr="000F2CE6">
        <w:rPr>
          <w:rFonts w:ascii="Arial" w:hAnsi="Arial" w:cs="Arial"/>
          <w:lang w:val="en-GB"/>
        </w:rPr>
        <w:t>Van Essen, D. C., Smith, J., Glasser, M. F., Elam, J., Donahue, C. J., Dierker, D. L., ... &amp; Harwell, J. (2017). The brain analysis library of spatial maps and atlases (BALSA) database. </w:t>
      </w:r>
      <w:r w:rsidRPr="000F2CE6">
        <w:rPr>
          <w:rFonts w:ascii="Arial" w:hAnsi="Arial" w:cs="Arial"/>
          <w:i/>
          <w:iCs/>
          <w:lang w:val="en-GB"/>
        </w:rPr>
        <w:t>Neuroimage</w:t>
      </w:r>
      <w:r w:rsidRPr="000F2CE6">
        <w:rPr>
          <w:rFonts w:ascii="Arial" w:hAnsi="Arial" w:cs="Arial"/>
          <w:lang w:val="en-GB"/>
        </w:rPr>
        <w:t>, </w:t>
      </w:r>
      <w:r w:rsidRPr="000F2CE6">
        <w:rPr>
          <w:rFonts w:ascii="Arial" w:hAnsi="Arial" w:cs="Arial"/>
          <w:i/>
          <w:iCs/>
          <w:lang w:val="en-GB"/>
        </w:rPr>
        <w:t>144</w:t>
      </w:r>
      <w:r w:rsidRPr="000F2CE6">
        <w:rPr>
          <w:rFonts w:ascii="Arial" w:hAnsi="Arial" w:cs="Arial"/>
          <w:lang w:val="en-GB"/>
        </w:rPr>
        <w:t>, 270-274.</w:t>
      </w:r>
    </w:p>
    <w:p w14:paraId="075457E3" w14:textId="53DEAB7A" w:rsidR="00F1702A" w:rsidRPr="00D51BFC" w:rsidRDefault="00F1702A" w:rsidP="00C92A2C">
      <w:pPr>
        <w:spacing w:after="0" w:line="240" w:lineRule="auto"/>
        <w:ind w:left="284" w:hanging="426"/>
        <w:jc w:val="both"/>
        <w:rPr>
          <w:rFonts w:ascii="Arial" w:hAnsi="Arial" w:cs="Arial"/>
          <w:lang w:val="en-US"/>
        </w:rPr>
      </w:pPr>
      <w:r w:rsidRPr="000F2CE6">
        <w:rPr>
          <w:rFonts w:ascii="Arial" w:hAnsi="Arial" w:cs="Arial"/>
          <w:lang w:val="en-GB"/>
        </w:rPr>
        <w:t>Vignesh, D., He, S., &amp; Banerjee, S. (2024). A review on the complexities of brain activity: insights from nonlinear dynamics in neuroscience. </w:t>
      </w:r>
      <w:r w:rsidRPr="00D51BFC">
        <w:rPr>
          <w:rFonts w:ascii="Arial" w:hAnsi="Arial" w:cs="Arial"/>
          <w:i/>
          <w:lang w:val="en-US"/>
        </w:rPr>
        <w:t>Nonlinear Dynamics</w:t>
      </w:r>
      <w:r w:rsidRPr="00D51BFC">
        <w:rPr>
          <w:rFonts w:ascii="Arial" w:hAnsi="Arial" w:cs="Arial"/>
          <w:lang w:val="en-US"/>
        </w:rPr>
        <w:t>, 1-22.</w:t>
      </w:r>
    </w:p>
    <w:p w14:paraId="17D92A74" w14:textId="791FA85B" w:rsidR="00E443EA" w:rsidRPr="00D51BFC" w:rsidRDefault="00E443EA" w:rsidP="00C92A2C">
      <w:pPr>
        <w:spacing w:after="0" w:line="240" w:lineRule="auto"/>
        <w:ind w:left="284" w:hanging="426"/>
        <w:jc w:val="both"/>
        <w:rPr>
          <w:rFonts w:ascii="Arial" w:hAnsi="Arial" w:cs="Arial"/>
          <w:lang w:val="en-US"/>
        </w:rPr>
      </w:pPr>
      <w:r w:rsidRPr="00D51BFC">
        <w:rPr>
          <w:rFonts w:ascii="Arial" w:hAnsi="Arial" w:cs="Arial"/>
          <w:lang w:val="en-US"/>
        </w:rPr>
        <w:t xml:space="preserve">Wang, Y., Lu, L., &amp; Wu, M. (2025). </w:t>
      </w:r>
      <w:r w:rsidRPr="00E443EA">
        <w:rPr>
          <w:rFonts w:ascii="Arial" w:hAnsi="Arial" w:cs="Arial"/>
          <w:lang w:val="en-US"/>
        </w:rPr>
        <w:t>Statistical learning across cognitive and affective domains: a multidimensional review. </w:t>
      </w:r>
      <w:r w:rsidRPr="00D51BFC">
        <w:rPr>
          <w:rFonts w:ascii="Arial" w:hAnsi="Arial" w:cs="Arial"/>
          <w:i/>
          <w:iCs/>
          <w:lang w:val="en-US"/>
        </w:rPr>
        <w:t>Frontiers in Integrative Neuroscience</w:t>
      </w:r>
      <w:r w:rsidRPr="00D51BFC">
        <w:rPr>
          <w:rFonts w:ascii="Arial" w:hAnsi="Arial" w:cs="Arial"/>
          <w:lang w:val="en-US"/>
        </w:rPr>
        <w:t>, </w:t>
      </w:r>
      <w:r w:rsidRPr="00D51BFC">
        <w:rPr>
          <w:rFonts w:ascii="Arial" w:hAnsi="Arial" w:cs="Arial"/>
          <w:i/>
          <w:iCs/>
          <w:lang w:val="en-US"/>
        </w:rPr>
        <w:t>19</w:t>
      </w:r>
      <w:r w:rsidRPr="00D51BFC">
        <w:rPr>
          <w:rFonts w:ascii="Arial" w:hAnsi="Arial" w:cs="Arial"/>
          <w:lang w:val="en-US"/>
        </w:rPr>
        <w:t>, 1460471.</w:t>
      </w:r>
    </w:p>
    <w:p w14:paraId="49BC4A79" w14:textId="77777777" w:rsidR="00F1702A" w:rsidRPr="000F2CE6" w:rsidRDefault="00F1702A" w:rsidP="0003380C">
      <w:pPr>
        <w:spacing w:after="0" w:line="240" w:lineRule="auto"/>
        <w:ind w:left="284" w:hanging="426"/>
        <w:jc w:val="both"/>
        <w:rPr>
          <w:rFonts w:ascii="Arial" w:eastAsia="Times New Roman" w:hAnsi="Arial" w:cs="Arial"/>
          <w:color w:val="000000"/>
          <w:kern w:val="0"/>
          <w:lang w:val="en-GB" w:eastAsia="pt-BR"/>
          <w14:ligatures w14:val="none"/>
        </w:rPr>
      </w:pPr>
      <w:r w:rsidRPr="00D51BFC">
        <w:rPr>
          <w:rFonts w:ascii="Arial" w:eastAsia="Times New Roman" w:hAnsi="Arial" w:cs="Arial"/>
          <w:color w:val="000000"/>
          <w:kern w:val="0"/>
          <w:lang w:val="en-US" w:eastAsia="pt-BR"/>
          <w14:ligatures w14:val="none"/>
        </w:rPr>
        <w:t xml:space="preserve">Watson, D., Wiese, D., Vaidya, J., &amp; </w:t>
      </w:r>
      <w:proofErr w:type="spellStart"/>
      <w:r w:rsidRPr="00D51BFC">
        <w:rPr>
          <w:rFonts w:ascii="Arial" w:eastAsia="Times New Roman" w:hAnsi="Arial" w:cs="Arial"/>
          <w:color w:val="000000"/>
          <w:kern w:val="0"/>
          <w:lang w:val="en-US" w:eastAsia="pt-BR"/>
          <w14:ligatures w14:val="none"/>
        </w:rPr>
        <w:t>Tellegen</w:t>
      </w:r>
      <w:proofErr w:type="spellEnd"/>
      <w:r w:rsidRPr="00D51BFC">
        <w:rPr>
          <w:rFonts w:ascii="Arial" w:eastAsia="Times New Roman" w:hAnsi="Arial" w:cs="Arial"/>
          <w:color w:val="000000"/>
          <w:kern w:val="0"/>
          <w:lang w:val="en-US" w:eastAsia="pt-BR"/>
          <w14:ligatures w14:val="none"/>
        </w:rPr>
        <w:t xml:space="preserve">, A. (1999). </w:t>
      </w:r>
      <w:r w:rsidRPr="000F2CE6">
        <w:rPr>
          <w:rFonts w:ascii="Arial" w:eastAsia="Times New Roman" w:hAnsi="Arial" w:cs="Arial"/>
          <w:color w:val="000000"/>
          <w:kern w:val="0"/>
          <w:lang w:val="en-GB" w:eastAsia="pt-BR"/>
          <w14:ligatures w14:val="none"/>
        </w:rPr>
        <w:t>The two general activation systems of affect: Structural findings, evolutionary considerations, and psychobiological evidence. </w:t>
      </w:r>
      <w:r w:rsidRPr="000F2CE6">
        <w:rPr>
          <w:rFonts w:ascii="Arial" w:eastAsia="Times New Roman" w:hAnsi="Arial" w:cs="Arial"/>
          <w:i/>
          <w:iCs/>
          <w:color w:val="000000"/>
          <w:kern w:val="0"/>
          <w:lang w:val="en-GB" w:eastAsia="pt-BR"/>
          <w14:ligatures w14:val="none"/>
        </w:rPr>
        <w:t>Journal of personality and social psychology</w:t>
      </w:r>
      <w:r w:rsidRPr="000F2CE6">
        <w:rPr>
          <w:rFonts w:ascii="Arial" w:eastAsia="Times New Roman" w:hAnsi="Arial" w:cs="Arial"/>
          <w:color w:val="000000"/>
          <w:kern w:val="0"/>
          <w:lang w:val="en-GB" w:eastAsia="pt-BR"/>
          <w14:ligatures w14:val="none"/>
        </w:rPr>
        <w:t>, </w:t>
      </w:r>
      <w:r w:rsidRPr="000F2CE6">
        <w:rPr>
          <w:rFonts w:ascii="Arial" w:eastAsia="Times New Roman" w:hAnsi="Arial" w:cs="Arial"/>
          <w:i/>
          <w:iCs/>
          <w:color w:val="000000"/>
          <w:kern w:val="0"/>
          <w:lang w:val="en-GB" w:eastAsia="pt-BR"/>
          <w14:ligatures w14:val="none"/>
        </w:rPr>
        <w:t>76</w:t>
      </w:r>
      <w:r w:rsidRPr="000F2CE6">
        <w:rPr>
          <w:rFonts w:ascii="Arial" w:eastAsia="Times New Roman" w:hAnsi="Arial" w:cs="Arial"/>
          <w:color w:val="000000"/>
          <w:kern w:val="0"/>
          <w:lang w:val="en-GB" w:eastAsia="pt-BR"/>
          <w14:ligatures w14:val="none"/>
        </w:rPr>
        <w:t>(5), 820.</w:t>
      </w:r>
    </w:p>
    <w:p w14:paraId="5CFB43EA" w14:textId="77777777" w:rsidR="00E443EA" w:rsidRDefault="00F1702A" w:rsidP="00E443EA">
      <w:pPr>
        <w:spacing w:after="0" w:line="240" w:lineRule="auto"/>
        <w:ind w:left="284" w:hanging="426"/>
        <w:jc w:val="both"/>
        <w:rPr>
          <w:rFonts w:ascii="Arial" w:eastAsia="Times New Roman" w:hAnsi="Arial" w:cs="Arial"/>
          <w:color w:val="000000"/>
          <w:kern w:val="0"/>
          <w:lang w:val="en-GB" w:eastAsia="pt-BR"/>
          <w14:ligatures w14:val="none"/>
        </w:rPr>
      </w:pPr>
      <w:r w:rsidRPr="000F2CE6">
        <w:rPr>
          <w:rFonts w:ascii="Arial" w:eastAsia="Times New Roman" w:hAnsi="Arial" w:cs="Arial"/>
          <w:color w:val="000000"/>
          <w:kern w:val="0"/>
          <w:lang w:val="en-GB" w:eastAsia="pt-BR"/>
          <w14:ligatures w14:val="none"/>
        </w:rPr>
        <w:t xml:space="preserve">Westlin, C., Theriault, J. E., Katsumi, Y., Nieto-Castanon, A., </w:t>
      </w:r>
      <w:proofErr w:type="spellStart"/>
      <w:r w:rsidRPr="000F2CE6">
        <w:rPr>
          <w:rFonts w:ascii="Arial" w:eastAsia="Times New Roman" w:hAnsi="Arial" w:cs="Arial"/>
          <w:color w:val="000000"/>
          <w:kern w:val="0"/>
          <w:lang w:val="en-GB" w:eastAsia="pt-BR"/>
          <w14:ligatures w14:val="none"/>
        </w:rPr>
        <w:t>Kucyi</w:t>
      </w:r>
      <w:proofErr w:type="spellEnd"/>
      <w:r w:rsidRPr="000F2CE6">
        <w:rPr>
          <w:rFonts w:ascii="Arial" w:eastAsia="Times New Roman" w:hAnsi="Arial" w:cs="Arial"/>
          <w:color w:val="000000"/>
          <w:kern w:val="0"/>
          <w:lang w:val="en-GB" w:eastAsia="pt-BR"/>
          <w14:ligatures w14:val="none"/>
        </w:rPr>
        <w:t>, A., Ruf, S. F., ... &amp; Barrett, L. F. (2023). Improving the study of brain-</w:t>
      </w:r>
      <w:proofErr w:type="spellStart"/>
      <w:r w:rsidRPr="000F2CE6">
        <w:rPr>
          <w:rFonts w:ascii="Arial" w:eastAsia="Times New Roman" w:hAnsi="Arial" w:cs="Arial"/>
          <w:color w:val="000000"/>
          <w:kern w:val="0"/>
          <w:lang w:val="en-GB" w:eastAsia="pt-BR"/>
          <w14:ligatures w14:val="none"/>
        </w:rPr>
        <w:t>behavior</w:t>
      </w:r>
      <w:proofErr w:type="spellEnd"/>
      <w:r w:rsidRPr="000F2CE6">
        <w:rPr>
          <w:rFonts w:ascii="Arial" w:eastAsia="Times New Roman" w:hAnsi="Arial" w:cs="Arial"/>
          <w:color w:val="000000"/>
          <w:kern w:val="0"/>
          <w:lang w:val="en-GB" w:eastAsia="pt-BR"/>
          <w14:ligatures w14:val="none"/>
        </w:rPr>
        <w:t xml:space="preserve"> relationships by revisiting basic assumptions. </w:t>
      </w:r>
      <w:r w:rsidRPr="000F2CE6">
        <w:rPr>
          <w:rFonts w:ascii="Arial" w:eastAsia="Times New Roman" w:hAnsi="Arial" w:cs="Arial"/>
          <w:i/>
          <w:iCs/>
          <w:color w:val="000000"/>
          <w:kern w:val="0"/>
          <w:lang w:val="en-GB" w:eastAsia="pt-BR"/>
          <w14:ligatures w14:val="none"/>
        </w:rPr>
        <w:t>Trends in cognitive sciences</w:t>
      </w:r>
      <w:r w:rsidRPr="000F2CE6">
        <w:rPr>
          <w:rFonts w:ascii="Arial" w:eastAsia="Times New Roman" w:hAnsi="Arial" w:cs="Arial"/>
          <w:color w:val="000000"/>
          <w:kern w:val="0"/>
          <w:lang w:val="en-GB" w:eastAsia="pt-BR"/>
          <w14:ligatures w14:val="none"/>
        </w:rPr>
        <w:t>, </w:t>
      </w:r>
      <w:r w:rsidRPr="000F2CE6">
        <w:rPr>
          <w:rFonts w:ascii="Arial" w:eastAsia="Times New Roman" w:hAnsi="Arial" w:cs="Arial"/>
          <w:i/>
          <w:iCs/>
          <w:color w:val="000000"/>
          <w:kern w:val="0"/>
          <w:lang w:val="en-GB" w:eastAsia="pt-BR"/>
          <w14:ligatures w14:val="none"/>
        </w:rPr>
        <w:t>27</w:t>
      </w:r>
      <w:r w:rsidRPr="000F2CE6">
        <w:rPr>
          <w:rFonts w:ascii="Arial" w:eastAsia="Times New Roman" w:hAnsi="Arial" w:cs="Arial"/>
          <w:color w:val="000000"/>
          <w:kern w:val="0"/>
          <w:lang w:val="en-GB" w:eastAsia="pt-BR"/>
          <w14:ligatures w14:val="none"/>
        </w:rPr>
        <w:t>(3), 246-257.</w:t>
      </w:r>
    </w:p>
    <w:p w14:paraId="2DA7DB74" w14:textId="64C46248" w:rsidR="00F1702A" w:rsidRPr="00E443EA" w:rsidRDefault="00F1702A" w:rsidP="00E443EA">
      <w:pPr>
        <w:spacing w:after="0" w:line="240" w:lineRule="auto"/>
        <w:ind w:left="284" w:hanging="426"/>
        <w:jc w:val="both"/>
        <w:rPr>
          <w:rFonts w:ascii="Arial" w:eastAsia="Times New Roman" w:hAnsi="Arial" w:cs="Arial"/>
          <w:color w:val="000000"/>
          <w:kern w:val="0"/>
          <w:lang w:val="en-GB" w:eastAsia="pt-BR"/>
          <w14:ligatures w14:val="none"/>
        </w:rPr>
      </w:pPr>
      <w:proofErr w:type="spellStart"/>
      <w:r w:rsidRPr="000F2CE6">
        <w:rPr>
          <w:rFonts w:ascii="Arial" w:hAnsi="Arial" w:cs="Arial"/>
          <w:lang w:val="en-GB"/>
        </w:rPr>
        <w:t>Yiend</w:t>
      </w:r>
      <w:proofErr w:type="spellEnd"/>
      <w:r w:rsidRPr="000F2CE6">
        <w:rPr>
          <w:rFonts w:ascii="Arial" w:hAnsi="Arial" w:cs="Arial"/>
          <w:lang w:val="en-GB"/>
        </w:rPr>
        <w:t>, J. (2010). The effects of emotion on attention: A review of attentional processing of emotional information. </w:t>
      </w:r>
      <w:r w:rsidRPr="000F2CE6">
        <w:rPr>
          <w:rFonts w:ascii="Arial" w:hAnsi="Arial" w:cs="Arial"/>
          <w:i/>
          <w:iCs/>
          <w:lang w:val="en-GB"/>
        </w:rPr>
        <w:t>Cognition and emotion, 24</w:t>
      </w:r>
      <w:r w:rsidRPr="000F2CE6">
        <w:rPr>
          <w:rFonts w:ascii="Arial" w:hAnsi="Arial" w:cs="Arial"/>
          <w:lang w:val="en-GB"/>
        </w:rPr>
        <w:t>(1), 3-47.</w:t>
      </w:r>
    </w:p>
    <w:sectPr w:rsidR="00F1702A" w:rsidRPr="00E443EA">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89004FA" w14:textId="77777777" w:rsidR="00F62A48" w:rsidRDefault="00F62A48" w:rsidP="009D5B5B">
      <w:pPr>
        <w:spacing w:after="0" w:line="240" w:lineRule="auto"/>
      </w:pPr>
      <w:r>
        <w:separator/>
      </w:r>
    </w:p>
  </w:endnote>
  <w:endnote w:type="continuationSeparator" w:id="0">
    <w:p w14:paraId="620167BA" w14:textId="77777777" w:rsidR="00F62A48" w:rsidRDefault="00F62A48" w:rsidP="009D5B5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8445C16" w14:textId="77777777" w:rsidR="00F62A48" w:rsidRDefault="00F62A48" w:rsidP="009D5B5B">
      <w:pPr>
        <w:spacing w:after="0" w:line="240" w:lineRule="auto"/>
      </w:pPr>
      <w:r>
        <w:separator/>
      </w:r>
    </w:p>
  </w:footnote>
  <w:footnote w:type="continuationSeparator" w:id="0">
    <w:p w14:paraId="2D2C408E" w14:textId="77777777" w:rsidR="00F62A48" w:rsidRDefault="00F62A48" w:rsidP="009D5B5B">
      <w:pPr>
        <w:spacing w:after="0" w:line="240" w:lineRule="auto"/>
      </w:pPr>
      <w:r>
        <w:continuationSeparator/>
      </w:r>
    </w:p>
  </w:footnote>
  <w:footnote w:id="1">
    <w:p w14:paraId="7DF9300B" w14:textId="4338BA05" w:rsidR="00354343" w:rsidRPr="0054270A" w:rsidRDefault="00354343" w:rsidP="000C7923">
      <w:pPr>
        <w:pStyle w:val="FootnoteText"/>
        <w:jc w:val="both"/>
        <w:rPr>
          <w:rFonts w:ascii="Arial" w:hAnsi="Arial" w:cs="Arial"/>
          <w:lang w:val="en-US"/>
        </w:rPr>
      </w:pPr>
      <w:r>
        <w:rPr>
          <w:rStyle w:val="FootnoteReference"/>
        </w:rPr>
        <w:footnoteRef/>
      </w:r>
      <w:r w:rsidRPr="00354343">
        <w:rPr>
          <w:lang w:val="en-US"/>
        </w:rPr>
        <w:t xml:space="preserve"> </w:t>
      </w:r>
      <w:r w:rsidRPr="0054270A">
        <w:rPr>
          <w:rFonts w:ascii="Arial" w:hAnsi="Arial" w:cs="Arial"/>
          <w:lang w:val="en-US"/>
        </w:rPr>
        <w:t xml:space="preserve">Heuristics are herein referred as priors (prior knowledge) used at large as </w:t>
      </w:r>
      <w:r w:rsidR="00B70A65" w:rsidRPr="0054270A">
        <w:rPr>
          <w:rFonts w:ascii="Arial" w:hAnsi="Arial" w:cs="Arial"/>
          <w:lang w:val="en-US"/>
        </w:rPr>
        <w:t>a way</w:t>
      </w:r>
      <w:r w:rsidRPr="0054270A">
        <w:rPr>
          <w:rFonts w:ascii="Arial" w:hAnsi="Arial" w:cs="Arial"/>
          <w:lang w:val="en-US"/>
        </w:rPr>
        <w:t xml:space="preserve"> to simplify motor planning and contr</w:t>
      </w:r>
      <w:r w:rsidR="00016AB9" w:rsidRPr="0054270A">
        <w:rPr>
          <w:rFonts w:ascii="Arial" w:hAnsi="Arial" w:cs="Arial"/>
          <w:lang w:val="en-US"/>
        </w:rPr>
        <w:t xml:space="preserve">ol (using the same example </w:t>
      </w:r>
      <w:r w:rsidR="00A66146" w:rsidRPr="0054270A">
        <w:rPr>
          <w:rFonts w:ascii="Arial" w:hAnsi="Arial" w:cs="Arial"/>
          <w:lang w:val="en-US"/>
        </w:rPr>
        <w:t xml:space="preserve">found in </w:t>
      </w:r>
      <w:r w:rsidR="00016AB9" w:rsidRPr="0054270A">
        <w:rPr>
          <w:rFonts w:ascii="Arial" w:hAnsi="Arial" w:cs="Arial"/>
          <w:lang w:val="en-US"/>
        </w:rPr>
        <w:t>McLeod &amp; Di</w:t>
      </w:r>
      <w:r w:rsidR="00B70A65" w:rsidRPr="0054270A">
        <w:rPr>
          <w:rFonts w:ascii="Arial" w:hAnsi="Arial" w:cs="Arial"/>
          <w:lang w:val="en-US"/>
        </w:rPr>
        <w:t>e</w:t>
      </w:r>
      <w:r w:rsidR="00016AB9" w:rsidRPr="0054270A">
        <w:rPr>
          <w:rFonts w:ascii="Arial" w:hAnsi="Arial" w:cs="Arial"/>
          <w:lang w:val="en-US"/>
        </w:rPr>
        <w:t xml:space="preserve">nes, 1996) provided in </w:t>
      </w:r>
      <w:r w:rsidR="00016AB9" w:rsidRPr="006605A4">
        <w:rPr>
          <w:rFonts w:ascii="Arial" w:hAnsi="Arial" w:cs="Arial"/>
          <w:color w:val="222222"/>
          <w:shd w:val="clear" w:color="auto" w:fill="FFFFFF"/>
          <w:lang w:val="en-US"/>
        </w:rPr>
        <w:t>Marblestone,  Wayne, &amp; Kording (2016)</w:t>
      </w:r>
      <w:r w:rsidR="00016AB9" w:rsidRPr="0054270A">
        <w:rPr>
          <w:rFonts w:ascii="Arial" w:hAnsi="Arial" w:cs="Arial"/>
          <w:lang w:val="en-US"/>
        </w:rPr>
        <w:t xml:space="preserve"> </w:t>
      </w:r>
    </w:p>
  </w:footnote>
  <w:footnote w:id="2">
    <w:p w14:paraId="0B656463" w14:textId="1B05C566" w:rsidR="00CF2DD5" w:rsidRPr="0054270A" w:rsidRDefault="00CF2DD5">
      <w:pPr>
        <w:pStyle w:val="FootnoteText"/>
        <w:rPr>
          <w:rFonts w:ascii="Arial" w:hAnsi="Arial" w:cs="Arial"/>
          <w:lang w:val="en-US"/>
        </w:rPr>
      </w:pPr>
      <w:r>
        <w:rPr>
          <w:rStyle w:val="FootnoteReference"/>
        </w:rPr>
        <w:footnoteRef/>
      </w:r>
      <w:r w:rsidRPr="0054270A">
        <w:rPr>
          <w:lang w:val="en-US"/>
        </w:rPr>
        <w:t xml:space="preserve"> </w:t>
      </w:r>
      <w:r w:rsidRPr="0054270A">
        <w:rPr>
          <w:rFonts w:ascii="Arial" w:hAnsi="Arial" w:cs="Arial"/>
          <w:lang w:val="en-US"/>
        </w:rPr>
        <w:t xml:space="preserve">The Cambridge Dictionary </w:t>
      </w:r>
      <w:r w:rsidR="00A54EA7" w:rsidRPr="0054270A">
        <w:rPr>
          <w:rFonts w:ascii="Arial" w:hAnsi="Arial" w:cs="Arial"/>
          <w:lang w:val="en-US"/>
        </w:rPr>
        <w:t>definition</w:t>
      </w:r>
      <w:r w:rsidRPr="0054270A">
        <w:rPr>
          <w:rFonts w:ascii="Arial" w:hAnsi="Arial" w:cs="Arial"/>
          <w:lang w:val="en-US"/>
        </w:rPr>
        <w:t xml:space="preserve"> </w:t>
      </w:r>
      <w:r w:rsidR="00371F04" w:rsidRPr="0054270A">
        <w:rPr>
          <w:rFonts w:ascii="Arial" w:hAnsi="Arial" w:cs="Arial"/>
          <w:lang w:val="en-US"/>
        </w:rPr>
        <w:t xml:space="preserve">of </w:t>
      </w:r>
      <w:r w:rsidRPr="0054270A">
        <w:rPr>
          <w:rFonts w:ascii="Arial" w:hAnsi="Arial" w:cs="Arial"/>
          <w:lang w:val="en-US"/>
        </w:rPr>
        <w:t xml:space="preserve">‘summary’ is of a </w:t>
      </w:r>
      <w:r w:rsidR="000757F8" w:rsidRPr="0054270A">
        <w:rPr>
          <w:rFonts w:ascii="Arial" w:hAnsi="Arial" w:cs="Arial"/>
          <w:lang w:val="en-US"/>
        </w:rPr>
        <w:t>“a </w:t>
      </w:r>
      <w:hyperlink r:id="rId1" w:tooltip="short" w:history="1">
        <w:r w:rsidR="000757F8" w:rsidRPr="0054270A">
          <w:rPr>
            <w:rStyle w:val="Hyperlink"/>
            <w:rFonts w:ascii="Arial" w:hAnsi="Arial" w:cs="Arial"/>
            <w:lang w:val="en-US"/>
          </w:rPr>
          <w:t>short</w:t>
        </w:r>
      </w:hyperlink>
      <w:r w:rsidR="000757F8" w:rsidRPr="0054270A">
        <w:rPr>
          <w:rFonts w:ascii="Arial" w:hAnsi="Arial" w:cs="Arial"/>
          <w:lang w:val="en-US"/>
        </w:rPr>
        <w:t>, </w:t>
      </w:r>
      <w:hyperlink r:id="rId2" w:tooltip="clear" w:history="1">
        <w:r w:rsidR="000757F8" w:rsidRPr="0054270A">
          <w:rPr>
            <w:rStyle w:val="Hyperlink"/>
            <w:rFonts w:ascii="Arial" w:hAnsi="Arial" w:cs="Arial"/>
            <w:lang w:val="en-US"/>
          </w:rPr>
          <w:t>clear</w:t>
        </w:r>
      </w:hyperlink>
      <w:r w:rsidR="000757F8" w:rsidRPr="0054270A">
        <w:rPr>
          <w:rFonts w:ascii="Arial" w:hAnsi="Arial" w:cs="Arial"/>
          <w:lang w:val="en-US"/>
        </w:rPr>
        <w:t> </w:t>
      </w:r>
      <w:hyperlink r:id="rId3" w:tooltip="description" w:history="1">
        <w:r w:rsidR="000757F8" w:rsidRPr="0054270A">
          <w:rPr>
            <w:rStyle w:val="Hyperlink"/>
            <w:rFonts w:ascii="Arial" w:hAnsi="Arial" w:cs="Arial"/>
            <w:lang w:val="en-US"/>
          </w:rPr>
          <w:t>description</w:t>
        </w:r>
      </w:hyperlink>
      <w:r w:rsidR="000757F8" w:rsidRPr="0054270A">
        <w:rPr>
          <w:rFonts w:ascii="Arial" w:hAnsi="Arial" w:cs="Arial"/>
          <w:lang w:val="en-US"/>
        </w:rPr>
        <w:t> that gives the </w:t>
      </w:r>
      <w:hyperlink r:id="rId4" w:tooltip="main" w:history="1">
        <w:r w:rsidR="000757F8" w:rsidRPr="0054270A">
          <w:rPr>
            <w:rStyle w:val="Hyperlink"/>
            <w:rFonts w:ascii="Arial" w:hAnsi="Arial" w:cs="Arial"/>
            <w:lang w:val="en-US"/>
          </w:rPr>
          <w:t>main</w:t>
        </w:r>
      </w:hyperlink>
      <w:r w:rsidR="000757F8" w:rsidRPr="0054270A">
        <w:rPr>
          <w:rFonts w:ascii="Arial" w:hAnsi="Arial" w:cs="Arial"/>
          <w:lang w:val="en-US"/>
        </w:rPr>
        <w:t> </w:t>
      </w:r>
      <w:hyperlink r:id="rId5" w:tooltip="facts" w:history="1">
        <w:r w:rsidR="000757F8" w:rsidRPr="0054270A">
          <w:rPr>
            <w:rStyle w:val="Hyperlink"/>
            <w:rFonts w:ascii="Arial" w:hAnsi="Arial" w:cs="Arial"/>
            <w:lang w:val="en-US"/>
          </w:rPr>
          <w:t>facts</w:t>
        </w:r>
      </w:hyperlink>
      <w:r w:rsidR="000757F8" w:rsidRPr="0054270A">
        <w:rPr>
          <w:rFonts w:ascii="Arial" w:hAnsi="Arial" w:cs="Arial"/>
          <w:lang w:val="en-US"/>
        </w:rPr>
        <w:t> or </w:t>
      </w:r>
      <w:hyperlink r:id="rId6" w:tooltip="ideas" w:history="1">
        <w:r w:rsidR="000757F8" w:rsidRPr="0054270A">
          <w:rPr>
            <w:rStyle w:val="Hyperlink"/>
            <w:rFonts w:ascii="Arial" w:hAnsi="Arial" w:cs="Arial"/>
            <w:lang w:val="en-US"/>
          </w:rPr>
          <w:t>ideas</w:t>
        </w:r>
      </w:hyperlink>
      <w:r w:rsidR="000757F8" w:rsidRPr="0054270A">
        <w:rPr>
          <w:rFonts w:ascii="Arial" w:hAnsi="Arial" w:cs="Arial"/>
          <w:lang w:val="en-US"/>
        </w:rPr>
        <w:t xml:space="preserve"> about something”. Available at </w:t>
      </w:r>
      <w:hyperlink r:id="rId7" w:history="1">
        <w:r w:rsidR="000757F8" w:rsidRPr="0054270A">
          <w:rPr>
            <w:rStyle w:val="Hyperlink"/>
            <w:rFonts w:ascii="Arial" w:hAnsi="Arial" w:cs="Arial"/>
            <w:lang w:val="en-US"/>
          </w:rPr>
          <w:t>https://dictionary.cambridge.org/dictionary/english/summary</w:t>
        </w:r>
      </w:hyperlink>
      <w:r w:rsidR="000757F8" w:rsidRPr="0054270A">
        <w:rPr>
          <w:rFonts w:ascii="Arial" w:hAnsi="Arial" w:cs="Arial"/>
          <w:lang w:val="en-US"/>
        </w:rPr>
        <w:t>. Accessed on August 7, 2025.</w:t>
      </w:r>
    </w:p>
  </w:footnote>
  <w:footnote w:id="3">
    <w:p w14:paraId="2443B080" w14:textId="77777777" w:rsidR="00DC4351" w:rsidRPr="0054270A" w:rsidRDefault="00DC4351" w:rsidP="00DC4351">
      <w:pPr>
        <w:pStyle w:val="FootnoteText"/>
        <w:jc w:val="both"/>
        <w:rPr>
          <w:lang w:val="en-US"/>
        </w:rPr>
      </w:pPr>
      <w:r>
        <w:rPr>
          <w:rStyle w:val="FootnoteReference"/>
        </w:rPr>
        <w:footnoteRef/>
      </w:r>
      <w:r w:rsidRPr="0054270A">
        <w:rPr>
          <w:lang w:val="en-US"/>
        </w:rPr>
        <w:t xml:space="preserve"> </w:t>
      </w:r>
      <w:r>
        <w:rPr>
          <w:lang w:val="en-US"/>
        </w:rPr>
        <w:t xml:space="preserve"> </w:t>
      </w:r>
      <w:r w:rsidRPr="0054270A">
        <w:rPr>
          <w:rFonts w:ascii="Arial" w:hAnsi="Arial" w:cs="Arial"/>
          <w:lang w:val="en-US"/>
        </w:rPr>
        <w:t>Of note, we take perception in this work as different from behavior according to the process of active inferencing where “perception can be understood as resolving (exteroceptive) prediction errors by selecting predictions that best explain sensations, while behaviour suppresses (proprioceptive) prediction error by changing (proprioceptive) sensations.” (Seth &amp; Friston, 2016, p. 3)</w:t>
      </w:r>
    </w:p>
  </w:footnote>
  <w:footnote w:id="4">
    <w:p w14:paraId="3E7DA0A0" w14:textId="77777777" w:rsidR="009D5B5B" w:rsidRPr="0054270A" w:rsidRDefault="009D5B5B" w:rsidP="000C7923">
      <w:pPr>
        <w:jc w:val="both"/>
        <w:rPr>
          <w:rFonts w:ascii="Arial" w:hAnsi="Arial" w:cs="Arial"/>
          <w:sz w:val="20"/>
          <w:szCs w:val="20"/>
          <w:lang w:val="en-US"/>
        </w:rPr>
      </w:pPr>
      <w:r>
        <w:rPr>
          <w:rStyle w:val="FootnoteReference"/>
        </w:rPr>
        <w:footnoteRef/>
      </w:r>
      <w:r w:rsidRPr="00460B9B">
        <w:rPr>
          <w:lang w:val="en-US"/>
        </w:rPr>
        <w:t xml:space="preserve"> </w:t>
      </w:r>
      <w:r w:rsidRPr="00460B9B">
        <w:rPr>
          <w:sz w:val="20"/>
          <w:szCs w:val="20"/>
          <w:lang w:val="en-US"/>
        </w:rPr>
        <w:t> </w:t>
      </w:r>
      <w:r w:rsidRPr="0054270A">
        <w:rPr>
          <w:rFonts w:ascii="Arial" w:hAnsi="Arial" w:cs="Arial"/>
          <w:sz w:val="20"/>
          <w:szCs w:val="20"/>
          <w:lang w:val="en-US"/>
        </w:rPr>
        <w:t xml:space="preserve">In 1933, Alfred Korzybski wrote the book "Science and Sanity: An Introduction to Non-Aristotelian Systems and General Semantics". The work presents his reasoning and logical constructions on the "maps" that encompass all the formulations that humans make. On p. 58 (5th edition), he wrote: "A map is not the territory it represents, but, if correct, it has a </w:t>
      </w:r>
      <w:r w:rsidRPr="0054270A">
        <w:rPr>
          <w:rFonts w:ascii="Arial" w:hAnsi="Arial" w:cs="Arial"/>
          <w:i/>
          <w:iCs/>
          <w:sz w:val="20"/>
          <w:szCs w:val="20"/>
          <w:lang w:val="en-US"/>
        </w:rPr>
        <w:t>structure similar</w:t>
      </w:r>
      <w:r w:rsidRPr="0054270A">
        <w:rPr>
          <w:rFonts w:ascii="Arial" w:hAnsi="Arial" w:cs="Arial"/>
          <w:sz w:val="20"/>
          <w:szCs w:val="20"/>
          <w:lang w:val="en-US"/>
        </w:rPr>
        <w:t xml:space="preserve"> to the territory, which explains its usefulness". It is to this reasoning and intended usefulness that we allude to when referring to </w:t>
      </w:r>
      <w:r w:rsidRPr="0054270A">
        <w:rPr>
          <w:rFonts w:ascii="Arial" w:hAnsi="Arial" w:cs="Arial"/>
          <w:i/>
          <w:iCs/>
          <w:sz w:val="20"/>
          <w:szCs w:val="20"/>
          <w:lang w:val="en-US"/>
        </w:rPr>
        <w:t xml:space="preserve"> map</w:t>
      </w:r>
      <w:r w:rsidRPr="0054270A">
        <w:rPr>
          <w:rFonts w:ascii="Arial" w:hAnsi="Arial" w:cs="Arial"/>
          <w:sz w:val="20"/>
          <w:szCs w:val="20"/>
          <w:lang w:val="en-US"/>
        </w:rPr>
        <w:t xml:space="preserve"> and </w:t>
      </w:r>
      <w:r w:rsidRPr="0054270A">
        <w:rPr>
          <w:rFonts w:ascii="Arial" w:hAnsi="Arial" w:cs="Arial"/>
          <w:i/>
          <w:iCs/>
          <w:sz w:val="20"/>
          <w:szCs w:val="20"/>
          <w:lang w:val="en-US"/>
        </w:rPr>
        <w:t>territory</w:t>
      </w:r>
      <w:r w:rsidRPr="0054270A">
        <w:rPr>
          <w:rFonts w:ascii="Arial" w:hAnsi="Arial" w:cs="Arial"/>
          <w:sz w:val="20"/>
          <w:szCs w:val="20"/>
          <w:lang w:val="en-US"/>
        </w:rPr>
        <w:t xml:space="preserve"> in the present work. </w:t>
      </w:r>
    </w:p>
    <w:p w14:paraId="7487DDB5" w14:textId="77777777" w:rsidR="009D5B5B" w:rsidRPr="00460B9B" w:rsidRDefault="009D5B5B" w:rsidP="009D5B5B">
      <w:pPr>
        <w:pStyle w:val="FootnoteText"/>
        <w:rPr>
          <w:lang w:val="en-US"/>
        </w:rPr>
      </w:pPr>
      <w:r w:rsidRPr="00460B9B">
        <w:rPr>
          <w:lang w:val="en-US"/>
        </w:rPr>
        <w:t xml:space="preserve"> </w:t>
      </w:r>
    </w:p>
    <w:p w14:paraId="1B5162D1" w14:textId="77777777" w:rsidR="009D5B5B" w:rsidRPr="00460B9B" w:rsidRDefault="009D5B5B" w:rsidP="009D5B5B">
      <w:pPr>
        <w:pStyle w:val="FootnoteText"/>
        <w:rPr>
          <w:lang w:val="en-US"/>
        </w:rPr>
      </w:pPr>
    </w:p>
  </w:footnote>
  <w:footnote w:id="5">
    <w:p w14:paraId="1A0E1E2A" w14:textId="0EA23E65" w:rsidR="002D57FF" w:rsidRPr="0054270A" w:rsidRDefault="002D57FF">
      <w:pPr>
        <w:pStyle w:val="FootnoteText"/>
        <w:rPr>
          <w:rFonts w:ascii="Arial" w:hAnsi="Arial" w:cs="Arial"/>
          <w:lang w:val="en-US"/>
        </w:rPr>
      </w:pPr>
      <w:r w:rsidRPr="0054270A">
        <w:rPr>
          <w:rStyle w:val="FootnoteReference"/>
          <w:rFonts w:ascii="Arial" w:hAnsi="Arial" w:cs="Arial"/>
        </w:rPr>
        <w:footnoteRef/>
      </w:r>
      <w:r w:rsidRPr="0054270A">
        <w:rPr>
          <w:rFonts w:ascii="Arial" w:hAnsi="Arial" w:cs="Arial"/>
          <w:lang w:val="en-US"/>
        </w:rPr>
        <w:t xml:space="preserve">  The Amazing Race is a</w:t>
      </w:r>
      <w:r w:rsidR="00F11C0D" w:rsidRPr="0054270A">
        <w:rPr>
          <w:rFonts w:ascii="Arial" w:hAnsi="Arial" w:cs="Arial"/>
          <w:lang w:val="en-US"/>
        </w:rPr>
        <w:t>n</w:t>
      </w:r>
      <w:r w:rsidRPr="0054270A">
        <w:rPr>
          <w:rFonts w:ascii="Arial" w:hAnsi="Arial" w:cs="Arial"/>
          <w:lang w:val="en-US"/>
        </w:rPr>
        <w:t xml:space="preserve"> adventure competition</w:t>
      </w:r>
      <w:r w:rsidR="00845E48" w:rsidRPr="0054270A">
        <w:rPr>
          <w:rFonts w:ascii="Arial" w:hAnsi="Arial" w:cs="Arial"/>
          <w:lang w:val="en-US"/>
        </w:rPr>
        <w:t xml:space="preserve"> formatted as a reality show. T</w:t>
      </w:r>
      <w:r w:rsidRPr="0054270A">
        <w:rPr>
          <w:rFonts w:ascii="Arial" w:hAnsi="Arial" w:cs="Arial"/>
          <w:lang w:val="en-US"/>
        </w:rPr>
        <w:t>eams of two people race other teams</w:t>
      </w:r>
      <w:r w:rsidR="00845E48" w:rsidRPr="0054270A">
        <w:rPr>
          <w:rFonts w:ascii="Arial" w:hAnsi="Arial" w:cs="Arial"/>
          <w:lang w:val="en-US"/>
        </w:rPr>
        <w:t xml:space="preserve"> in tasks where they have to</w:t>
      </w:r>
      <w:r w:rsidRPr="0054270A">
        <w:rPr>
          <w:rFonts w:ascii="Arial" w:hAnsi="Arial" w:cs="Arial"/>
          <w:lang w:val="en-US"/>
        </w:rPr>
        <w:t xml:space="preserve"> deduce clues, navigate</w:t>
      </w:r>
      <w:r w:rsidR="00A9073C" w:rsidRPr="0054270A">
        <w:rPr>
          <w:rFonts w:ascii="Arial" w:hAnsi="Arial" w:cs="Arial"/>
          <w:lang w:val="en-US"/>
        </w:rPr>
        <w:t xml:space="preserve"> foreign terrain</w:t>
      </w:r>
      <w:r w:rsidRPr="0054270A">
        <w:rPr>
          <w:rFonts w:ascii="Arial" w:hAnsi="Arial" w:cs="Arial"/>
          <w:lang w:val="en-US"/>
        </w:rPr>
        <w:t>, interact</w:t>
      </w:r>
      <w:r w:rsidR="00A9073C" w:rsidRPr="0054270A">
        <w:rPr>
          <w:rFonts w:ascii="Arial" w:hAnsi="Arial" w:cs="Arial"/>
          <w:lang w:val="en-US"/>
        </w:rPr>
        <w:t xml:space="preserve"> with local people</w:t>
      </w:r>
      <w:r w:rsidR="00845E48" w:rsidRPr="0054270A">
        <w:rPr>
          <w:rFonts w:ascii="Arial" w:hAnsi="Arial" w:cs="Arial"/>
          <w:lang w:val="en-US"/>
        </w:rPr>
        <w:t xml:space="preserve">, </w:t>
      </w:r>
      <w:r w:rsidRPr="0054270A">
        <w:rPr>
          <w:rFonts w:ascii="Arial" w:hAnsi="Arial" w:cs="Arial"/>
          <w:lang w:val="en-US"/>
        </w:rPr>
        <w:t xml:space="preserve">and </w:t>
      </w:r>
      <w:r w:rsidR="00603D30" w:rsidRPr="0054270A">
        <w:rPr>
          <w:rFonts w:ascii="Arial" w:hAnsi="Arial" w:cs="Arial"/>
          <w:lang w:val="en-US"/>
        </w:rPr>
        <w:t>accomplish</w:t>
      </w:r>
      <w:r w:rsidRPr="0054270A">
        <w:rPr>
          <w:rFonts w:ascii="Arial" w:hAnsi="Arial" w:cs="Arial"/>
          <w:lang w:val="en-US"/>
        </w:rPr>
        <w:t xml:space="preserve"> challenges</w:t>
      </w:r>
      <w:r w:rsidR="00603D30" w:rsidRPr="0054270A">
        <w:rPr>
          <w:rFonts w:ascii="Arial" w:hAnsi="Arial" w:cs="Arial"/>
          <w:lang w:val="en-US"/>
        </w:rPr>
        <w:t xml:space="preserve">. Many means of transportation lead teams </w:t>
      </w:r>
      <w:r w:rsidR="006761A3">
        <w:rPr>
          <w:rFonts w:ascii="Arial" w:hAnsi="Arial" w:cs="Arial"/>
          <w:lang w:val="en-US"/>
        </w:rPr>
        <w:t>in</w:t>
      </w:r>
      <w:r w:rsidR="00603D30" w:rsidRPr="0054270A">
        <w:rPr>
          <w:rFonts w:ascii="Arial" w:hAnsi="Arial" w:cs="Arial"/>
          <w:lang w:val="en-US"/>
        </w:rPr>
        <w:t xml:space="preserve"> a progressive elimination</w:t>
      </w:r>
      <w:r w:rsidR="006761A3">
        <w:rPr>
          <w:rFonts w:ascii="Arial" w:hAnsi="Arial" w:cs="Arial"/>
          <w:lang w:val="en-US"/>
        </w:rPr>
        <w:t xml:space="preserve"> route</w:t>
      </w:r>
      <w:r w:rsidRPr="0054270A">
        <w:rPr>
          <w:rFonts w:ascii="Arial" w:hAnsi="Arial" w:cs="Arial"/>
          <w:lang w:val="en-US"/>
        </w:rPr>
        <w:t xml:space="preserve"> until only </w:t>
      </w:r>
      <w:r w:rsidR="00603D30" w:rsidRPr="0054270A">
        <w:rPr>
          <w:rFonts w:ascii="Arial" w:hAnsi="Arial" w:cs="Arial"/>
          <w:lang w:val="en-US"/>
        </w:rPr>
        <w:t xml:space="preserve">a few </w:t>
      </w:r>
      <w:r w:rsidRPr="0054270A">
        <w:rPr>
          <w:rFonts w:ascii="Arial" w:hAnsi="Arial" w:cs="Arial"/>
          <w:lang w:val="en-US"/>
        </w:rPr>
        <w:t>remain</w:t>
      </w:r>
      <w:r w:rsidR="00C267DB">
        <w:rPr>
          <w:rFonts w:ascii="Arial" w:hAnsi="Arial" w:cs="Arial"/>
          <w:lang w:val="en-US"/>
        </w:rPr>
        <w:t>. The</w:t>
      </w:r>
      <w:r w:rsidRPr="0054270A">
        <w:rPr>
          <w:rFonts w:ascii="Arial" w:hAnsi="Arial" w:cs="Arial"/>
          <w:lang w:val="en-US"/>
        </w:rPr>
        <w:t xml:space="preserve"> first</w:t>
      </w:r>
      <w:r w:rsidR="00894899">
        <w:rPr>
          <w:rFonts w:ascii="Arial" w:hAnsi="Arial" w:cs="Arial"/>
          <w:lang w:val="en-US"/>
        </w:rPr>
        <w:t xml:space="preserve"> team</w:t>
      </w:r>
      <w:r w:rsidRPr="0054270A">
        <w:rPr>
          <w:rFonts w:ascii="Arial" w:hAnsi="Arial" w:cs="Arial"/>
          <w:lang w:val="en-US"/>
        </w:rPr>
        <w:t xml:space="preserve"> </w:t>
      </w:r>
      <w:r w:rsidR="00702883" w:rsidRPr="0054270A">
        <w:rPr>
          <w:rFonts w:ascii="Arial" w:hAnsi="Arial" w:cs="Arial"/>
          <w:lang w:val="en-US"/>
        </w:rPr>
        <w:t>to get to the</w:t>
      </w:r>
      <w:r w:rsidRPr="0054270A">
        <w:rPr>
          <w:rFonts w:ascii="Arial" w:hAnsi="Arial" w:cs="Arial"/>
          <w:lang w:val="en-US"/>
        </w:rPr>
        <w:t xml:space="preserve"> finish line </w:t>
      </w:r>
      <w:r w:rsidR="00894899">
        <w:rPr>
          <w:rFonts w:ascii="Arial" w:hAnsi="Arial" w:cs="Arial"/>
          <w:lang w:val="en-US"/>
        </w:rPr>
        <w:t xml:space="preserve">is </w:t>
      </w:r>
      <w:r w:rsidR="00F11C0D" w:rsidRPr="0054270A">
        <w:rPr>
          <w:rFonts w:ascii="Arial" w:hAnsi="Arial" w:cs="Arial"/>
          <w:lang w:val="en-US"/>
        </w:rPr>
        <w:t xml:space="preserve"> granted the </w:t>
      </w:r>
      <w:r w:rsidRPr="0054270A">
        <w:rPr>
          <w:rFonts w:ascii="Arial" w:hAnsi="Arial" w:cs="Arial"/>
          <w:lang w:val="en-US"/>
        </w:rPr>
        <w:t>grand prize.</w:t>
      </w:r>
      <w:r w:rsidR="00A9073C" w:rsidRPr="0054270A">
        <w:rPr>
          <w:rFonts w:ascii="Arial" w:hAnsi="Arial" w:cs="Arial"/>
          <w:lang w:val="en-US"/>
        </w:rPr>
        <w:t xml:space="preserve"> Source: </w:t>
      </w:r>
      <w:hyperlink r:id="rId8" w:history="1">
        <w:r w:rsidR="0003349E" w:rsidRPr="0054270A">
          <w:rPr>
            <w:rStyle w:val="Hyperlink"/>
            <w:rFonts w:ascii="Arial" w:hAnsi="Arial" w:cs="Arial"/>
            <w:lang w:val="en-US"/>
          </w:rPr>
          <w:t>https://en.wikipedia.org/wiki/The_Amazing_Race</w:t>
        </w:r>
      </w:hyperlink>
      <w:r w:rsidR="0003349E" w:rsidRPr="0054270A">
        <w:rPr>
          <w:rFonts w:ascii="Arial" w:hAnsi="Arial" w:cs="Arial"/>
          <w:lang w:val="en-US"/>
        </w:rPr>
        <w:t xml:space="preserve"> </w:t>
      </w:r>
    </w:p>
  </w:footnote>
  <w:footnote w:id="6">
    <w:p w14:paraId="36346F4F" w14:textId="77777777" w:rsidR="00224142" w:rsidRPr="00451979" w:rsidRDefault="00224142" w:rsidP="00224142">
      <w:pPr>
        <w:pStyle w:val="FootnoteText"/>
        <w:jc w:val="both"/>
        <w:rPr>
          <w:rFonts w:ascii="Arial" w:hAnsi="Arial" w:cs="Arial"/>
          <w:lang w:val="en-US"/>
        </w:rPr>
      </w:pPr>
      <w:r>
        <w:rPr>
          <w:rStyle w:val="FootnoteReference"/>
        </w:rPr>
        <w:footnoteRef/>
      </w:r>
      <w:r w:rsidRPr="000274A4">
        <w:rPr>
          <w:lang w:val="en-US"/>
        </w:rPr>
        <w:t xml:space="preserve"> </w:t>
      </w:r>
      <w:r w:rsidRPr="00451979">
        <w:rPr>
          <w:rFonts w:ascii="Arial" w:hAnsi="Arial" w:cs="Arial"/>
          <w:lang w:val="en-US"/>
        </w:rPr>
        <w:t xml:space="preserve">Barrett (2017b) refers to this mechanism as </w:t>
      </w:r>
      <w:r w:rsidRPr="00451979">
        <w:rPr>
          <w:rFonts w:ascii="Arial" w:hAnsi="Arial" w:cs="Arial"/>
          <w:i/>
          <w:iCs/>
          <w:lang w:val="en-US"/>
        </w:rPr>
        <w:t>allostasis</w:t>
      </w:r>
      <w:r w:rsidRPr="00451979">
        <w:rPr>
          <w:rFonts w:ascii="Arial" w:hAnsi="Arial" w:cs="Arial"/>
          <w:lang w:val="en-US"/>
        </w:rPr>
        <w:t xml:space="preserve">. For the purposes of general understanding of the present work,  </w:t>
      </w:r>
      <w:r w:rsidRPr="00451979">
        <w:rPr>
          <w:rFonts w:ascii="Arial" w:hAnsi="Arial" w:cs="Arial"/>
          <w:i/>
          <w:iCs/>
          <w:lang w:val="en-US"/>
        </w:rPr>
        <w:t>allostasis</w:t>
      </w:r>
      <w:r w:rsidRPr="00451979">
        <w:rPr>
          <w:rFonts w:ascii="Arial" w:hAnsi="Arial" w:cs="Arial"/>
          <w:lang w:val="en-US"/>
        </w:rPr>
        <w:t xml:space="preserve">, together with its counterpart </w:t>
      </w:r>
      <w:r w:rsidRPr="00451979">
        <w:rPr>
          <w:rFonts w:ascii="Arial" w:hAnsi="Arial" w:cs="Arial"/>
          <w:i/>
          <w:iCs/>
          <w:lang w:val="en-US"/>
        </w:rPr>
        <w:t>homeostasis</w:t>
      </w:r>
      <w:r w:rsidRPr="00451979">
        <w:rPr>
          <w:rFonts w:ascii="Arial" w:hAnsi="Arial" w:cs="Arial"/>
          <w:lang w:val="en-US"/>
        </w:rPr>
        <w:t>, may be better understood as two sides of the same construct: physiological regulation, albeit research in the area does not show total assent (Ramsay &amp; Woods, 2014). While homeostasis refers to how organisms maintain internal balance dynamically; allostasis refers to how an organism's internal parameters vary when change – brought about by internal or external demands – happens (McEwen &amp; Wingfield, 2010).</w:t>
      </w:r>
    </w:p>
  </w:footnote>
  <w:footnote w:id="7">
    <w:p w14:paraId="1A355913" w14:textId="2F2339C6" w:rsidR="00846C27" w:rsidRPr="00F32AC1" w:rsidRDefault="00846C27" w:rsidP="00846C27">
      <w:pPr>
        <w:pStyle w:val="FootnoteText"/>
        <w:jc w:val="both"/>
        <w:rPr>
          <w:rFonts w:ascii="Arial" w:hAnsi="Arial" w:cs="Arial"/>
          <w:lang w:val="en-US"/>
        </w:rPr>
      </w:pPr>
      <w:r>
        <w:rPr>
          <w:rStyle w:val="FootnoteReference"/>
        </w:rPr>
        <w:footnoteRef/>
      </w:r>
      <w:r w:rsidRPr="0037610E">
        <w:rPr>
          <w:lang w:val="en-US"/>
        </w:rPr>
        <w:t xml:space="preserve"> </w:t>
      </w:r>
      <w:r w:rsidRPr="00F32AC1">
        <w:rPr>
          <w:rFonts w:ascii="Arial" w:hAnsi="Arial" w:cs="Arial"/>
          <w:lang w:val="en-US"/>
        </w:rPr>
        <w:t>Fermin, Friston &amp; Yamawaki (2022) propose a role for the insular cortex in interoceptive self-modeling aligned with the Active Inference framework. They explain how insular interoceptive predictive functions consider the parallel connections of the insular cortex with dorsolateral and ventromedial PFC together with the supplementary motor area (SMA) and the striatum-dopaminergic system for (i) interoceptive habit; or supervised interoceptive control; (ii) interoceptive model-based inference; for categorical and episodic interoception; and (iii) interoception exploration; for Pavlovian and innate interoception responses. Their model highlights the forward connections involving (from lower to higher systems): visceral, subcortical, insula, and PFC (with SMA) to represent interoceptive prediction errors, and the backward connections; aligning the same systems in descending order (from higher to lower), to code for interoceptive predictions</w:t>
      </w:r>
      <w:r w:rsidR="00F32AC1" w:rsidRPr="00F32AC1">
        <w:rPr>
          <w:rFonts w:ascii="Arial" w:hAnsi="Arial" w:cs="Arial"/>
          <w:lang w:val="en-US"/>
        </w:rPr>
        <w:t>.</w:t>
      </w:r>
    </w:p>
  </w:footnote>
  <w:footnote w:id="8">
    <w:p w14:paraId="0BA6FCBB" w14:textId="77777777" w:rsidR="00846C27" w:rsidRPr="00DE75A4" w:rsidRDefault="00846C27" w:rsidP="00846C27">
      <w:pPr>
        <w:pStyle w:val="FootnoteText"/>
        <w:jc w:val="both"/>
        <w:rPr>
          <w:rFonts w:ascii="Arial" w:hAnsi="Arial" w:cs="Arial"/>
          <w:lang w:val="en-US"/>
        </w:rPr>
      </w:pPr>
      <w:r>
        <w:rPr>
          <w:rStyle w:val="FootnoteReference"/>
        </w:rPr>
        <w:footnoteRef/>
      </w:r>
      <w:r w:rsidRPr="00C356EF">
        <w:rPr>
          <w:lang w:val="en-US"/>
        </w:rPr>
        <w:t xml:space="preserve"> </w:t>
      </w:r>
      <w:r w:rsidRPr="00DE75A4">
        <w:rPr>
          <w:rFonts w:ascii="Arial" w:hAnsi="Arial" w:cs="Arial"/>
          <w:lang w:val="en-US"/>
        </w:rPr>
        <w:t>According to Barrett (2017b), the study of patterns in emotions can be misguided if not attentive to what patterns mean as in  “(...)A pattern that diagnoses sadness is not the brain state for sadness but merely a statistical summary of a highly variable set of instances.” (op. cit., p. 15)</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67A4F09"/>
    <w:multiLevelType w:val="multilevel"/>
    <w:tmpl w:val="C770CB34"/>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 w15:restartNumberingAfterBreak="0">
    <w:nsid w:val="3F387ACE"/>
    <w:multiLevelType w:val="multilevel"/>
    <w:tmpl w:val="FE0254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5A146FDC"/>
    <w:multiLevelType w:val="hybridMultilevel"/>
    <w:tmpl w:val="34E23540"/>
    <w:lvl w:ilvl="0" w:tplc="682A7C60">
      <w:start w:val="1"/>
      <w:numFmt w:val="bullet"/>
      <w:lvlText w:val="•"/>
      <w:lvlJc w:val="left"/>
      <w:pPr>
        <w:tabs>
          <w:tab w:val="num" w:pos="720"/>
        </w:tabs>
        <w:ind w:left="720" w:hanging="360"/>
      </w:pPr>
      <w:rPr>
        <w:rFonts w:ascii="Times New Roman" w:hAnsi="Times New Roman" w:hint="default"/>
      </w:rPr>
    </w:lvl>
    <w:lvl w:ilvl="1" w:tplc="F55ED7B6">
      <w:numFmt w:val="bullet"/>
      <w:lvlText w:val="•"/>
      <w:lvlJc w:val="left"/>
      <w:pPr>
        <w:tabs>
          <w:tab w:val="num" w:pos="1440"/>
        </w:tabs>
        <w:ind w:left="1440" w:hanging="360"/>
      </w:pPr>
      <w:rPr>
        <w:rFonts w:ascii="Times New Roman" w:hAnsi="Times New Roman" w:hint="default"/>
      </w:rPr>
    </w:lvl>
    <w:lvl w:ilvl="2" w:tplc="012EBDF6">
      <w:numFmt w:val="bullet"/>
      <w:lvlText w:val="•"/>
      <w:lvlJc w:val="left"/>
      <w:pPr>
        <w:tabs>
          <w:tab w:val="num" w:pos="2160"/>
        </w:tabs>
        <w:ind w:left="2160" w:hanging="360"/>
      </w:pPr>
      <w:rPr>
        <w:rFonts w:ascii="Times New Roman" w:hAnsi="Times New Roman" w:hint="default"/>
      </w:rPr>
    </w:lvl>
    <w:lvl w:ilvl="3" w:tplc="24D8F956" w:tentative="1">
      <w:start w:val="1"/>
      <w:numFmt w:val="bullet"/>
      <w:lvlText w:val="•"/>
      <w:lvlJc w:val="left"/>
      <w:pPr>
        <w:tabs>
          <w:tab w:val="num" w:pos="2880"/>
        </w:tabs>
        <w:ind w:left="2880" w:hanging="360"/>
      </w:pPr>
      <w:rPr>
        <w:rFonts w:ascii="Times New Roman" w:hAnsi="Times New Roman" w:hint="default"/>
      </w:rPr>
    </w:lvl>
    <w:lvl w:ilvl="4" w:tplc="0E540A72" w:tentative="1">
      <w:start w:val="1"/>
      <w:numFmt w:val="bullet"/>
      <w:lvlText w:val="•"/>
      <w:lvlJc w:val="left"/>
      <w:pPr>
        <w:tabs>
          <w:tab w:val="num" w:pos="3600"/>
        </w:tabs>
        <w:ind w:left="3600" w:hanging="360"/>
      </w:pPr>
      <w:rPr>
        <w:rFonts w:ascii="Times New Roman" w:hAnsi="Times New Roman" w:hint="default"/>
      </w:rPr>
    </w:lvl>
    <w:lvl w:ilvl="5" w:tplc="2420633A" w:tentative="1">
      <w:start w:val="1"/>
      <w:numFmt w:val="bullet"/>
      <w:lvlText w:val="•"/>
      <w:lvlJc w:val="left"/>
      <w:pPr>
        <w:tabs>
          <w:tab w:val="num" w:pos="4320"/>
        </w:tabs>
        <w:ind w:left="4320" w:hanging="360"/>
      </w:pPr>
      <w:rPr>
        <w:rFonts w:ascii="Times New Roman" w:hAnsi="Times New Roman" w:hint="default"/>
      </w:rPr>
    </w:lvl>
    <w:lvl w:ilvl="6" w:tplc="076288A8" w:tentative="1">
      <w:start w:val="1"/>
      <w:numFmt w:val="bullet"/>
      <w:lvlText w:val="•"/>
      <w:lvlJc w:val="left"/>
      <w:pPr>
        <w:tabs>
          <w:tab w:val="num" w:pos="5040"/>
        </w:tabs>
        <w:ind w:left="5040" w:hanging="360"/>
      </w:pPr>
      <w:rPr>
        <w:rFonts w:ascii="Times New Roman" w:hAnsi="Times New Roman" w:hint="default"/>
      </w:rPr>
    </w:lvl>
    <w:lvl w:ilvl="7" w:tplc="F724A0AE" w:tentative="1">
      <w:start w:val="1"/>
      <w:numFmt w:val="bullet"/>
      <w:lvlText w:val="•"/>
      <w:lvlJc w:val="left"/>
      <w:pPr>
        <w:tabs>
          <w:tab w:val="num" w:pos="5760"/>
        </w:tabs>
        <w:ind w:left="5760" w:hanging="360"/>
      </w:pPr>
      <w:rPr>
        <w:rFonts w:ascii="Times New Roman" w:hAnsi="Times New Roman" w:hint="default"/>
      </w:rPr>
    </w:lvl>
    <w:lvl w:ilvl="8" w:tplc="CB866E76" w:tentative="1">
      <w:start w:val="1"/>
      <w:numFmt w:val="bullet"/>
      <w:lvlText w:val="•"/>
      <w:lvlJc w:val="left"/>
      <w:pPr>
        <w:tabs>
          <w:tab w:val="num" w:pos="6480"/>
        </w:tabs>
        <w:ind w:left="6480" w:hanging="360"/>
      </w:pPr>
      <w:rPr>
        <w:rFonts w:ascii="Times New Roman" w:hAnsi="Times New Roman" w:hint="default"/>
      </w:rPr>
    </w:lvl>
  </w:abstractNum>
  <w:abstractNum w:abstractNumId="3" w15:restartNumberingAfterBreak="0">
    <w:nsid w:val="62B5162F"/>
    <w:multiLevelType w:val="multilevel"/>
    <w:tmpl w:val="8CC607E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 w15:restartNumberingAfterBreak="0">
    <w:nsid w:val="63F75133"/>
    <w:multiLevelType w:val="multilevel"/>
    <w:tmpl w:val="A47CC3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64E026C4"/>
    <w:multiLevelType w:val="hybridMultilevel"/>
    <w:tmpl w:val="EAA66098"/>
    <w:lvl w:ilvl="0" w:tplc="04160001">
      <w:start w:val="1"/>
      <w:numFmt w:val="bullet"/>
      <w:lvlText w:val=""/>
      <w:lvlJc w:val="left"/>
      <w:pPr>
        <w:ind w:left="1428" w:hanging="360"/>
      </w:pPr>
      <w:rPr>
        <w:rFonts w:ascii="Symbol" w:hAnsi="Symbol" w:hint="default"/>
      </w:rPr>
    </w:lvl>
    <w:lvl w:ilvl="1" w:tplc="04160003" w:tentative="1">
      <w:start w:val="1"/>
      <w:numFmt w:val="bullet"/>
      <w:lvlText w:val="o"/>
      <w:lvlJc w:val="left"/>
      <w:pPr>
        <w:ind w:left="2148" w:hanging="360"/>
      </w:pPr>
      <w:rPr>
        <w:rFonts w:ascii="Courier New" w:hAnsi="Courier New" w:cs="Courier New" w:hint="default"/>
      </w:rPr>
    </w:lvl>
    <w:lvl w:ilvl="2" w:tplc="04160005" w:tentative="1">
      <w:start w:val="1"/>
      <w:numFmt w:val="bullet"/>
      <w:lvlText w:val=""/>
      <w:lvlJc w:val="left"/>
      <w:pPr>
        <w:ind w:left="2868" w:hanging="360"/>
      </w:pPr>
      <w:rPr>
        <w:rFonts w:ascii="Wingdings" w:hAnsi="Wingdings" w:hint="default"/>
      </w:rPr>
    </w:lvl>
    <w:lvl w:ilvl="3" w:tplc="04160001" w:tentative="1">
      <w:start w:val="1"/>
      <w:numFmt w:val="bullet"/>
      <w:lvlText w:val=""/>
      <w:lvlJc w:val="left"/>
      <w:pPr>
        <w:ind w:left="3588" w:hanging="360"/>
      </w:pPr>
      <w:rPr>
        <w:rFonts w:ascii="Symbol" w:hAnsi="Symbol" w:hint="default"/>
      </w:rPr>
    </w:lvl>
    <w:lvl w:ilvl="4" w:tplc="04160003" w:tentative="1">
      <w:start w:val="1"/>
      <w:numFmt w:val="bullet"/>
      <w:lvlText w:val="o"/>
      <w:lvlJc w:val="left"/>
      <w:pPr>
        <w:ind w:left="4308" w:hanging="360"/>
      </w:pPr>
      <w:rPr>
        <w:rFonts w:ascii="Courier New" w:hAnsi="Courier New" w:cs="Courier New" w:hint="default"/>
      </w:rPr>
    </w:lvl>
    <w:lvl w:ilvl="5" w:tplc="04160005" w:tentative="1">
      <w:start w:val="1"/>
      <w:numFmt w:val="bullet"/>
      <w:lvlText w:val=""/>
      <w:lvlJc w:val="left"/>
      <w:pPr>
        <w:ind w:left="5028" w:hanging="360"/>
      </w:pPr>
      <w:rPr>
        <w:rFonts w:ascii="Wingdings" w:hAnsi="Wingdings" w:hint="default"/>
      </w:rPr>
    </w:lvl>
    <w:lvl w:ilvl="6" w:tplc="04160001" w:tentative="1">
      <w:start w:val="1"/>
      <w:numFmt w:val="bullet"/>
      <w:lvlText w:val=""/>
      <w:lvlJc w:val="left"/>
      <w:pPr>
        <w:ind w:left="5748" w:hanging="360"/>
      </w:pPr>
      <w:rPr>
        <w:rFonts w:ascii="Symbol" w:hAnsi="Symbol" w:hint="default"/>
      </w:rPr>
    </w:lvl>
    <w:lvl w:ilvl="7" w:tplc="04160003" w:tentative="1">
      <w:start w:val="1"/>
      <w:numFmt w:val="bullet"/>
      <w:lvlText w:val="o"/>
      <w:lvlJc w:val="left"/>
      <w:pPr>
        <w:ind w:left="6468" w:hanging="360"/>
      </w:pPr>
      <w:rPr>
        <w:rFonts w:ascii="Courier New" w:hAnsi="Courier New" w:cs="Courier New" w:hint="default"/>
      </w:rPr>
    </w:lvl>
    <w:lvl w:ilvl="8" w:tplc="04160005" w:tentative="1">
      <w:start w:val="1"/>
      <w:numFmt w:val="bullet"/>
      <w:lvlText w:val=""/>
      <w:lvlJc w:val="left"/>
      <w:pPr>
        <w:ind w:left="7188" w:hanging="360"/>
      </w:pPr>
      <w:rPr>
        <w:rFonts w:ascii="Wingdings" w:hAnsi="Wingdings" w:hint="default"/>
      </w:rPr>
    </w:lvl>
  </w:abstractNum>
  <w:num w:numId="1" w16cid:durableId="1416050135">
    <w:abstractNumId w:val="4"/>
  </w:num>
  <w:num w:numId="2" w16cid:durableId="848370711">
    <w:abstractNumId w:val="2"/>
  </w:num>
  <w:num w:numId="3" w16cid:durableId="1186871426">
    <w:abstractNumId w:val="3"/>
  </w:num>
  <w:num w:numId="4" w16cid:durableId="1929851161">
    <w:abstractNumId w:val="5"/>
  </w:num>
  <w:num w:numId="5" w16cid:durableId="57437315">
    <w:abstractNumId w:val="0"/>
  </w:num>
  <w:num w:numId="6" w16cid:durableId="180658077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3040A"/>
    <w:rsid w:val="00000ABF"/>
    <w:rsid w:val="00001114"/>
    <w:rsid w:val="00001DE2"/>
    <w:rsid w:val="000023E9"/>
    <w:rsid w:val="00003879"/>
    <w:rsid w:val="00003A24"/>
    <w:rsid w:val="00004142"/>
    <w:rsid w:val="000052D8"/>
    <w:rsid w:val="000060FE"/>
    <w:rsid w:val="00006765"/>
    <w:rsid w:val="00006954"/>
    <w:rsid w:val="000069CD"/>
    <w:rsid w:val="00006D80"/>
    <w:rsid w:val="00006E6A"/>
    <w:rsid w:val="00007455"/>
    <w:rsid w:val="00007694"/>
    <w:rsid w:val="00007704"/>
    <w:rsid w:val="00007910"/>
    <w:rsid w:val="00007EEE"/>
    <w:rsid w:val="00012387"/>
    <w:rsid w:val="0001300A"/>
    <w:rsid w:val="00013D08"/>
    <w:rsid w:val="00014DCA"/>
    <w:rsid w:val="00014EAB"/>
    <w:rsid w:val="00016633"/>
    <w:rsid w:val="00016AB9"/>
    <w:rsid w:val="00016EE6"/>
    <w:rsid w:val="000172C5"/>
    <w:rsid w:val="000176C2"/>
    <w:rsid w:val="000202FA"/>
    <w:rsid w:val="00020954"/>
    <w:rsid w:val="00020AE7"/>
    <w:rsid w:val="0002242C"/>
    <w:rsid w:val="000235FC"/>
    <w:rsid w:val="00026654"/>
    <w:rsid w:val="00027F94"/>
    <w:rsid w:val="0003106D"/>
    <w:rsid w:val="00031ABB"/>
    <w:rsid w:val="00031C5C"/>
    <w:rsid w:val="00032437"/>
    <w:rsid w:val="000326A9"/>
    <w:rsid w:val="0003273E"/>
    <w:rsid w:val="0003349E"/>
    <w:rsid w:val="0003380C"/>
    <w:rsid w:val="00033AB9"/>
    <w:rsid w:val="00034B64"/>
    <w:rsid w:val="00035F54"/>
    <w:rsid w:val="00035FFE"/>
    <w:rsid w:val="00036DE5"/>
    <w:rsid w:val="0003711D"/>
    <w:rsid w:val="000374FB"/>
    <w:rsid w:val="00037997"/>
    <w:rsid w:val="00037F95"/>
    <w:rsid w:val="00040ED2"/>
    <w:rsid w:val="00041E4C"/>
    <w:rsid w:val="000435DA"/>
    <w:rsid w:val="00043652"/>
    <w:rsid w:val="00046333"/>
    <w:rsid w:val="00046ACD"/>
    <w:rsid w:val="00047C6A"/>
    <w:rsid w:val="00050239"/>
    <w:rsid w:val="00050556"/>
    <w:rsid w:val="000519D1"/>
    <w:rsid w:val="000520C3"/>
    <w:rsid w:val="000524FB"/>
    <w:rsid w:val="000532ED"/>
    <w:rsid w:val="000533F9"/>
    <w:rsid w:val="00053C0A"/>
    <w:rsid w:val="00053EAB"/>
    <w:rsid w:val="00054000"/>
    <w:rsid w:val="00054237"/>
    <w:rsid w:val="00054C67"/>
    <w:rsid w:val="00054CDC"/>
    <w:rsid w:val="0005550A"/>
    <w:rsid w:val="00056401"/>
    <w:rsid w:val="000565CA"/>
    <w:rsid w:val="00056B66"/>
    <w:rsid w:val="000573B7"/>
    <w:rsid w:val="0005780C"/>
    <w:rsid w:val="00060D9E"/>
    <w:rsid w:val="00061387"/>
    <w:rsid w:val="0006166B"/>
    <w:rsid w:val="00062048"/>
    <w:rsid w:val="0006321F"/>
    <w:rsid w:val="000636C8"/>
    <w:rsid w:val="00063C95"/>
    <w:rsid w:val="00063E19"/>
    <w:rsid w:val="00063F78"/>
    <w:rsid w:val="0006522E"/>
    <w:rsid w:val="0006555F"/>
    <w:rsid w:val="000665DA"/>
    <w:rsid w:val="00066B53"/>
    <w:rsid w:val="00066BF4"/>
    <w:rsid w:val="000671BF"/>
    <w:rsid w:val="0006791A"/>
    <w:rsid w:val="00067937"/>
    <w:rsid w:val="00067CCB"/>
    <w:rsid w:val="00071D19"/>
    <w:rsid w:val="00072678"/>
    <w:rsid w:val="000737D5"/>
    <w:rsid w:val="00073EE3"/>
    <w:rsid w:val="00073F4A"/>
    <w:rsid w:val="000757F8"/>
    <w:rsid w:val="000758F5"/>
    <w:rsid w:val="0007693E"/>
    <w:rsid w:val="00080330"/>
    <w:rsid w:val="00080F24"/>
    <w:rsid w:val="0008125B"/>
    <w:rsid w:val="000826A8"/>
    <w:rsid w:val="00083D3C"/>
    <w:rsid w:val="0008441F"/>
    <w:rsid w:val="00084A27"/>
    <w:rsid w:val="0008591C"/>
    <w:rsid w:val="00085E78"/>
    <w:rsid w:val="00087F76"/>
    <w:rsid w:val="0009266C"/>
    <w:rsid w:val="00093799"/>
    <w:rsid w:val="00093861"/>
    <w:rsid w:val="00093939"/>
    <w:rsid w:val="00095737"/>
    <w:rsid w:val="000961D3"/>
    <w:rsid w:val="000968ED"/>
    <w:rsid w:val="00097AE4"/>
    <w:rsid w:val="000A0513"/>
    <w:rsid w:val="000A0DC0"/>
    <w:rsid w:val="000A15C3"/>
    <w:rsid w:val="000A1B59"/>
    <w:rsid w:val="000A315A"/>
    <w:rsid w:val="000A346E"/>
    <w:rsid w:val="000A3616"/>
    <w:rsid w:val="000A4A14"/>
    <w:rsid w:val="000A4BEA"/>
    <w:rsid w:val="000A6D70"/>
    <w:rsid w:val="000A6E56"/>
    <w:rsid w:val="000A73D6"/>
    <w:rsid w:val="000A7F16"/>
    <w:rsid w:val="000B1212"/>
    <w:rsid w:val="000B13C7"/>
    <w:rsid w:val="000B445A"/>
    <w:rsid w:val="000B4D61"/>
    <w:rsid w:val="000B4DD2"/>
    <w:rsid w:val="000B520D"/>
    <w:rsid w:val="000B5774"/>
    <w:rsid w:val="000B5C89"/>
    <w:rsid w:val="000B6803"/>
    <w:rsid w:val="000B696C"/>
    <w:rsid w:val="000B789B"/>
    <w:rsid w:val="000C0098"/>
    <w:rsid w:val="000C03E6"/>
    <w:rsid w:val="000C073B"/>
    <w:rsid w:val="000C096C"/>
    <w:rsid w:val="000C1622"/>
    <w:rsid w:val="000C1EC6"/>
    <w:rsid w:val="000C28AB"/>
    <w:rsid w:val="000C2AAD"/>
    <w:rsid w:val="000C2E06"/>
    <w:rsid w:val="000C3979"/>
    <w:rsid w:val="000C4067"/>
    <w:rsid w:val="000C492F"/>
    <w:rsid w:val="000C6350"/>
    <w:rsid w:val="000C69F3"/>
    <w:rsid w:val="000C6BDF"/>
    <w:rsid w:val="000C6E7B"/>
    <w:rsid w:val="000C7923"/>
    <w:rsid w:val="000D1C15"/>
    <w:rsid w:val="000D34DD"/>
    <w:rsid w:val="000D3555"/>
    <w:rsid w:val="000D568F"/>
    <w:rsid w:val="000D5964"/>
    <w:rsid w:val="000D5C03"/>
    <w:rsid w:val="000D5C33"/>
    <w:rsid w:val="000D69DB"/>
    <w:rsid w:val="000D7851"/>
    <w:rsid w:val="000D78E6"/>
    <w:rsid w:val="000D7A1E"/>
    <w:rsid w:val="000E0007"/>
    <w:rsid w:val="000E0339"/>
    <w:rsid w:val="000E034D"/>
    <w:rsid w:val="000E0475"/>
    <w:rsid w:val="000E05FB"/>
    <w:rsid w:val="000E1496"/>
    <w:rsid w:val="000E14E1"/>
    <w:rsid w:val="000E4217"/>
    <w:rsid w:val="000E5755"/>
    <w:rsid w:val="000E66DE"/>
    <w:rsid w:val="000E7954"/>
    <w:rsid w:val="000E7EBF"/>
    <w:rsid w:val="000F1349"/>
    <w:rsid w:val="000F2ACD"/>
    <w:rsid w:val="000F2CE6"/>
    <w:rsid w:val="000F2E4B"/>
    <w:rsid w:val="000F35F1"/>
    <w:rsid w:val="000F3684"/>
    <w:rsid w:val="000F39AD"/>
    <w:rsid w:val="000F3E43"/>
    <w:rsid w:val="000F3FF9"/>
    <w:rsid w:val="000F4049"/>
    <w:rsid w:val="000F5306"/>
    <w:rsid w:val="000F5C3A"/>
    <w:rsid w:val="000F61FD"/>
    <w:rsid w:val="000F6C05"/>
    <w:rsid w:val="000F74B8"/>
    <w:rsid w:val="000F7640"/>
    <w:rsid w:val="000F79CB"/>
    <w:rsid w:val="0010003E"/>
    <w:rsid w:val="001003D4"/>
    <w:rsid w:val="0010087A"/>
    <w:rsid w:val="00100E44"/>
    <w:rsid w:val="00101696"/>
    <w:rsid w:val="00101A2D"/>
    <w:rsid w:val="00103730"/>
    <w:rsid w:val="00104CCE"/>
    <w:rsid w:val="00105050"/>
    <w:rsid w:val="00105954"/>
    <w:rsid w:val="001062C9"/>
    <w:rsid w:val="00106918"/>
    <w:rsid w:val="00107258"/>
    <w:rsid w:val="00107BB8"/>
    <w:rsid w:val="001101AF"/>
    <w:rsid w:val="00111588"/>
    <w:rsid w:val="0011163B"/>
    <w:rsid w:val="001126AC"/>
    <w:rsid w:val="00112E8E"/>
    <w:rsid w:val="00113471"/>
    <w:rsid w:val="00113971"/>
    <w:rsid w:val="00113C41"/>
    <w:rsid w:val="001145E2"/>
    <w:rsid w:val="001147DF"/>
    <w:rsid w:val="0011480C"/>
    <w:rsid w:val="00114A89"/>
    <w:rsid w:val="00115077"/>
    <w:rsid w:val="00115BC5"/>
    <w:rsid w:val="001172B3"/>
    <w:rsid w:val="00121245"/>
    <w:rsid w:val="00121690"/>
    <w:rsid w:val="0012183F"/>
    <w:rsid w:val="001218EB"/>
    <w:rsid w:val="00121CE4"/>
    <w:rsid w:val="001236B6"/>
    <w:rsid w:val="00123808"/>
    <w:rsid w:val="00124300"/>
    <w:rsid w:val="001253F5"/>
    <w:rsid w:val="001256EE"/>
    <w:rsid w:val="00125C8E"/>
    <w:rsid w:val="00125E90"/>
    <w:rsid w:val="0012720C"/>
    <w:rsid w:val="001278A5"/>
    <w:rsid w:val="00127CC0"/>
    <w:rsid w:val="001305FF"/>
    <w:rsid w:val="00130603"/>
    <w:rsid w:val="0013131F"/>
    <w:rsid w:val="00131AC4"/>
    <w:rsid w:val="00131CEF"/>
    <w:rsid w:val="00132F52"/>
    <w:rsid w:val="0013357D"/>
    <w:rsid w:val="001337A3"/>
    <w:rsid w:val="00134114"/>
    <w:rsid w:val="00137496"/>
    <w:rsid w:val="00137AFB"/>
    <w:rsid w:val="001407F9"/>
    <w:rsid w:val="00140867"/>
    <w:rsid w:val="00140F44"/>
    <w:rsid w:val="001414A6"/>
    <w:rsid w:val="00143547"/>
    <w:rsid w:val="00143E20"/>
    <w:rsid w:val="0014441B"/>
    <w:rsid w:val="00144A9B"/>
    <w:rsid w:val="00144C44"/>
    <w:rsid w:val="001460D0"/>
    <w:rsid w:val="0014645C"/>
    <w:rsid w:val="001464DC"/>
    <w:rsid w:val="0014680B"/>
    <w:rsid w:val="00146978"/>
    <w:rsid w:val="00147F5F"/>
    <w:rsid w:val="001514C5"/>
    <w:rsid w:val="001517CF"/>
    <w:rsid w:val="00151EA7"/>
    <w:rsid w:val="00152191"/>
    <w:rsid w:val="0015240A"/>
    <w:rsid w:val="001527C3"/>
    <w:rsid w:val="001533B9"/>
    <w:rsid w:val="00153523"/>
    <w:rsid w:val="0015365C"/>
    <w:rsid w:val="00153720"/>
    <w:rsid w:val="00153A7D"/>
    <w:rsid w:val="00154EBE"/>
    <w:rsid w:val="00155924"/>
    <w:rsid w:val="00155FE8"/>
    <w:rsid w:val="0015604A"/>
    <w:rsid w:val="001577D6"/>
    <w:rsid w:val="00157C42"/>
    <w:rsid w:val="00160576"/>
    <w:rsid w:val="001612FC"/>
    <w:rsid w:val="00161D87"/>
    <w:rsid w:val="00162164"/>
    <w:rsid w:val="00162625"/>
    <w:rsid w:val="00162B4B"/>
    <w:rsid w:val="00165966"/>
    <w:rsid w:val="00166461"/>
    <w:rsid w:val="001670A3"/>
    <w:rsid w:val="001671D6"/>
    <w:rsid w:val="00170CF2"/>
    <w:rsid w:val="00171819"/>
    <w:rsid w:val="00171DBF"/>
    <w:rsid w:val="00171F9E"/>
    <w:rsid w:val="001720A9"/>
    <w:rsid w:val="001721B9"/>
    <w:rsid w:val="0017239B"/>
    <w:rsid w:val="001723B1"/>
    <w:rsid w:val="00174005"/>
    <w:rsid w:val="00174BEA"/>
    <w:rsid w:val="00175079"/>
    <w:rsid w:val="00175AB4"/>
    <w:rsid w:val="001765C4"/>
    <w:rsid w:val="001766E5"/>
    <w:rsid w:val="001768F6"/>
    <w:rsid w:val="00177BDB"/>
    <w:rsid w:val="00177C5A"/>
    <w:rsid w:val="0018053E"/>
    <w:rsid w:val="00180651"/>
    <w:rsid w:val="00180AE6"/>
    <w:rsid w:val="00180DBA"/>
    <w:rsid w:val="001811F0"/>
    <w:rsid w:val="001832D7"/>
    <w:rsid w:val="0018484E"/>
    <w:rsid w:val="00185435"/>
    <w:rsid w:val="00185513"/>
    <w:rsid w:val="00185C2E"/>
    <w:rsid w:val="00185D8E"/>
    <w:rsid w:val="001866C4"/>
    <w:rsid w:val="00186743"/>
    <w:rsid w:val="00186C03"/>
    <w:rsid w:val="001871E9"/>
    <w:rsid w:val="00190672"/>
    <w:rsid w:val="001917C2"/>
    <w:rsid w:val="00191FC1"/>
    <w:rsid w:val="00193587"/>
    <w:rsid w:val="00193ACD"/>
    <w:rsid w:val="00193B5A"/>
    <w:rsid w:val="00193E71"/>
    <w:rsid w:val="00193F23"/>
    <w:rsid w:val="00194289"/>
    <w:rsid w:val="00195389"/>
    <w:rsid w:val="001957C2"/>
    <w:rsid w:val="001966F3"/>
    <w:rsid w:val="001967C2"/>
    <w:rsid w:val="00197214"/>
    <w:rsid w:val="0019768D"/>
    <w:rsid w:val="00197B07"/>
    <w:rsid w:val="001A022E"/>
    <w:rsid w:val="001A2DA5"/>
    <w:rsid w:val="001A3660"/>
    <w:rsid w:val="001A373D"/>
    <w:rsid w:val="001A3FE7"/>
    <w:rsid w:val="001A4946"/>
    <w:rsid w:val="001A4A04"/>
    <w:rsid w:val="001A4F01"/>
    <w:rsid w:val="001A538E"/>
    <w:rsid w:val="001A5B82"/>
    <w:rsid w:val="001A6A34"/>
    <w:rsid w:val="001A6C05"/>
    <w:rsid w:val="001A751E"/>
    <w:rsid w:val="001A7823"/>
    <w:rsid w:val="001A7D86"/>
    <w:rsid w:val="001B0416"/>
    <w:rsid w:val="001B0497"/>
    <w:rsid w:val="001B0DDD"/>
    <w:rsid w:val="001B1340"/>
    <w:rsid w:val="001B22F7"/>
    <w:rsid w:val="001B2C41"/>
    <w:rsid w:val="001B3B74"/>
    <w:rsid w:val="001B50AD"/>
    <w:rsid w:val="001B585F"/>
    <w:rsid w:val="001B5E43"/>
    <w:rsid w:val="001B5FE9"/>
    <w:rsid w:val="001B6198"/>
    <w:rsid w:val="001B649F"/>
    <w:rsid w:val="001B78DF"/>
    <w:rsid w:val="001B7C69"/>
    <w:rsid w:val="001C0522"/>
    <w:rsid w:val="001C0973"/>
    <w:rsid w:val="001C193C"/>
    <w:rsid w:val="001C21A6"/>
    <w:rsid w:val="001C26C7"/>
    <w:rsid w:val="001C2C6C"/>
    <w:rsid w:val="001C2FC0"/>
    <w:rsid w:val="001C3BB5"/>
    <w:rsid w:val="001C49ED"/>
    <w:rsid w:val="001C52D2"/>
    <w:rsid w:val="001C6616"/>
    <w:rsid w:val="001C72DC"/>
    <w:rsid w:val="001D0680"/>
    <w:rsid w:val="001D15E5"/>
    <w:rsid w:val="001D1BC5"/>
    <w:rsid w:val="001D2308"/>
    <w:rsid w:val="001D2B0A"/>
    <w:rsid w:val="001D5366"/>
    <w:rsid w:val="001D5658"/>
    <w:rsid w:val="001D7CDA"/>
    <w:rsid w:val="001D7E91"/>
    <w:rsid w:val="001E03CF"/>
    <w:rsid w:val="001E1020"/>
    <w:rsid w:val="001E1A42"/>
    <w:rsid w:val="001E3D4B"/>
    <w:rsid w:val="001E4A00"/>
    <w:rsid w:val="001E4A2A"/>
    <w:rsid w:val="001E627D"/>
    <w:rsid w:val="001E6A99"/>
    <w:rsid w:val="001F0763"/>
    <w:rsid w:val="001F0D31"/>
    <w:rsid w:val="001F0F3D"/>
    <w:rsid w:val="001F42B3"/>
    <w:rsid w:val="001F45A3"/>
    <w:rsid w:val="001F491B"/>
    <w:rsid w:val="001F49EF"/>
    <w:rsid w:val="001F4F64"/>
    <w:rsid w:val="001F5E43"/>
    <w:rsid w:val="001F6AAF"/>
    <w:rsid w:val="0020013A"/>
    <w:rsid w:val="00200735"/>
    <w:rsid w:val="002009A4"/>
    <w:rsid w:val="00201383"/>
    <w:rsid w:val="00201DFA"/>
    <w:rsid w:val="002025BB"/>
    <w:rsid w:val="002027F5"/>
    <w:rsid w:val="0020305A"/>
    <w:rsid w:val="00203491"/>
    <w:rsid w:val="00203AA3"/>
    <w:rsid w:val="0020686F"/>
    <w:rsid w:val="00206DB0"/>
    <w:rsid w:val="00207587"/>
    <w:rsid w:val="00207740"/>
    <w:rsid w:val="002105B7"/>
    <w:rsid w:val="0021120C"/>
    <w:rsid w:val="00211EDB"/>
    <w:rsid w:val="002126D9"/>
    <w:rsid w:val="00212DEF"/>
    <w:rsid w:val="0021322A"/>
    <w:rsid w:val="00213ECC"/>
    <w:rsid w:val="00216024"/>
    <w:rsid w:val="00216C4C"/>
    <w:rsid w:val="002174E8"/>
    <w:rsid w:val="00217CCD"/>
    <w:rsid w:val="00217F39"/>
    <w:rsid w:val="00220D20"/>
    <w:rsid w:val="00220F2A"/>
    <w:rsid w:val="00220F85"/>
    <w:rsid w:val="00223E7E"/>
    <w:rsid w:val="00224142"/>
    <w:rsid w:val="00224770"/>
    <w:rsid w:val="00224D28"/>
    <w:rsid w:val="002259BC"/>
    <w:rsid w:val="00226267"/>
    <w:rsid w:val="00226E8F"/>
    <w:rsid w:val="002273FE"/>
    <w:rsid w:val="00230582"/>
    <w:rsid w:val="00230940"/>
    <w:rsid w:val="00230EE5"/>
    <w:rsid w:val="00230FE3"/>
    <w:rsid w:val="002311BF"/>
    <w:rsid w:val="00231362"/>
    <w:rsid w:val="0023245A"/>
    <w:rsid w:val="00232C5B"/>
    <w:rsid w:val="00234424"/>
    <w:rsid w:val="00235375"/>
    <w:rsid w:val="00235B1B"/>
    <w:rsid w:val="002366C7"/>
    <w:rsid w:val="00237722"/>
    <w:rsid w:val="0024047B"/>
    <w:rsid w:val="002404D7"/>
    <w:rsid w:val="00240F37"/>
    <w:rsid w:val="002429DB"/>
    <w:rsid w:val="00242CB4"/>
    <w:rsid w:val="0024380A"/>
    <w:rsid w:val="00243EAF"/>
    <w:rsid w:val="0024458D"/>
    <w:rsid w:val="00244AF0"/>
    <w:rsid w:val="002459CB"/>
    <w:rsid w:val="00245E3A"/>
    <w:rsid w:val="002462C9"/>
    <w:rsid w:val="0024679D"/>
    <w:rsid w:val="002469CB"/>
    <w:rsid w:val="00246A86"/>
    <w:rsid w:val="00246B2B"/>
    <w:rsid w:val="002476F4"/>
    <w:rsid w:val="00247CBC"/>
    <w:rsid w:val="002512B6"/>
    <w:rsid w:val="00252409"/>
    <w:rsid w:val="00252CE5"/>
    <w:rsid w:val="002538B9"/>
    <w:rsid w:val="002540F2"/>
    <w:rsid w:val="0025444A"/>
    <w:rsid w:val="00254F8B"/>
    <w:rsid w:val="002575E0"/>
    <w:rsid w:val="00261154"/>
    <w:rsid w:val="00261543"/>
    <w:rsid w:val="00262077"/>
    <w:rsid w:val="00262256"/>
    <w:rsid w:val="0026238B"/>
    <w:rsid w:val="00262416"/>
    <w:rsid w:val="002628BE"/>
    <w:rsid w:val="00262E2F"/>
    <w:rsid w:val="00263032"/>
    <w:rsid w:val="0026355A"/>
    <w:rsid w:val="002636EE"/>
    <w:rsid w:val="0026517F"/>
    <w:rsid w:val="00265FEF"/>
    <w:rsid w:val="00266935"/>
    <w:rsid w:val="00266B44"/>
    <w:rsid w:val="00267DD5"/>
    <w:rsid w:val="00270A9E"/>
    <w:rsid w:val="00271366"/>
    <w:rsid w:val="00272465"/>
    <w:rsid w:val="00273AC5"/>
    <w:rsid w:val="002741CD"/>
    <w:rsid w:val="00275EA5"/>
    <w:rsid w:val="00276B1B"/>
    <w:rsid w:val="0027729E"/>
    <w:rsid w:val="002772CB"/>
    <w:rsid w:val="00277935"/>
    <w:rsid w:val="00277C65"/>
    <w:rsid w:val="00280226"/>
    <w:rsid w:val="00280A9C"/>
    <w:rsid w:val="002812CB"/>
    <w:rsid w:val="00281797"/>
    <w:rsid w:val="002824D9"/>
    <w:rsid w:val="002831BD"/>
    <w:rsid w:val="002842E5"/>
    <w:rsid w:val="00284722"/>
    <w:rsid w:val="00285B7B"/>
    <w:rsid w:val="00286783"/>
    <w:rsid w:val="002867C8"/>
    <w:rsid w:val="00286BB3"/>
    <w:rsid w:val="00286E03"/>
    <w:rsid w:val="00290B0F"/>
    <w:rsid w:val="00290C2D"/>
    <w:rsid w:val="00290C78"/>
    <w:rsid w:val="00291E3E"/>
    <w:rsid w:val="002920A1"/>
    <w:rsid w:val="0029221A"/>
    <w:rsid w:val="002922C0"/>
    <w:rsid w:val="00292CBD"/>
    <w:rsid w:val="002938A1"/>
    <w:rsid w:val="002940B2"/>
    <w:rsid w:val="002940DA"/>
    <w:rsid w:val="0029415B"/>
    <w:rsid w:val="002949C9"/>
    <w:rsid w:val="00294FDB"/>
    <w:rsid w:val="00294FEF"/>
    <w:rsid w:val="0029599C"/>
    <w:rsid w:val="00296747"/>
    <w:rsid w:val="002A19D9"/>
    <w:rsid w:val="002A2813"/>
    <w:rsid w:val="002A36C1"/>
    <w:rsid w:val="002A403B"/>
    <w:rsid w:val="002A5A01"/>
    <w:rsid w:val="002A6051"/>
    <w:rsid w:val="002A6681"/>
    <w:rsid w:val="002A682B"/>
    <w:rsid w:val="002A6A67"/>
    <w:rsid w:val="002A7DD9"/>
    <w:rsid w:val="002A7F24"/>
    <w:rsid w:val="002B081F"/>
    <w:rsid w:val="002B1101"/>
    <w:rsid w:val="002B1B40"/>
    <w:rsid w:val="002B2183"/>
    <w:rsid w:val="002B5C65"/>
    <w:rsid w:val="002B5EBA"/>
    <w:rsid w:val="002B66EC"/>
    <w:rsid w:val="002B695B"/>
    <w:rsid w:val="002B79C5"/>
    <w:rsid w:val="002B7B69"/>
    <w:rsid w:val="002C093F"/>
    <w:rsid w:val="002C1B19"/>
    <w:rsid w:val="002C1E89"/>
    <w:rsid w:val="002C2894"/>
    <w:rsid w:val="002C39D4"/>
    <w:rsid w:val="002C3CBA"/>
    <w:rsid w:val="002C4CFD"/>
    <w:rsid w:val="002C6176"/>
    <w:rsid w:val="002C69C0"/>
    <w:rsid w:val="002C6FD6"/>
    <w:rsid w:val="002C700A"/>
    <w:rsid w:val="002C7FE4"/>
    <w:rsid w:val="002D13F3"/>
    <w:rsid w:val="002D16CE"/>
    <w:rsid w:val="002D21F2"/>
    <w:rsid w:val="002D22E7"/>
    <w:rsid w:val="002D4212"/>
    <w:rsid w:val="002D4FE7"/>
    <w:rsid w:val="002D56A5"/>
    <w:rsid w:val="002D57FF"/>
    <w:rsid w:val="002D5CCE"/>
    <w:rsid w:val="002D76FF"/>
    <w:rsid w:val="002E0376"/>
    <w:rsid w:val="002E0453"/>
    <w:rsid w:val="002E0D30"/>
    <w:rsid w:val="002E111D"/>
    <w:rsid w:val="002E13A0"/>
    <w:rsid w:val="002E14EB"/>
    <w:rsid w:val="002E1CB0"/>
    <w:rsid w:val="002E20DD"/>
    <w:rsid w:val="002E2554"/>
    <w:rsid w:val="002E27B9"/>
    <w:rsid w:val="002E3395"/>
    <w:rsid w:val="002E42BC"/>
    <w:rsid w:val="002E47FD"/>
    <w:rsid w:val="002E48A8"/>
    <w:rsid w:val="002E48CF"/>
    <w:rsid w:val="002E48F5"/>
    <w:rsid w:val="002E4BB1"/>
    <w:rsid w:val="002E5163"/>
    <w:rsid w:val="002E6233"/>
    <w:rsid w:val="002E73BE"/>
    <w:rsid w:val="002F0DCD"/>
    <w:rsid w:val="002F3045"/>
    <w:rsid w:val="002F34CD"/>
    <w:rsid w:val="002F38FC"/>
    <w:rsid w:val="002F3F08"/>
    <w:rsid w:val="002F51EB"/>
    <w:rsid w:val="00300A5F"/>
    <w:rsid w:val="00301212"/>
    <w:rsid w:val="0030181D"/>
    <w:rsid w:val="00302294"/>
    <w:rsid w:val="003032DF"/>
    <w:rsid w:val="003033F5"/>
    <w:rsid w:val="003039DB"/>
    <w:rsid w:val="00303E8A"/>
    <w:rsid w:val="00303FE4"/>
    <w:rsid w:val="003049C4"/>
    <w:rsid w:val="00305742"/>
    <w:rsid w:val="003064AA"/>
    <w:rsid w:val="00306751"/>
    <w:rsid w:val="003070B1"/>
    <w:rsid w:val="00307690"/>
    <w:rsid w:val="00310DCD"/>
    <w:rsid w:val="00310E7E"/>
    <w:rsid w:val="00310EBE"/>
    <w:rsid w:val="003117BA"/>
    <w:rsid w:val="003118C2"/>
    <w:rsid w:val="00311A0B"/>
    <w:rsid w:val="00311DAF"/>
    <w:rsid w:val="003121A0"/>
    <w:rsid w:val="003124BA"/>
    <w:rsid w:val="00312DF2"/>
    <w:rsid w:val="003138B7"/>
    <w:rsid w:val="0031453C"/>
    <w:rsid w:val="0031513F"/>
    <w:rsid w:val="00315578"/>
    <w:rsid w:val="00315D98"/>
    <w:rsid w:val="00317037"/>
    <w:rsid w:val="00320668"/>
    <w:rsid w:val="00320880"/>
    <w:rsid w:val="00320A22"/>
    <w:rsid w:val="00320E79"/>
    <w:rsid w:val="003219EC"/>
    <w:rsid w:val="00321C75"/>
    <w:rsid w:val="00321DBF"/>
    <w:rsid w:val="00321DF2"/>
    <w:rsid w:val="00322378"/>
    <w:rsid w:val="00322E0D"/>
    <w:rsid w:val="00323EEA"/>
    <w:rsid w:val="003241C3"/>
    <w:rsid w:val="0032459E"/>
    <w:rsid w:val="0032505C"/>
    <w:rsid w:val="00327482"/>
    <w:rsid w:val="003277DB"/>
    <w:rsid w:val="003306FE"/>
    <w:rsid w:val="0033138F"/>
    <w:rsid w:val="00331469"/>
    <w:rsid w:val="003314EB"/>
    <w:rsid w:val="00331619"/>
    <w:rsid w:val="00335BCA"/>
    <w:rsid w:val="00336EE1"/>
    <w:rsid w:val="00336F9B"/>
    <w:rsid w:val="00340DB3"/>
    <w:rsid w:val="003422AA"/>
    <w:rsid w:val="0034343A"/>
    <w:rsid w:val="00343A44"/>
    <w:rsid w:val="00343A4D"/>
    <w:rsid w:val="00344701"/>
    <w:rsid w:val="00344AF0"/>
    <w:rsid w:val="00345DEE"/>
    <w:rsid w:val="003462C9"/>
    <w:rsid w:val="00346F7F"/>
    <w:rsid w:val="00346FDE"/>
    <w:rsid w:val="00347B68"/>
    <w:rsid w:val="0035024B"/>
    <w:rsid w:val="00350DB5"/>
    <w:rsid w:val="0035122D"/>
    <w:rsid w:val="003512AE"/>
    <w:rsid w:val="00351388"/>
    <w:rsid w:val="00351739"/>
    <w:rsid w:val="00352739"/>
    <w:rsid w:val="00352D49"/>
    <w:rsid w:val="00353245"/>
    <w:rsid w:val="0035336B"/>
    <w:rsid w:val="0035390C"/>
    <w:rsid w:val="00354079"/>
    <w:rsid w:val="00354343"/>
    <w:rsid w:val="00354BDD"/>
    <w:rsid w:val="0035573A"/>
    <w:rsid w:val="00356942"/>
    <w:rsid w:val="003579E1"/>
    <w:rsid w:val="00357A02"/>
    <w:rsid w:val="0036084A"/>
    <w:rsid w:val="0036102B"/>
    <w:rsid w:val="003616E3"/>
    <w:rsid w:val="003621CB"/>
    <w:rsid w:val="00362E49"/>
    <w:rsid w:val="00363653"/>
    <w:rsid w:val="00364868"/>
    <w:rsid w:val="00364FD3"/>
    <w:rsid w:val="00365B98"/>
    <w:rsid w:val="003669D7"/>
    <w:rsid w:val="00367567"/>
    <w:rsid w:val="00370236"/>
    <w:rsid w:val="00370859"/>
    <w:rsid w:val="00371AD1"/>
    <w:rsid w:val="00371F04"/>
    <w:rsid w:val="00371F25"/>
    <w:rsid w:val="00372153"/>
    <w:rsid w:val="003727B7"/>
    <w:rsid w:val="00372878"/>
    <w:rsid w:val="003728BD"/>
    <w:rsid w:val="00375AC6"/>
    <w:rsid w:val="0037601A"/>
    <w:rsid w:val="00376E86"/>
    <w:rsid w:val="003809AF"/>
    <w:rsid w:val="00380ABD"/>
    <w:rsid w:val="00380AD2"/>
    <w:rsid w:val="00381BE2"/>
    <w:rsid w:val="003824FB"/>
    <w:rsid w:val="003826FC"/>
    <w:rsid w:val="00382D56"/>
    <w:rsid w:val="00382F9F"/>
    <w:rsid w:val="00383774"/>
    <w:rsid w:val="00384F9C"/>
    <w:rsid w:val="00387C32"/>
    <w:rsid w:val="00387D5F"/>
    <w:rsid w:val="00390997"/>
    <w:rsid w:val="00390D50"/>
    <w:rsid w:val="0039157F"/>
    <w:rsid w:val="003923B3"/>
    <w:rsid w:val="0039265C"/>
    <w:rsid w:val="00393C30"/>
    <w:rsid w:val="00396F4D"/>
    <w:rsid w:val="00397A5C"/>
    <w:rsid w:val="00397C23"/>
    <w:rsid w:val="003A1520"/>
    <w:rsid w:val="003A2924"/>
    <w:rsid w:val="003A36BF"/>
    <w:rsid w:val="003A39D5"/>
    <w:rsid w:val="003A40AE"/>
    <w:rsid w:val="003A477E"/>
    <w:rsid w:val="003A7F10"/>
    <w:rsid w:val="003B1182"/>
    <w:rsid w:val="003B1493"/>
    <w:rsid w:val="003B1B98"/>
    <w:rsid w:val="003B2AA7"/>
    <w:rsid w:val="003B386F"/>
    <w:rsid w:val="003B5C9B"/>
    <w:rsid w:val="003B6143"/>
    <w:rsid w:val="003B65ED"/>
    <w:rsid w:val="003B6D46"/>
    <w:rsid w:val="003B70B5"/>
    <w:rsid w:val="003B70E0"/>
    <w:rsid w:val="003B7AD2"/>
    <w:rsid w:val="003C000C"/>
    <w:rsid w:val="003C088D"/>
    <w:rsid w:val="003C120F"/>
    <w:rsid w:val="003C22C9"/>
    <w:rsid w:val="003C289C"/>
    <w:rsid w:val="003C2C9D"/>
    <w:rsid w:val="003C2D1C"/>
    <w:rsid w:val="003C3657"/>
    <w:rsid w:val="003C50D7"/>
    <w:rsid w:val="003C525A"/>
    <w:rsid w:val="003C569A"/>
    <w:rsid w:val="003C6B43"/>
    <w:rsid w:val="003C79D3"/>
    <w:rsid w:val="003D12FB"/>
    <w:rsid w:val="003D14D1"/>
    <w:rsid w:val="003D17AF"/>
    <w:rsid w:val="003D2075"/>
    <w:rsid w:val="003D22BB"/>
    <w:rsid w:val="003D234C"/>
    <w:rsid w:val="003D2717"/>
    <w:rsid w:val="003D2F88"/>
    <w:rsid w:val="003D3301"/>
    <w:rsid w:val="003D35BF"/>
    <w:rsid w:val="003D3CED"/>
    <w:rsid w:val="003D4E10"/>
    <w:rsid w:val="003D5189"/>
    <w:rsid w:val="003D55A9"/>
    <w:rsid w:val="003D5A86"/>
    <w:rsid w:val="003D6089"/>
    <w:rsid w:val="003E0912"/>
    <w:rsid w:val="003E0E1F"/>
    <w:rsid w:val="003E13B2"/>
    <w:rsid w:val="003E1FCE"/>
    <w:rsid w:val="003E30AF"/>
    <w:rsid w:val="003E41FB"/>
    <w:rsid w:val="003E4F98"/>
    <w:rsid w:val="003E52E6"/>
    <w:rsid w:val="003E5DE8"/>
    <w:rsid w:val="003E7C61"/>
    <w:rsid w:val="003F010C"/>
    <w:rsid w:val="003F0160"/>
    <w:rsid w:val="003F02A0"/>
    <w:rsid w:val="003F1606"/>
    <w:rsid w:val="003F261C"/>
    <w:rsid w:val="003F2F1F"/>
    <w:rsid w:val="003F37A0"/>
    <w:rsid w:val="003F3931"/>
    <w:rsid w:val="003F45F3"/>
    <w:rsid w:val="003F46A5"/>
    <w:rsid w:val="003F4725"/>
    <w:rsid w:val="003F4EC5"/>
    <w:rsid w:val="003F4F08"/>
    <w:rsid w:val="003F5370"/>
    <w:rsid w:val="003F67B2"/>
    <w:rsid w:val="003F6A36"/>
    <w:rsid w:val="003F6FFB"/>
    <w:rsid w:val="003F745B"/>
    <w:rsid w:val="003F7D96"/>
    <w:rsid w:val="00400120"/>
    <w:rsid w:val="00400A07"/>
    <w:rsid w:val="004010AF"/>
    <w:rsid w:val="004010E0"/>
    <w:rsid w:val="0040157E"/>
    <w:rsid w:val="00401BE6"/>
    <w:rsid w:val="00402300"/>
    <w:rsid w:val="00402F39"/>
    <w:rsid w:val="00403527"/>
    <w:rsid w:val="00407B36"/>
    <w:rsid w:val="00410F04"/>
    <w:rsid w:val="00412B50"/>
    <w:rsid w:val="004152CB"/>
    <w:rsid w:val="004161EF"/>
    <w:rsid w:val="00420148"/>
    <w:rsid w:val="004203CD"/>
    <w:rsid w:val="00420B12"/>
    <w:rsid w:val="00420B4A"/>
    <w:rsid w:val="00420DD0"/>
    <w:rsid w:val="00422694"/>
    <w:rsid w:val="0042335C"/>
    <w:rsid w:val="00423406"/>
    <w:rsid w:val="00424DCE"/>
    <w:rsid w:val="00425431"/>
    <w:rsid w:val="004266AE"/>
    <w:rsid w:val="0042682D"/>
    <w:rsid w:val="00426C08"/>
    <w:rsid w:val="00427161"/>
    <w:rsid w:val="0042754E"/>
    <w:rsid w:val="00430C67"/>
    <w:rsid w:val="00430CDA"/>
    <w:rsid w:val="004321EB"/>
    <w:rsid w:val="00432E43"/>
    <w:rsid w:val="00432F6C"/>
    <w:rsid w:val="00433FCC"/>
    <w:rsid w:val="0043439B"/>
    <w:rsid w:val="0043452D"/>
    <w:rsid w:val="00434B23"/>
    <w:rsid w:val="00434B92"/>
    <w:rsid w:val="004358F6"/>
    <w:rsid w:val="00435E97"/>
    <w:rsid w:val="004364EA"/>
    <w:rsid w:val="00436D23"/>
    <w:rsid w:val="00437BC0"/>
    <w:rsid w:val="00440529"/>
    <w:rsid w:val="004406FE"/>
    <w:rsid w:val="00442D33"/>
    <w:rsid w:val="00443644"/>
    <w:rsid w:val="00443945"/>
    <w:rsid w:val="004439CE"/>
    <w:rsid w:val="00444051"/>
    <w:rsid w:val="0044410A"/>
    <w:rsid w:val="0044414E"/>
    <w:rsid w:val="0044607F"/>
    <w:rsid w:val="00446499"/>
    <w:rsid w:val="004464BB"/>
    <w:rsid w:val="00446BF1"/>
    <w:rsid w:val="0044785A"/>
    <w:rsid w:val="004478F4"/>
    <w:rsid w:val="00447A36"/>
    <w:rsid w:val="00447BC8"/>
    <w:rsid w:val="00447CE7"/>
    <w:rsid w:val="0045011B"/>
    <w:rsid w:val="00450FED"/>
    <w:rsid w:val="00451979"/>
    <w:rsid w:val="00452419"/>
    <w:rsid w:val="0045322C"/>
    <w:rsid w:val="004538D7"/>
    <w:rsid w:val="00453A31"/>
    <w:rsid w:val="004540A4"/>
    <w:rsid w:val="00454DE4"/>
    <w:rsid w:val="00456148"/>
    <w:rsid w:val="0045675E"/>
    <w:rsid w:val="004567D2"/>
    <w:rsid w:val="00461BB4"/>
    <w:rsid w:val="00462FBC"/>
    <w:rsid w:val="00463164"/>
    <w:rsid w:val="00463494"/>
    <w:rsid w:val="00463FD4"/>
    <w:rsid w:val="00466787"/>
    <w:rsid w:val="00466CA4"/>
    <w:rsid w:val="00467046"/>
    <w:rsid w:val="00467434"/>
    <w:rsid w:val="00467743"/>
    <w:rsid w:val="00467A0A"/>
    <w:rsid w:val="00467EB6"/>
    <w:rsid w:val="00470AB8"/>
    <w:rsid w:val="00472A2C"/>
    <w:rsid w:val="00472B4F"/>
    <w:rsid w:val="00473139"/>
    <w:rsid w:val="0047317F"/>
    <w:rsid w:val="00473375"/>
    <w:rsid w:val="00473741"/>
    <w:rsid w:val="00474032"/>
    <w:rsid w:val="0047482F"/>
    <w:rsid w:val="0047571C"/>
    <w:rsid w:val="004759D6"/>
    <w:rsid w:val="00475AFC"/>
    <w:rsid w:val="00475CAE"/>
    <w:rsid w:val="004776E6"/>
    <w:rsid w:val="0047794C"/>
    <w:rsid w:val="0048026F"/>
    <w:rsid w:val="0048038C"/>
    <w:rsid w:val="00480E4C"/>
    <w:rsid w:val="00481009"/>
    <w:rsid w:val="00481ACA"/>
    <w:rsid w:val="00482A8B"/>
    <w:rsid w:val="0048329F"/>
    <w:rsid w:val="004842E7"/>
    <w:rsid w:val="004844D6"/>
    <w:rsid w:val="00484A9B"/>
    <w:rsid w:val="00484D1C"/>
    <w:rsid w:val="004862D6"/>
    <w:rsid w:val="004864DC"/>
    <w:rsid w:val="0048679E"/>
    <w:rsid w:val="00486CD5"/>
    <w:rsid w:val="00486FE3"/>
    <w:rsid w:val="00486FF8"/>
    <w:rsid w:val="00487C7E"/>
    <w:rsid w:val="004905C7"/>
    <w:rsid w:val="00490F9F"/>
    <w:rsid w:val="004913B5"/>
    <w:rsid w:val="004920CC"/>
    <w:rsid w:val="00492269"/>
    <w:rsid w:val="00493B0E"/>
    <w:rsid w:val="00493F2C"/>
    <w:rsid w:val="004940DE"/>
    <w:rsid w:val="004955C2"/>
    <w:rsid w:val="00495817"/>
    <w:rsid w:val="00497300"/>
    <w:rsid w:val="004A03E8"/>
    <w:rsid w:val="004A0699"/>
    <w:rsid w:val="004A07AE"/>
    <w:rsid w:val="004A0F01"/>
    <w:rsid w:val="004A1161"/>
    <w:rsid w:val="004A11BB"/>
    <w:rsid w:val="004A1E53"/>
    <w:rsid w:val="004A1F21"/>
    <w:rsid w:val="004A2103"/>
    <w:rsid w:val="004A2353"/>
    <w:rsid w:val="004A28D3"/>
    <w:rsid w:val="004A3F46"/>
    <w:rsid w:val="004A4AEE"/>
    <w:rsid w:val="004A5B84"/>
    <w:rsid w:val="004A5FC1"/>
    <w:rsid w:val="004A6156"/>
    <w:rsid w:val="004B0039"/>
    <w:rsid w:val="004B0D23"/>
    <w:rsid w:val="004B10DB"/>
    <w:rsid w:val="004B1CBF"/>
    <w:rsid w:val="004B2424"/>
    <w:rsid w:val="004B3374"/>
    <w:rsid w:val="004B348B"/>
    <w:rsid w:val="004B36A5"/>
    <w:rsid w:val="004B431D"/>
    <w:rsid w:val="004B6B7F"/>
    <w:rsid w:val="004B74EF"/>
    <w:rsid w:val="004B773B"/>
    <w:rsid w:val="004B7AF3"/>
    <w:rsid w:val="004C0CBE"/>
    <w:rsid w:val="004C0F62"/>
    <w:rsid w:val="004C30FB"/>
    <w:rsid w:val="004C39F8"/>
    <w:rsid w:val="004C46E6"/>
    <w:rsid w:val="004C4C63"/>
    <w:rsid w:val="004C4E53"/>
    <w:rsid w:val="004C69C7"/>
    <w:rsid w:val="004C7577"/>
    <w:rsid w:val="004D2A7D"/>
    <w:rsid w:val="004D349D"/>
    <w:rsid w:val="004D38A8"/>
    <w:rsid w:val="004D3EE1"/>
    <w:rsid w:val="004D450A"/>
    <w:rsid w:val="004D4804"/>
    <w:rsid w:val="004D4F0F"/>
    <w:rsid w:val="004D62EE"/>
    <w:rsid w:val="004D6E66"/>
    <w:rsid w:val="004D7243"/>
    <w:rsid w:val="004D7A41"/>
    <w:rsid w:val="004E0970"/>
    <w:rsid w:val="004E1232"/>
    <w:rsid w:val="004E15AF"/>
    <w:rsid w:val="004E25C7"/>
    <w:rsid w:val="004E2893"/>
    <w:rsid w:val="004E352B"/>
    <w:rsid w:val="004E3B71"/>
    <w:rsid w:val="004E3E46"/>
    <w:rsid w:val="004E4142"/>
    <w:rsid w:val="004E52C9"/>
    <w:rsid w:val="004E5DF9"/>
    <w:rsid w:val="004E7AFE"/>
    <w:rsid w:val="004F2379"/>
    <w:rsid w:val="004F2CED"/>
    <w:rsid w:val="004F2D7B"/>
    <w:rsid w:val="004F34AE"/>
    <w:rsid w:val="004F3AC3"/>
    <w:rsid w:val="004F3E27"/>
    <w:rsid w:val="004F48D1"/>
    <w:rsid w:val="004F4CC2"/>
    <w:rsid w:val="004F7CA8"/>
    <w:rsid w:val="005001D3"/>
    <w:rsid w:val="00500412"/>
    <w:rsid w:val="00500781"/>
    <w:rsid w:val="00501167"/>
    <w:rsid w:val="00501B6A"/>
    <w:rsid w:val="00501F63"/>
    <w:rsid w:val="00502D13"/>
    <w:rsid w:val="00502EB5"/>
    <w:rsid w:val="00503191"/>
    <w:rsid w:val="00503788"/>
    <w:rsid w:val="00503E6E"/>
    <w:rsid w:val="00503ECF"/>
    <w:rsid w:val="00503FBD"/>
    <w:rsid w:val="0050441A"/>
    <w:rsid w:val="00504E50"/>
    <w:rsid w:val="005051F0"/>
    <w:rsid w:val="00505D3A"/>
    <w:rsid w:val="00507225"/>
    <w:rsid w:val="0050784D"/>
    <w:rsid w:val="00507A88"/>
    <w:rsid w:val="00511BD3"/>
    <w:rsid w:val="00511C79"/>
    <w:rsid w:val="00511FEA"/>
    <w:rsid w:val="00513780"/>
    <w:rsid w:val="00514222"/>
    <w:rsid w:val="00515446"/>
    <w:rsid w:val="0051550B"/>
    <w:rsid w:val="00515E2F"/>
    <w:rsid w:val="00515ED9"/>
    <w:rsid w:val="00516E9E"/>
    <w:rsid w:val="00517115"/>
    <w:rsid w:val="005214B5"/>
    <w:rsid w:val="005223FA"/>
    <w:rsid w:val="00522755"/>
    <w:rsid w:val="0052308C"/>
    <w:rsid w:val="00524354"/>
    <w:rsid w:val="00524956"/>
    <w:rsid w:val="00525988"/>
    <w:rsid w:val="005267EF"/>
    <w:rsid w:val="00526C99"/>
    <w:rsid w:val="00527017"/>
    <w:rsid w:val="00527310"/>
    <w:rsid w:val="005279A6"/>
    <w:rsid w:val="00527BDB"/>
    <w:rsid w:val="00527D08"/>
    <w:rsid w:val="00527DA3"/>
    <w:rsid w:val="005305F6"/>
    <w:rsid w:val="00531284"/>
    <w:rsid w:val="0053173D"/>
    <w:rsid w:val="00531AFA"/>
    <w:rsid w:val="00532C12"/>
    <w:rsid w:val="00532F9C"/>
    <w:rsid w:val="00533359"/>
    <w:rsid w:val="005336E3"/>
    <w:rsid w:val="005352EF"/>
    <w:rsid w:val="0053584A"/>
    <w:rsid w:val="00536178"/>
    <w:rsid w:val="0053642F"/>
    <w:rsid w:val="0053666F"/>
    <w:rsid w:val="00537D80"/>
    <w:rsid w:val="00537E81"/>
    <w:rsid w:val="005400CF"/>
    <w:rsid w:val="00540640"/>
    <w:rsid w:val="00541AAA"/>
    <w:rsid w:val="0054270A"/>
    <w:rsid w:val="0054343B"/>
    <w:rsid w:val="0054351E"/>
    <w:rsid w:val="0054577D"/>
    <w:rsid w:val="00545CE4"/>
    <w:rsid w:val="00547318"/>
    <w:rsid w:val="0054767E"/>
    <w:rsid w:val="00547FF3"/>
    <w:rsid w:val="005501BE"/>
    <w:rsid w:val="00550EE4"/>
    <w:rsid w:val="00551A6A"/>
    <w:rsid w:val="0055279F"/>
    <w:rsid w:val="00552822"/>
    <w:rsid w:val="00552A18"/>
    <w:rsid w:val="00552E82"/>
    <w:rsid w:val="005533BD"/>
    <w:rsid w:val="00553D18"/>
    <w:rsid w:val="005549AD"/>
    <w:rsid w:val="00554CC0"/>
    <w:rsid w:val="00556976"/>
    <w:rsid w:val="00557823"/>
    <w:rsid w:val="00557C4B"/>
    <w:rsid w:val="005603C9"/>
    <w:rsid w:val="00560744"/>
    <w:rsid w:val="005623A7"/>
    <w:rsid w:val="00563038"/>
    <w:rsid w:val="00564001"/>
    <w:rsid w:val="00565B22"/>
    <w:rsid w:val="005663D5"/>
    <w:rsid w:val="005666D0"/>
    <w:rsid w:val="00567A7F"/>
    <w:rsid w:val="005704FD"/>
    <w:rsid w:val="00570C4B"/>
    <w:rsid w:val="00570D1C"/>
    <w:rsid w:val="00571AE8"/>
    <w:rsid w:val="00571FA1"/>
    <w:rsid w:val="00572FF6"/>
    <w:rsid w:val="00573B96"/>
    <w:rsid w:val="00574023"/>
    <w:rsid w:val="00575545"/>
    <w:rsid w:val="0057782F"/>
    <w:rsid w:val="00580772"/>
    <w:rsid w:val="005809A1"/>
    <w:rsid w:val="005810A9"/>
    <w:rsid w:val="0058128B"/>
    <w:rsid w:val="00582086"/>
    <w:rsid w:val="0058266B"/>
    <w:rsid w:val="00582BB3"/>
    <w:rsid w:val="00583345"/>
    <w:rsid w:val="00585A3B"/>
    <w:rsid w:val="00585F5C"/>
    <w:rsid w:val="0058755C"/>
    <w:rsid w:val="00591743"/>
    <w:rsid w:val="0059192A"/>
    <w:rsid w:val="00592331"/>
    <w:rsid w:val="005925EE"/>
    <w:rsid w:val="0059332B"/>
    <w:rsid w:val="00593DE8"/>
    <w:rsid w:val="00593E7E"/>
    <w:rsid w:val="00594441"/>
    <w:rsid w:val="0059495D"/>
    <w:rsid w:val="00596EE3"/>
    <w:rsid w:val="00596F87"/>
    <w:rsid w:val="005A0434"/>
    <w:rsid w:val="005A168E"/>
    <w:rsid w:val="005A1B18"/>
    <w:rsid w:val="005A28F9"/>
    <w:rsid w:val="005A3183"/>
    <w:rsid w:val="005A3845"/>
    <w:rsid w:val="005A3F8C"/>
    <w:rsid w:val="005A59E0"/>
    <w:rsid w:val="005A5FBB"/>
    <w:rsid w:val="005A7CF9"/>
    <w:rsid w:val="005B2AA6"/>
    <w:rsid w:val="005B2B7C"/>
    <w:rsid w:val="005B3C25"/>
    <w:rsid w:val="005B4141"/>
    <w:rsid w:val="005B4F4F"/>
    <w:rsid w:val="005B51C0"/>
    <w:rsid w:val="005B53C4"/>
    <w:rsid w:val="005B5D0E"/>
    <w:rsid w:val="005B7EB0"/>
    <w:rsid w:val="005C02BB"/>
    <w:rsid w:val="005C1521"/>
    <w:rsid w:val="005C1A3D"/>
    <w:rsid w:val="005C1F01"/>
    <w:rsid w:val="005C2899"/>
    <w:rsid w:val="005C28EE"/>
    <w:rsid w:val="005C360B"/>
    <w:rsid w:val="005C634A"/>
    <w:rsid w:val="005C63F0"/>
    <w:rsid w:val="005D067A"/>
    <w:rsid w:val="005D0749"/>
    <w:rsid w:val="005D07E1"/>
    <w:rsid w:val="005D1FD2"/>
    <w:rsid w:val="005D2541"/>
    <w:rsid w:val="005D2D94"/>
    <w:rsid w:val="005D4D14"/>
    <w:rsid w:val="005D5FDA"/>
    <w:rsid w:val="005D6D28"/>
    <w:rsid w:val="005E0228"/>
    <w:rsid w:val="005E1734"/>
    <w:rsid w:val="005E21EE"/>
    <w:rsid w:val="005E244D"/>
    <w:rsid w:val="005E4844"/>
    <w:rsid w:val="005E4D1A"/>
    <w:rsid w:val="005E52C3"/>
    <w:rsid w:val="005E531E"/>
    <w:rsid w:val="005E577A"/>
    <w:rsid w:val="005E709D"/>
    <w:rsid w:val="005E713B"/>
    <w:rsid w:val="005E721C"/>
    <w:rsid w:val="005F0AD4"/>
    <w:rsid w:val="005F27C2"/>
    <w:rsid w:val="005F2B14"/>
    <w:rsid w:val="005F2BDA"/>
    <w:rsid w:val="005F2C97"/>
    <w:rsid w:val="005F35CF"/>
    <w:rsid w:val="005F36BA"/>
    <w:rsid w:val="005F4C1C"/>
    <w:rsid w:val="005F5CE3"/>
    <w:rsid w:val="00600C73"/>
    <w:rsid w:val="00601A7B"/>
    <w:rsid w:val="006029CC"/>
    <w:rsid w:val="00602D75"/>
    <w:rsid w:val="006037DD"/>
    <w:rsid w:val="00603D30"/>
    <w:rsid w:val="00604154"/>
    <w:rsid w:val="00604855"/>
    <w:rsid w:val="00605677"/>
    <w:rsid w:val="006059EC"/>
    <w:rsid w:val="00605E18"/>
    <w:rsid w:val="00606156"/>
    <w:rsid w:val="0060647D"/>
    <w:rsid w:val="00606F8B"/>
    <w:rsid w:val="00607605"/>
    <w:rsid w:val="006079C3"/>
    <w:rsid w:val="006100D1"/>
    <w:rsid w:val="006132DE"/>
    <w:rsid w:val="0061343A"/>
    <w:rsid w:val="006136F4"/>
    <w:rsid w:val="006156F4"/>
    <w:rsid w:val="00615ED1"/>
    <w:rsid w:val="00616352"/>
    <w:rsid w:val="00616D80"/>
    <w:rsid w:val="00616FDA"/>
    <w:rsid w:val="00617286"/>
    <w:rsid w:val="00620592"/>
    <w:rsid w:val="00620641"/>
    <w:rsid w:val="006206DB"/>
    <w:rsid w:val="00620725"/>
    <w:rsid w:val="00620E1A"/>
    <w:rsid w:val="00622796"/>
    <w:rsid w:val="006229D6"/>
    <w:rsid w:val="006234B1"/>
    <w:rsid w:val="00623A0E"/>
    <w:rsid w:val="00623CE4"/>
    <w:rsid w:val="0062556E"/>
    <w:rsid w:val="00625B89"/>
    <w:rsid w:val="00625FBB"/>
    <w:rsid w:val="00626131"/>
    <w:rsid w:val="006261D6"/>
    <w:rsid w:val="006264C6"/>
    <w:rsid w:val="0062654F"/>
    <w:rsid w:val="0062688B"/>
    <w:rsid w:val="00627484"/>
    <w:rsid w:val="00627EC1"/>
    <w:rsid w:val="00627EE3"/>
    <w:rsid w:val="0063199C"/>
    <w:rsid w:val="00631BFF"/>
    <w:rsid w:val="00632CB1"/>
    <w:rsid w:val="0063305F"/>
    <w:rsid w:val="00634AFB"/>
    <w:rsid w:val="006375B8"/>
    <w:rsid w:val="006379C0"/>
    <w:rsid w:val="006408DB"/>
    <w:rsid w:val="00640E01"/>
    <w:rsid w:val="00640F36"/>
    <w:rsid w:val="00641059"/>
    <w:rsid w:val="00642CC2"/>
    <w:rsid w:val="00642CCA"/>
    <w:rsid w:val="00643744"/>
    <w:rsid w:val="006438BA"/>
    <w:rsid w:val="00644E84"/>
    <w:rsid w:val="006454B5"/>
    <w:rsid w:val="00646424"/>
    <w:rsid w:val="0064672B"/>
    <w:rsid w:val="00646B2B"/>
    <w:rsid w:val="006472F0"/>
    <w:rsid w:val="006476DB"/>
    <w:rsid w:val="00647EF8"/>
    <w:rsid w:val="006506B1"/>
    <w:rsid w:val="00650E07"/>
    <w:rsid w:val="006511CE"/>
    <w:rsid w:val="00652603"/>
    <w:rsid w:val="006526F2"/>
    <w:rsid w:val="00652BEE"/>
    <w:rsid w:val="00654875"/>
    <w:rsid w:val="006548EA"/>
    <w:rsid w:val="00654E1C"/>
    <w:rsid w:val="00654F15"/>
    <w:rsid w:val="00655CAF"/>
    <w:rsid w:val="00657104"/>
    <w:rsid w:val="00657626"/>
    <w:rsid w:val="006605A4"/>
    <w:rsid w:val="0066088F"/>
    <w:rsid w:val="00660F05"/>
    <w:rsid w:val="0066139E"/>
    <w:rsid w:val="00662859"/>
    <w:rsid w:val="00662D97"/>
    <w:rsid w:val="0066305A"/>
    <w:rsid w:val="0066389B"/>
    <w:rsid w:val="0066396E"/>
    <w:rsid w:val="00663CE5"/>
    <w:rsid w:val="00664534"/>
    <w:rsid w:val="00664853"/>
    <w:rsid w:val="00664930"/>
    <w:rsid w:val="00665359"/>
    <w:rsid w:val="006657FF"/>
    <w:rsid w:val="00665F20"/>
    <w:rsid w:val="00666463"/>
    <w:rsid w:val="0066688A"/>
    <w:rsid w:val="006675A2"/>
    <w:rsid w:val="00667669"/>
    <w:rsid w:val="00670265"/>
    <w:rsid w:val="006710A9"/>
    <w:rsid w:val="0067219A"/>
    <w:rsid w:val="00672BFA"/>
    <w:rsid w:val="00674050"/>
    <w:rsid w:val="00674665"/>
    <w:rsid w:val="006761A3"/>
    <w:rsid w:val="006773ED"/>
    <w:rsid w:val="006776E3"/>
    <w:rsid w:val="00680C15"/>
    <w:rsid w:val="00681994"/>
    <w:rsid w:val="006821D8"/>
    <w:rsid w:val="006821E4"/>
    <w:rsid w:val="00683088"/>
    <w:rsid w:val="0068389B"/>
    <w:rsid w:val="00683C8A"/>
    <w:rsid w:val="0068423A"/>
    <w:rsid w:val="00684266"/>
    <w:rsid w:val="00684A09"/>
    <w:rsid w:val="006852ED"/>
    <w:rsid w:val="006855DD"/>
    <w:rsid w:val="00686662"/>
    <w:rsid w:val="00686E29"/>
    <w:rsid w:val="00687CE5"/>
    <w:rsid w:val="00687F39"/>
    <w:rsid w:val="006905A6"/>
    <w:rsid w:val="00691B49"/>
    <w:rsid w:val="0069231D"/>
    <w:rsid w:val="00692EFF"/>
    <w:rsid w:val="00693472"/>
    <w:rsid w:val="006949D4"/>
    <w:rsid w:val="00694DDE"/>
    <w:rsid w:val="00695802"/>
    <w:rsid w:val="00695946"/>
    <w:rsid w:val="00695D4D"/>
    <w:rsid w:val="0069604F"/>
    <w:rsid w:val="00696EF4"/>
    <w:rsid w:val="00697A4D"/>
    <w:rsid w:val="00697B28"/>
    <w:rsid w:val="00697CDB"/>
    <w:rsid w:val="00697FBF"/>
    <w:rsid w:val="006A09EB"/>
    <w:rsid w:val="006A0B02"/>
    <w:rsid w:val="006A2C60"/>
    <w:rsid w:val="006A5DCB"/>
    <w:rsid w:val="006A6286"/>
    <w:rsid w:val="006A7E18"/>
    <w:rsid w:val="006B0A14"/>
    <w:rsid w:val="006B10BD"/>
    <w:rsid w:val="006B17CB"/>
    <w:rsid w:val="006B230E"/>
    <w:rsid w:val="006B35C8"/>
    <w:rsid w:val="006B3E20"/>
    <w:rsid w:val="006B46D8"/>
    <w:rsid w:val="006B550D"/>
    <w:rsid w:val="006B63BF"/>
    <w:rsid w:val="006B7755"/>
    <w:rsid w:val="006C02DC"/>
    <w:rsid w:val="006C0586"/>
    <w:rsid w:val="006C0994"/>
    <w:rsid w:val="006C118F"/>
    <w:rsid w:val="006C15E9"/>
    <w:rsid w:val="006C1871"/>
    <w:rsid w:val="006C48A4"/>
    <w:rsid w:val="006C5312"/>
    <w:rsid w:val="006C5474"/>
    <w:rsid w:val="006C5E68"/>
    <w:rsid w:val="006C6B2C"/>
    <w:rsid w:val="006D0ACD"/>
    <w:rsid w:val="006D0CDA"/>
    <w:rsid w:val="006D12E6"/>
    <w:rsid w:val="006D2FEB"/>
    <w:rsid w:val="006D307B"/>
    <w:rsid w:val="006D3658"/>
    <w:rsid w:val="006D50DE"/>
    <w:rsid w:val="006D5DD2"/>
    <w:rsid w:val="006D7102"/>
    <w:rsid w:val="006D7660"/>
    <w:rsid w:val="006E0E28"/>
    <w:rsid w:val="006E2448"/>
    <w:rsid w:val="006E320C"/>
    <w:rsid w:val="006E4AE5"/>
    <w:rsid w:val="006E617F"/>
    <w:rsid w:val="006E7EE9"/>
    <w:rsid w:val="006F1355"/>
    <w:rsid w:val="006F1AAD"/>
    <w:rsid w:val="006F531D"/>
    <w:rsid w:val="006F62EC"/>
    <w:rsid w:val="006F76B3"/>
    <w:rsid w:val="0070167E"/>
    <w:rsid w:val="00701849"/>
    <w:rsid w:val="00701BC7"/>
    <w:rsid w:val="00701E6D"/>
    <w:rsid w:val="00702883"/>
    <w:rsid w:val="00702886"/>
    <w:rsid w:val="00702A72"/>
    <w:rsid w:val="007062E7"/>
    <w:rsid w:val="007066D4"/>
    <w:rsid w:val="00706C1E"/>
    <w:rsid w:val="00707C0E"/>
    <w:rsid w:val="00707D10"/>
    <w:rsid w:val="0071048A"/>
    <w:rsid w:val="00710825"/>
    <w:rsid w:val="0071084D"/>
    <w:rsid w:val="007118D2"/>
    <w:rsid w:val="00712E93"/>
    <w:rsid w:val="00715D25"/>
    <w:rsid w:val="00715F95"/>
    <w:rsid w:val="007162C1"/>
    <w:rsid w:val="007163E2"/>
    <w:rsid w:val="00716F6D"/>
    <w:rsid w:val="007203CA"/>
    <w:rsid w:val="0072107A"/>
    <w:rsid w:val="00721172"/>
    <w:rsid w:val="00721274"/>
    <w:rsid w:val="007226F1"/>
    <w:rsid w:val="007232DD"/>
    <w:rsid w:val="007234D7"/>
    <w:rsid w:val="00723A72"/>
    <w:rsid w:val="00723A8A"/>
    <w:rsid w:val="00724712"/>
    <w:rsid w:val="00724B37"/>
    <w:rsid w:val="00725985"/>
    <w:rsid w:val="007260CA"/>
    <w:rsid w:val="007263CB"/>
    <w:rsid w:val="00726D78"/>
    <w:rsid w:val="00727ABA"/>
    <w:rsid w:val="00730C83"/>
    <w:rsid w:val="00731346"/>
    <w:rsid w:val="00734FA9"/>
    <w:rsid w:val="00735B4F"/>
    <w:rsid w:val="00736002"/>
    <w:rsid w:val="00736208"/>
    <w:rsid w:val="00736585"/>
    <w:rsid w:val="00736CF5"/>
    <w:rsid w:val="00737010"/>
    <w:rsid w:val="0073730A"/>
    <w:rsid w:val="00740110"/>
    <w:rsid w:val="00740867"/>
    <w:rsid w:val="00740E3C"/>
    <w:rsid w:val="0074151A"/>
    <w:rsid w:val="00741C12"/>
    <w:rsid w:val="00743538"/>
    <w:rsid w:val="00743EF5"/>
    <w:rsid w:val="00744B58"/>
    <w:rsid w:val="00744DC6"/>
    <w:rsid w:val="007454A6"/>
    <w:rsid w:val="007468E3"/>
    <w:rsid w:val="00747444"/>
    <w:rsid w:val="0074761F"/>
    <w:rsid w:val="007510D5"/>
    <w:rsid w:val="00751133"/>
    <w:rsid w:val="0075137F"/>
    <w:rsid w:val="00751694"/>
    <w:rsid w:val="00751C49"/>
    <w:rsid w:val="007525FA"/>
    <w:rsid w:val="0075368D"/>
    <w:rsid w:val="00753986"/>
    <w:rsid w:val="0075440C"/>
    <w:rsid w:val="00754FEF"/>
    <w:rsid w:val="007554CF"/>
    <w:rsid w:val="00755F5B"/>
    <w:rsid w:val="00757175"/>
    <w:rsid w:val="00757D45"/>
    <w:rsid w:val="0076067F"/>
    <w:rsid w:val="00760F41"/>
    <w:rsid w:val="0076105E"/>
    <w:rsid w:val="00761B5B"/>
    <w:rsid w:val="00762183"/>
    <w:rsid w:val="007629C1"/>
    <w:rsid w:val="00763C28"/>
    <w:rsid w:val="0076448E"/>
    <w:rsid w:val="00765963"/>
    <w:rsid w:val="007660E5"/>
    <w:rsid w:val="00766422"/>
    <w:rsid w:val="00766D9F"/>
    <w:rsid w:val="00766E55"/>
    <w:rsid w:val="007678DD"/>
    <w:rsid w:val="00767D2B"/>
    <w:rsid w:val="007720B1"/>
    <w:rsid w:val="00772440"/>
    <w:rsid w:val="007724F2"/>
    <w:rsid w:val="00772CB0"/>
    <w:rsid w:val="00773A9E"/>
    <w:rsid w:val="0077578D"/>
    <w:rsid w:val="00775A29"/>
    <w:rsid w:val="00777584"/>
    <w:rsid w:val="007777EF"/>
    <w:rsid w:val="00777888"/>
    <w:rsid w:val="0077794B"/>
    <w:rsid w:val="00777D38"/>
    <w:rsid w:val="007800BF"/>
    <w:rsid w:val="00780A42"/>
    <w:rsid w:val="00780FC4"/>
    <w:rsid w:val="00782095"/>
    <w:rsid w:val="00782683"/>
    <w:rsid w:val="0078423C"/>
    <w:rsid w:val="00785752"/>
    <w:rsid w:val="00785991"/>
    <w:rsid w:val="00785C86"/>
    <w:rsid w:val="007864BC"/>
    <w:rsid w:val="00786B8A"/>
    <w:rsid w:val="00787100"/>
    <w:rsid w:val="00787785"/>
    <w:rsid w:val="0078784F"/>
    <w:rsid w:val="00787C2C"/>
    <w:rsid w:val="00791517"/>
    <w:rsid w:val="00791C85"/>
    <w:rsid w:val="00793787"/>
    <w:rsid w:val="007937D1"/>
    <w:rsid w:val="00793875"/>
    <w:rsid w:val="00793AAA"/>
    <w:rsid w:val="00793DC7"/>
    <w:rsid w:val="00794997"/>
    <w:rsid w:val="007949B7"/>
    <w:rsid w:val="00795565"/>
    <w:rsid w:val="0079676A"/>
    <w:rsid w:val="00797214"/>
    <w:rsid w:val="00797E87"/>
    <w:rsid w:val="00797F0F"/>
    <w:rsid w:val="007A0469"/>
    <w:rsid w:val="007A084B"/>
    <w:rsid w:val="007A0DA7"/>
    <w:rsid w:val="007A27EF"/>
    <w:rsid w:val="007A34A2"/>
    <w:rsid w:val="007A5C6A"/>
    <w:rsid w:val="007A78AB"/>
    <w:rsid w:val="007B079C"/>
    <w:rsid w:val="007B0E27"/>
    <w:rsid w:val="007B16BB"/>
    <w:rsid w:val="007B336E"/>
    <w:rsid w:val="007B392D"/>
    <w:rsid w:val="007B5167"/>
    <w:rsid w:val="007B532D"/>
    <w:rsid w:val="007B5F72"/>
    <w:rsid w:val="007B6008"/>
    <w:rsid w:val="007B61E0"/>
    <w:rsid w:val="007B71AC"/>
    <w:rsid w:val="007B7EEE"/>
    <w:rsid w:val="007C006A"/>
    <w:rsid w:val="007C0D16"/>
    <w:rsid w:val="007C1016"/>
    <w:rsid w:val="007C129F"/>
    <w:rsid w:val="007C1455"/>
    <w:rsid w:val="007C15B4"/>
    <w:rsid w:val="007C24F7"/>
    <w:rsid w:val="007C293C"/>
    <w:rsid w:val="007C310E"/>
    <w:rsid w:val="007C319F"/>
    <w:rsid w:val="007C3E58"/>
    <w:rsid w:val="007C4764"/>
    <w:rsid w:val="007C52C0"/>
    <w:rsid w:val="007C5471"/>
    <w:rsid w:val="007C613F"/>
    <w:rsid w:val="007C698B"/>
    <w:rsid w:val="007C6FEB"/>
    <w:rsid w:val="007C70B3"/>
    <w:rsid w:val="007D1062"/>
    <w:rsid w:val="007D1162"/>
    <w:rsid w:val="007D1250"/>
    <w:rsid w:val="007D1349"/>
    <w:rsid w:val="007D1C9C"/>
    <w:rsid w:val="007D61C0"/>
    <w:rsid w:val="007D758A"/>
    <w:rsid w:val="007D7D3E"/>
    <w:rsid w:val="007E037F"/>
    <w:rsid w:val="007E12B4"/>
    <w:rsid w:val="007E134C"/>
    <w:rsid w:val="007E1AF8"/>
    <w:rsid w:val="007E1D32"/>
    <w:rsid w:val="007E3E58"/>
    <w:rsid w:val="007E4AB6"/>
    <w:rsid w:val="007E56F2"/>
    <w:rsid w:val="007E5A71"/>
    <w:rsid w:val="007E5DE0"/>
    <w:rsid w:val="007E67E6"/>
    <w:rsid w:val="007E7BA5"/>
    <w:rsid w:val="007E7DC7"/>
    <w:rsid w:val="007E7E9E"/>
    <w:rsid w:val="007E7F0C"/>
    <w:rsid w:val="007F0C61"/>
    <w:rsid w:val="007F1569"/>
    <w:rsid w:val="007F180E"/>
    <w:rsid w:val="007F1B8B"/>
    <w:rsid w:val="007F1D0B"/>
    <w:rsid w:val="007F2CEE"/>
    <w:rsid w:val="007F34E6"/>
    <w:rsid w:val="007F3577"/>
    <w:rsid w:val="007F4AFB"/>
    <w:rsid w:val="007F5052"/>
    <w:rsid w:val="007F6CBC"/>
    <w:rsid w:val="007F7A05"/>
    <w:rsid w:val="008016A9"/>
    <w:rsid w:val="00802204"/>
    <w:rsid w:val="0080293B"/>
    <w:rsid w:val="00802EDD"/>
    <w:rsid w:val="0080384E"/>
    <w:rsid w:val="00804848"/>
    <w:rsid w:val="00804C3A"/>
    <w:rsid w:val="00804DB3"/>
    <w:rsid w:val="0080534A"/>
    <w:rsid w:val="00806D59"/>
    <w:rsid w:val="00807009"/>
    <w:rsid w:val="008079C2"/>
    <w:rsid w:val="00810FCC"/>
    <w:rsid w:val="0081117A"/>
    <w:rsid w:val="00811EF1"/>
    <w:rsid w:val="008122A6"/>
    <w:rsid w:val="008133BB"/>
    <w:rsid w:val="00814EE9"/>
    <w:rsid w:val="00815389"/>
    <w:rsid w:val="00815C29"/>
    <w:rsid w:val="00817EA9"/>
    <w:rsid w:val="00820B42"/>
    <w:rsid w:val="00822467"/>
    <w:rsid w:val="00822C0E"/>
    <w:rsid w:val="00822C28"/>
    <w:rsid w:val="00823DE5"/>
    <w:rsid w:val="008244ED"/>
    <w:rsid w:val="00824A29"/>
    <w:rsid w:val="00824F91"/>
    <w:rsid w:val="00825230"/>
    <w:rsid w:val="0082623A"/>
    <w:rsid w:val="008265C5"/>
    <w:rsid w:val="00826D02"/>
    <w:rsid w:val="00827863"/>
    <w:rsid w:val="008278F2"/>
    <w:rsid w:val="00827FCE"/>
    <w:rsid w:val="008300CA"/>
    <w:rsid w:val="00831867"/>
    <w:rsid w:val="00831DEA"/>
    <w:rsid w:val="00831FFE"/>
    <w:rsid w:val="0083287E"/>
    <w:rsid w:val="00832A34"/>
    <w:rsid w:val="00832B09"/>
    <w:rsid w:val="00833EEC"/>
    <w:rsid w:val="0083557F"/>
    <w:rsid w:val="00835690"/>
    <w:rsid w:val="00835931"/>
    <w:rsid w:val="00835D46"/>
    <w:rsid w:val="00836223"/>
    <w:rsid w:val="00836AF9"/>
    <w:rsid w:val="00837648"/>
    <w:rsid w:val="00837A80"/>
    <w:rsid w:val="00837E3C"/>
    <w:rsid w:val="00837E3D"/>
    <w:rsid w:val="00840B38"/>
    <w:rsid w:val="00840D58"/>
    <w:rsid w:val="008415E0"/>
    <w:rsid w:val="008417A3"/>
    <w:rsid w:val="00841CA2"/>
    <w:rsid w:val="00841F35"/>
    <w:rsid w:val="008421BF"/>
    <w:rsid w:val="00842211"/>
    <w:rsid w:val="00842FAC"/>
    <w:rsid w:val="00843537"/>
    <w:rsid w:val="00844241"/>
    <w:rsid w:val="00845E48"/>
    <w:rsid w:val="00846C27"/>
    <w:rsid w:val="00846CF9"/>
    <w:rsid w:val="00847BCC"/>
    <w:rsid w:val="0085027D"/>
    <w:rsid w:val="0085095A"/>
    <w:rsid w:val="00850A12"/>
    <w:rsid w:val="00851830"/>
    <w:rsid w:val="00851953"/>
    <w:rsid w:val="00851BA0"/>
    <w:rsid w:val="00852A00"/>
    <w:rsid w:val="00853925"/>
    <w:rsid w:val="00853ED9"/>
    <w:rsid w:val="008558C8"/>
    <w:rsid w:val="008566BB"/>
    <w:rsid w:val="008600CF"/>
    <w:rsid w:val="00860563"/>
    <w:rsid w:val="008613B7"/>
    <w:rsid w:val="0086145F"/>
    <w:rsid w:val="0086159A"/>
    <w:rsid w:val="00862336"/>
    <w:rsid w:val="00862C00"/>
    <w:rsid w:val="0086346D"/>
    <w:rsid w:val="00863485"/>
    <w:rsid w:val="00870C37"/>
    <w:rsid w:val="00870F41"/>
    <w:rsid w:val="008717C3"/>
    <w:rsid w:val="00872259"/>
    <w:rsid w:val="00872591"/>
    <w:rsid w:val="008738D6"/>
    <w:rsid w:val="00874175"/>
    <w:rsid w:val="008745A8"/>
    <w:rsid w:val="00874929"/>
    <w:rsid w:val="00874A63"/>
    <w:rsid w:val="00874CEB"/>
    <w:rsid w:val="0087634C"/>
    <w:rsid w:val="0087635B"/>
    <w:rsid w:val="00877A99"/>
    <w:rsid w:val="00877E6C"/>
    <w:rsid w:val="00877F8E"/>
    <w:rsid w:val="00880078"/>
    <w:rsid w:val="0088023E"/>
    <w:rsid w:val="0088216C"/>
    <w:rsid w:val="008823D4"/>
    <w:rsid w:val="0088249C"/>
    <w:rsid w:val="00882BDC"/>
    <w:rsid w:val="008841EF"/>
    <w:rsid w:val="0088499C"/>
    <w:rsid w:val="008855C6"/>
    <w:rsid w:val="00885E09"/>
    <w:rsid w:val="008868EB"/>
    <w:rsid w:val="00886DB5"/>
    <w:rsid w:val="0088758A"/>
    <w:rsid w:val="00887995"/>
    <w:rsid w:val="00887CD2"/>
    <w:rsid w:val="0089077F"/>
    <w:rsid w:val="00890A5A"/>
    <w:rsid w:val="00890B54"/>
    <w:rsid w:val="00891B45"/>
    <w:rsid w:val="00891C60"/>
    <w:rsid w:val="0089207C"/>
    <w:rsid w:val="00892BB1"/>
    <w:rsid w:val="00892F63"/>
    <w:rsid w:val="008941A0"/>
    <w:rsid w:val="00894899"/>
    <w:rsid w:val="008974CD"/>
    <w:rsid w:val="00897500"/>
    <w:rsid w:val="00897B0E"/>
    <w:rsid w:val="00897B3C"/>
    <w:rsid w:val="00897BCE"/>
    <w:rsid w:val="008A0ABB"/>
    <w:rsid w:val="008A1318"/>
    <w:rsid w:val="008A2066"/>
    <w:rsid w:val="008A2328"/>
    <w:rsid w:val="008A2505"/>
    <w:rsid w:val="008A29CA"/>
    <w:rsid w:val="008A2FBA"/>
    <w:rsid w:val="008A3C0F"/>
    <w:rsid w:val="008A500A"/>
    <w:rsid w:val="008A63C9"/>
    <w:rsid w:val="008A64F1"/>
    <w:rsid w:val="008A661A"/>
    <w:rsid w:val="008A673C"/>
    <w:rsid w:val="008B0024"/>
    <w:rsid w:val="008B00CD"/>
    <w:rsid w:val="008B0BE0"/>
    <w:rsid w:val="008B1723"/>
    <w:rsid w:val="008B2BE4"/>
    <w:rsid w:val="008B2ECA"/>
    <w:rsid w:val="008B3363"/>
    <w:rsid w:val="008B3C4A"/>
    <w:rsid w:val="008B4364"/>
    <w:rsid w:val="008B4369"/>
    <w:rsid w:val="008B4D49"/>
    <w:rsid w:val="008B583C"/>
    <w:rsid w:val="008B5A38"/>
    <w:rsid w:val="008B6171"/>
    <w:rsid w:val="008B6180"/>
    <w:rsid w:val="008B6AFB"/>
    <w:rsid w:val="008B6B3F"/>
    <w:rsid w:val="008B6E6B"/>
    <w:rsid w:val="008B77E9"/>
    <w:rsid w:val="008C0196"/>
    <w:rsid w:val="008C0407"/>
    <w:rsid w:val="008C1555"/>
    <w:rsid w:val="008C191E"/>
    <w:rsid w:val="008C20F5"/>
    <w:rsid w:val="008C21F4"/>
    <w:rsid w:val="008C39F0"/>
    <w:rsid w:val="008C41C5"/>
    <w:rsid w:val="008C45D7"/>
    <w:rsid w:val="008C5B23"/>
    <w:rsid w:val="008C6766"/>
    <w:rsid w:val="008C6954"/>
    <w:rsid w:val="008C73C6"/>
    <w:rsid w:val="008D05BE"/>
    <w:rsid w:val="008D0A78"/>
    <w:rsid w:val="008D2025"/>
    <w:rsid w:val="008D32EB"/>
    <w:rsid w:val="008D387C"/>
    <w:rsid w:val="008D38DE"/>
    <w:rsid w:val="008D43F7"/>
    <w:rsid w:val="008D4576"/>
    <w:rsid w:val="008D4D70"/>
    <w:rsid w:val="008D5359"/>
    <w:rsid w:val="008D54E6"/>
    <w:rsid w:val="008D5710"/>
    <w:rsid w:val="008D59FF"/>
    <w:rsid w:val="008D5C49"/>
    <w:rsid w:val="008D6378"/>
    <w:rsid w:val="008D7168"/>
    <w:rsid w:val="008D7365"/>
    <w:rsid w:val="008E09AB"/>
    <w:rsid w:val="008E0ADE"/>
    <w:rsid w:val="008E143D"/>
    <w:rsid w:val="008E151D"/>
    <w:rsid w:val="008E1572"/>
    <w:rsid w:val="008E20B6"/>
    <w:rsid w:val="008E2BF2"/>
    <w:rsid w:val="008E3030"/>
    <w:rsid w:val="008E4361"/>
    <w:rsid w:val="008E550E"/>
    <w:rsid w:val="008E5CE9"/>
    <w:rsid w:val="008E6829"/>
    <w:rsid w:val="008E6BE9"/>
    <w:rsid w:val="008E6F8C"/>
    <w:rsid w:val="008E70C7"/>
    <w:rsid w:val="008E7341"/>
    <w:rsid w:val="008E7F96"/>
    <w:rsid w:val="008F052F"/>
    <w:rsid w:val="008F05B0"/>
    <w:rsid w:val="008F0DFE"/>
    <w:rsid w:val="008F272A"/>
    <w:rsid w:val="008F3107"/>
    <w:rsid w:val="008F474D"/>
    <w:rsid w:val="008F5573"/>
    <w:rsid w:val="008F5A61"/>
    <w:rsid w:val="008F6152"/>
    <w:rsid w:val="008F62C9"/>
    <w:rsid w:val="008F7626"/>
    <w:rsid w:val="00900CC7"/>
    <w:rsid w:val="00900D12"/>
    <w:rsid w:val="009015F8"/>
    <w:rsid w:val="00902474"/>
    <w:rsid w:val="009042C4"/>
    <w:rsid w:val="0090501A"/>
    <w:rsid w:val="00905874"/>
    <w:rsid w:val="00905D24"/>
    <w:rsid w:val="00910D92"/>
    <w:rsid w:val="00910F63"/>
    <w:rsid w:val="009116F1"/>
    <w:rsid w:val="00914A3B"/>
    <w:rsid w:val="00914DD2"/>
    <w:rsid w:val="009155CB"/>
    <w:rsid w:val="00915B16"/>
    <w:rsid w:val="00915D41"/>
    <w:rsid w:val="009161AB"/>
    <w:rsid w:val="00917935"/>
    <w:rsid w:val="009202DE"/>
    <w:rsid w:val="00921920"/>
    <w:rsid w:val="00921DD8"/>
    <w:rsid w:val="00924C6D"/>
    <w:rsid w:val="0092574F"/>
    <w:rsid w:val="0092670D"/>
    <w:rsid w:val="0092687E"/>
    <w:rsid w:val="00927A03"/>
    <w:rsid w:val="00930420"/>
    <w:rsid w:val="00931796"/>
    <w:rsid w:val="00932D9C"/>
    <w:rsid w:val="0093353A"/>
    <w:rsid w:val="009355D4"/>
    <w:rsid w:val="0093697D"/>
    <w:rsid w:val="00936A9E"/>
    <w:rsid w:val="00936B8B"/>
    <w:rsid w:val="00936E57"/>
    <w:rsid w:val="00937830"/>
    <w:rsid w:val="0093784F"/>
    <w:rsid w:val="00937AF1"/>
    <w:rsid w:val="009409B4"/>
    <w:rsid w:val="009410B0"/>
    <w:rsid w:val="009418F8"/>
    <w:rsid w:val="00941D05"/>
    <w:rsid w:val="00942091"/>
    <w:rsid w:val="0094233C"/>
    <w:rsid w:val="00943E8A"/>
    <w:rsid w:val="00943F81"/>
    <w:rsid w:val="00944E18"/>
    <w:rsid w:val="0094504F"/>
    <w:rsid w:val="00946F5A"/>
    <w:rsid w:val="00950A9A"/>
    <w:rsid w:val="00951E76"/>
    <w:rsid w:val="00951F9C"/>
    <w:rsid w:val="009521D5"/>
    <w:rsid w:val="009526BF"/>
    <w:rsid w:val="0095299C"/>
    <w:rsid w:val="0095367C"/>
    <w:rsid w:val="00953A99"/>
    <w:rsid w:val="00953FA3"/>
    <w:rsid w:val="00954B7B"/>
    <w:rsid w:val="00954DB4"/>
    <w:rsid w:val="009551C4"/>
    <w:rsid w:val="0095614C"/>
    <w:rsid w:val="00957271"/>
    <w:rsid w:val="009572C8"/>
    <w:rsid w:val="009577CE"/>
    <w:rsid w:val="00957B29"/>
    <w:rsid w:val="0096067D"/>
    <w:rsid w:val="00962B3B"/>
    <w:rsid w:val="009630D1"/>
    <w:rsid w:val="00964124"/>
    <w:rsid w:val="00964854"/>
    <w:rsid w:val="009649BA"/>
    <w:rsid w:val="00965FA0"/>
    <w:rsid w:val="00966E80"/>
    <w:rsid w:val="009676CE"/>
    <w:rsid w:val="009678B3"/>
    <w:rsid w:val="00971966"/>
    <w:rsid w:val="00972062"/>
    <w:rsid w:val="00972BD4"/>
    <w:rsid w:val="0097351C"/>
    <w:rsid w:val="009737EC"/>
    <w:rsid w:val="00973C5D"/>
    <w:rsid w:val="00973E03"/>
    <w:rsid w:val="009743EB"/>
    <w:rsid w:val="0097451F"/>
    <w:rsid w:val="00975450"/>
    <w:rsid w:val="009756EF"/>
    <w:rsid w:val="009758CC"/>
    <w:rsid w:val="00980ACE"/>
    <w:rsid w:val="00980FEB"/>
    <w:rsid w:val="00981684"/>
    <w:rsid w:val="00982FE0"/>
    <w:rsid w:val="00983746"/>
    <w:rsid w:val="00986598"/>
    <w:rsid w:val="009867DB"/>
    <w:rsid w:val="00986AE1"/>
    <w:rsid w:val="00986D18"/>
    <w:rsid w:val="0098724B"/>
    <w:rsid w:val="00990155"/>
    <w:rsid w:val="00991E41"/>
    <w:rsid w:val="00992E1F"/>
    <w:rsid w:val="0099331D"/>
    <w:rsid w:val="00993A4D"/>
    <w:rsid w:val="009947C7"/>
    <w:rsid w:val="00994936"/>
    <w:rsid w:val="00994D60"/>
    <w:rsid w:val="00995381"/>
    <w:rsid w:val="00997AE8"/>
    <w:rsid w:val="00997BE7"/>
    <w:rsid w:val="009A00FC"/>
    <w:rsid w:val="009A267F"/>
    <w:rsid w:val="009A4059"/>
    <w:rsid w:val="009A6331"/>
    <w:rsid w:val="009A6834"/>
    <w:rsid w:val="009A6A67"/>
    <w:rsid w:val="009A7AAB"/>
    <w:rsid w:val="009B08B1"/>
    <w:rsid w:val="009B0D8C"/>
    <w:rsid w:val="009B0E77"/>
    <w:rsid w:val="009B1829"/>
    <w:rsid w:val="009B1885"/>
    <w:rsid w:val="009B1AF3"/>
    <w:rsid w:val="009B265E"/>
    <w:rsid w:val="009B3913"/>
    <w:rsid w:val="009B46CB"/>
    <w:rsid w:val="009B5C9B"/>
    <w:rsid w:val="009B5D42"/>
    <w:rsid w:val="009B5DFB"/>
    <w:rsid w:val="009B7AD5"/>
    <w:rsid w:val="009C02AA"/>
    <w:rsid w:val="009C1802"/>
    <w:rsid w:val="009C204D"/>
    <w:rsid w:val="009C23E6"/>
    <w:rsid w:val="009C268A"/>
    <w:rsid w:val="009C357E"/>
    <w:rsid w:val="009C3FA2"/>
    <w:rsid w:val="009C4CA0"/>
    <w:rsid w:val="009C5507"/>
    <w:rsid w:val="009C5509"/>
    <w:rsid w:val="009C5E6F"/>
    <w:rsid w:val="009C7681"/>
    <w:rsid w:val="009D0050"/>
    <w:rsid w:val="009D0995"/>
    <w:rsid w:val="009D1553"/>
    <w:rsid w:val="009D187F"/>
    <w:rsid w:val="009D1A16"/>
    <w:rsid w:val="009D1B2D"/>
    <w:rsid w:val="009D22DE"/>
    <w:rsid w:val="009D2382"/>
    <w:rsid w:val="009D37C5"/>
    <w:rsid w:val="009D39C5"/>
    <w:rsid w:val="009D4725"/>
    <w:rsid w:val="009D4858"/>
    <w:rsid w:val="009D506D"/>
    <w:rsid w:val="009D5B5B"/>
    <w:rsid w:val="009D6031"/>
    <w:rsid w:val="009D6755"/>
    <w:rsid w:val="009D6D4F"/>
    <w:rsid w:val="009D76B0"/>
    <w:rsid w:val="009D7F6B"/>
    <w:rsid w:val="009E14A3"/>
    <w:rsid w:val="009E1D7F"/>
    <w:rsid w:val="009E2EDB"/>
    <w:rsid w:val="009E388E"/>
    <w:rsid w:val="009E3F83"/>
    <w:rsid w:val="009E5485"/>
    <w:rsid w:val="009E5F7F"/>
    <w:rsid w:val="009E660B"/>
    <w:rsid w:val="009E79B0"/>
    <w:rsid w:val="009E7F43"/>
    <w:rsid w:val="009F0A6C"/>
    <w:rsid w:val="009F0BD4"/>
    <w:rsid w:val="009F202C"/>
    <w:rsid w:val="009F2DB6"/>
    <w:rsid w:val="009F3340"/>
    <w:rsid w:val="009F36F6"/>
    <w:rsid w:val="009F37EA"/>
    <w:rsid w:val="009F38AE"/>
    <w:rsid w:val="009F3A66"/>
    <w:rsid w:val="009F4217"/>
    <w:rsid w:val="009F5243"/>
    <w:rsid w:val="009F5B07"/>
    <w:rsid w:val="009F63EF"/>
    <w:rsid w:val="009F77E9"/>
    <w:rsid w:val="00A00398"/>
    <w:rsid w:val="00A00837"/>
    <w:rsid w:val="00A0152F"/>
    <w:rsid w:val="00A030B2"/>
    <w:rsid w:val="00A04CB9"/>
    <w:rsid w:val="00A04FE7"/>
    <w:rsid w:val="00A05E70"/>
    <w:rsid w:val="00A06BC4"/>
    <w:rsid w:val="00A06D6C"/>
    <w:rsid w:val="00A10D96"/>
    <w:rsid w:val="00A1158B"/>
    <w:rsid w:val="00A115EE"/>
    <w:rsid w:val="00A123C9"/>
    <w:rsid w:val="00A124AE"/>
    <w:rsid w:val="00A129AB"/>
    <w:rsid w:val="00A14F0B"/>
    <w:rsid w:val="00A16626"/>
    <w:rsid w:val="00A16F03"/>
    <w:rsid w:val="00A16F97"/>
    <w:rsid w:val="00A20427"/>
    <w:rsid w:val="00A20F68"/>
    <w:rsid w:val="00A2196D"/>
    <w:rsid w:val="00A22A96"/>
    <w:rsid w:val="00A22FD5"/>
    <w:rsid w:val="00A232A8"/>
    <w:rsid w:val="00A234C0"/>
    <w:rsid w:val="00A23679"/>
    <w:rsid w:val="00A238B4"/>
    <w:rsid w:val="00A23C01"/>
    <w:rsid w:val="00A24043"/>
    <w:rsid w:val="00A24210"/>
    <w:rsid w:val="00A244D9"/>
    <w:rsid w:val="00A24796"/>
    <w:rsid w:val="00A24FD6"/>
    <w:rsid w:val="00A26882"/>
    <w:rsid w:val="00A27D0B"/>
    <w:rsid w:val="00A3004A"/>
    <w:rsid w:val="00A301A2"/>
    <w:rsid w:val="00A30592"/>
    <w:rsid w:val="00A306F9"/>
    <w:rsid w:val="00A31E55"/>
    <w:rsid w:val="00A31E72"/>
    <w:rsid w:val="00A31FEF"/>
    <w:rsid w:val="00A3203A"/>
    <w:rsid w:val="00A331F4"/>
    <w:rsid w:val="00A3421B"/>
    <w:rsid w:val="00A3545C"/>
    <w:rsid w:val="00A35BAB"/>
    <w:rsid w:val="00A36439"/>
    <w:rsid w:val="00A377D6"/>
    <w:rsid w:val="00A37AFA"/>
    <w:rsid w:val="00A40209"/>
    <w:rsid w:val="00A40900"/>
    <w:rsid w:val="00A40B08"/>
    <w:rsid w:val="00A41074"/>
    <w:rsid w:val="00A42E7B"/>
    <w:rsid w:val="00A4455E"/>
    <w:rsid w:val="00A44589"/>
    <w:rsid w:val="00A44E29"/>
    <w:rsid w:val="00A45363"/>
    <w:rsid w:val="00A4599C"/>
    <w:rsid w:val="00A46662"/>
    <w:rsid w:val="00A4686F"/>
    <w:rsid w:val="00A46BB0"/>
    <w:rsid w:val="00A47207"/>
    <w:rsid w:val="00A47B29"/>
    <w:rsid w:val="00A47F42"/>
    <w:rsid w:val="00A5080A"/>
    <w:rsid w:val="00A5101B"/>
    <w:rsid w:val="00A516EA"/>
    <w:rsid w:val="00A51FC2"/>
    <w:rsid w:val="00A52FEE"/>
    <w:rsid w:val="00A5325C"/>
    <w:rsid w:val="00A53CA2"/>
    <w:rsid w:val="00A54E0F"/>
    <w:rsid w:val="00A54E13"/>
    <w:rsid w:val="00A54EA7"/>
    <w:rsid w:val="00A54FA5"/>
    <w:rsid w:val="00A551F2"/>
    <w:rsid w:val="00A55CD9"/>
    <w:rsid w:val="00A5631E"/>
    <w:rsid w:val="00A568D4"/>
    <w:rsid w:val="00A57F3E"/>
    <w:rsid w:val="00A600DA"/>
    <w:rsid w:val="00A60B20"/>
    <w:rsid w:val="00A627EB"/>
    <w:rsid w:val="00A63288"/>
    <w:rsid w:val="00A633E8"/>
    <w:rsid w:val="00A63860"/>
    <w:rsid w:val="00A63E40"/>
    <w:rsid w:val="00A64922"/>
    <w:rsid w:val="00A64D91"/>
    <w:rsid w:val="00A6578C"/>
    <w:rsid w:val="00A66146"/>
    <w:rsid w:val="00A66757"/>
    <w:rsid w:val="00A66B31"/>
    <w:rsid w:val="00A66DBA"/>
    <w:rsid w:val="00A7030E"/>
    <w:rsid w:val="00A7060B"/>
    <w:rsid w:val="00A70874"/>
    <w:rsid w:val="00A70D7D"/>
    <w:rsid w:val="00A70EDC"/>
    <w:rsid w:val="00A71A5C"/>
    <w:rsid w:val="00A72688"/>
    <w:rsid w:val="00A72CC2"/>
    <w:rsid w:val="00A7315B"/>
    <w:rsid w:val="00A73522"/>
    <w:rsid w:val="00A7469D"/>
    <w:rsid w:val="00A74859"/>
    <w:rsid w:val="00A757D5"/>
    <w:rsid w:val="00A77AA2"/>
    <w:rsid w:val="00A77C12"/>
    <w:rsid w:val="00A801C8"/>
    <w:rsid w:val="00A813FE"/>
    <w:rsid w:val="00A82C12"/>
    <w:rsid w:val="00A82D3D"/>
    <w:rsid w:val="00A82E95"/>
    <w:rsid w:val="00A83039"/>
    <w:rsid w:val="00A8327F"/>
    <w:rsid w:val="00A836EB"/>
    <w:rsid w:val="00A861BF"/>
    <w:rsid w:val="00A8629D"/>
    <w:rsid w:val="00A9073C"/>
    <w:rsid w:val="00A90B85"/>
    <w:rsid w:val="00A90D51"/>
    <w:rsid w:val="00A91DF3"/>
    <w:rsid w:val="00A92F5F"/>
    <w:rsid w:val="00A933FD"/>
    <w:rsid w:val="00A936E1"/>
    <w:rsid w:val="00A9399E"/>
    <w:rsid w:val="00A93C48"/>
    <w:rsid w:val="00A93E22"/>
    <w:rsid w:val="00A94165"/>
    <w:rsid w:val="00A947A5"/>
    <w:rsid w:val="00A94B52"/>
    <w:rsid w:val="00A968A8"/>
    <w:rsid w:val="00A97C72"/>
    <w:rsid w:val="00AA0AC0"/>
    <w:rsid w:val="00AA20E1"/>
    <w:rsid w:val="00AA250B"/>
    <w:rsid w:val="00AA32E1"/>
    <w:rsid w:val="00AA38B6"/>
    <w:rsid w:val="00AA41F5"/>
    <w:rsid w:val="00AA4FB5"/>
    <w:rsid w:val="00AA5012"/>
    <w:rsid w:val="00AA537B"/>
    <w:rsid w:val="00AA57E7"/>
    <w:rsid w:val="00AA5CC2"/>
    <w:rsid w:val="00AA6029"/>
    <w:rsid w:val="00AA6DEC"/>
    <w:rsid w:val="00AA74CC"/>
    <w:rsid w:val="00AB0C55"/>
    <w:rsid w:val="00AB14CB"/>
    <w:rsid w:val="00AB1680"/>
    <w:rsid w:val="00AB247F"/>
    <w:rsid w:val="00AB3346"/>
    <w:rsid w:val="00AB4F71"/>
    <w:rsid w:val="00AB523E"/>
    <w:rsid w:val="00AB5A14"/>
    <w:rsid w:val="00AB602D"/>
    <w:rsid w:val="00AB7C1D"/>
    <w:rsid w:val="00AB7D06"/>
    <w:rsid w:val="00AC0493"/>
    <w:rsid w:val="00AC0E62"/>
    <w:rsid w:val="00AC0FE6"/>
    <w:rsid w:val="00AC38EE"/>
    <w:rsid w:val="00AC4140"/>
    <w:rsid w:val="00AC4B6F"/>
    <w:rsid w:val="00AC50C7"/>
    <w:rsid w:val="00AC529E"/>
    <w:rsid w:val="00AC52BE"/>
    <w:rsid w:val="00AC52F7"/>
    <w:rsid w:val="00AC5C4A"/>
    <w:rsid w:val="00AC7828"/>
    <w:rsid w:val="00AD0121"/>
    <w:rsid w:val="00AD2006"/>
    <w:rsid w:val="00AD236E"/>
    <w:rsid w:val="00AD24D0"/>
    <w:rsid w:val="00AD2AEB"/>
    <w:rsid w:val="00AD302B"/>
    <w:rsid w:val="00AD5046"/>
    <w:rsid w:val="00AD67E6"/>
    <w:rsid w:val="00AD77C3"/>
    <w:rsid w:val="00AD7A28"/>
    <w:rsid w:val="00AE0723"/>
    <w:rsid w:val="00AE0D6A"/>
    <w:rsid w:val="00AE1892"/>
    <w:rsid w:val="00AE23CF"/>
    <w:rsid w:val="00AE332D"/>
    <w:rsid w:val="00AE38E0"/>
    <w:rsid w:val="00AE4693"/>
    <w:rsid w:val="00AE470D"/>
    <w:rsid w:val="00AE4C10"/>
    <w:rsid w:val="00AE5ADF"/>
    <w:rsid w:val="00AE6D86"/>
    <w:rsid w:val="00AE6DF2"/>
    <w:rsid w:val="00AE6EB0"/>
    <w:rsid w:val="00AE6FFE"/>
    <w:rsid w:val="00AE7609"/>
    <w:rsid w:val="00AE7E9F"/>
    <w:rsid w:val="00AF0616"/>
    <w:rsid w:val="00AF1845"/>
    <w:rsid w:val="00AF1DF2"/>
    <w:rsid w:val="00AF37EC"/>
    <w:rsid w:val="00AF4D31"/>
    <w:rsid w:val="00AF6358"/>
    <w:rsid w:val="00AF63F6"/>
    <w:rsid w:val="00AF65E7"/>
    <w:rsid w:val="00AF7024"/>
    <w:rsid w:val="00B0092C"/>
    <w:rsid w:val="00B023B7"/>
    <w:rsid w:val="00B02992"/>
    <w:rsid w:val="00B02E47"/>
    <w:rsid w:val="00B03161"/>
    <w:rsid w:val="00B031C0"/>
    <w:rsid w:val="00B04DA9"/>
    <w:rsid w:val="00B059B5"/>
    <w:rsid w:val="00B0686B"/>
    <w:rsid w:val="00B074B0"/>
    <w:rsid w:val="00B103E6"/>
    <w:rsid w:val="00B1052A"/>
    <w:rsid w:val="00B11BA3"/>
    <w:rsid w:val="00B11C2B"/>
    <w:rsid w:val="00B12059"/>
    <w:rsid w:val="00B14637"/>
    <w:rsid w:val="00B15283"/>
    <w:rsid w:val="00B169F3"/>
    <w:rsid w:val="00B170FA"/>
    <w:rsid w:val="00B17881"/>
    <w:rsid w:val="00B17E57"/>
    <w:rsid w:val="00B203C6"/>
    <w:rsid w:val="00B235A3"/>
    <w:rsid w:val="00B23C4A"/>
    <w:rsid w:val="00B24148"/>
    <w:rsid w:val="00B2425E"/>
    <w:rsid w:val="00B25058"/>
    <w:rsid w:val="00B2526D"/>
    <w:rsid w:val="00B25B3C"/>
    <w:rsid w:val="00B2614B"/>
    <w:rsid w:val="00B26327"/>
    <w:rsid w:val="00B26662"/>
    <w:rsid w:val="00B302D2"/>
    <w:rsid w:val="00B305B3"/>
    <w:rsid w:val="00B31087"/>
    <w:rsid w:val="00B31AD3"/>
    <w:rsid w:val="00B3293F"/>
    <w:rsid w:val="00B3361C"/>
    <w:rsid w:val="00B34207"/>
    <w:rsid w:val="00B34C43"/>
    <w:rsid w:val="00B356DF"/>
    <w:rsid w:val="00B3798E"/>
    <w:rsid w:val="00B40E53"/>
    <w:rsid w:val="00B4146E"/>
    <w:rsid w:val="00B42442"/>
    <w:rsid w:val="00B424C1"/>
    <w:rsid w:val="00B42B09"/>
    <w:rsid w:val="00B4318A"/>
    <w:rsid w:val="00B44037"/>
    <w:rsid w:val="00B44446"/>
    <w:rsid w:val="00B44F94"/>
    <w:rsid w:val="00B45431"/>
    <w:rsid w:val="00B455AA"/>
    <w:rsid w:val="00B500D6"/>
    <w:rsid w:val="00B50711"/>
    <w:rsid w:val="00B50932"/>
    <w:rsid w:val="00B5199B"/>
    <w:rsid w:val="00B519BD"/>
    <w:rsid w:val="00B52104"/>
    <w:rsid w:val="00B5258F"/>
    <w:rsid w:val="00B52FB6"/>
    <w:rsid w:val="00B53442"/>
    <w:rsid w:val="00B53DEB"/>
    <w:rsid w:val="00B549B2"/>
    <w:rsid w:val="00B54DF7"/>
    <w:rsid w:val="00B5511A"/>
    <w:rsid w:val="00B553B4"/>
    <w:rsid w:val="00B5609A"/>
    <w:rsid w:val="00B56321"/>
    <w:rsid w:val="00B57D76"/>
    <w:rsid w:val="00B6291F"/>
    <w:rsid w:val="00B62935"/>
    <w:rsid w:val="00B6325E"/>
    <w:rsid w:val="00B648FE"/>
    <w:rsid w:val="00B64DC0"/>
    <w:rsid w:val="00B64EB8"/>
    <w:rsid w:val="00B64F3B"/>
    <w:rsid w:val="00B65781"/>
    <w:rsid w:val="00B6610B"/>
    <w:rsid w:val="00B6708A"/>
    <w:rsid w:val="00B674B1"/>
    <w:rsid w:val="00B67E5B"/>
    <w:rsid w:val="00B70220"/>
    <w:rsid w:val="00B70A65"/>
    <w:rsid w:val="00B70ACE"/>
    <w:rsid w:val="00B71697"/>
    <w:rsid w:val="00B7293C"/>
    <w:rsid w:val="00B73081"/>
    <w:rsid w:val="00B73AC9"/>
    <w:rsid w:val="00B73ACD"/>
    <w:rsid w:val="00B73E0A"/>
    <w:rsid w:val="00B73E1E"/>
    <w:rsid w:val="00B7412B"/>
    <w:rsid w:val="00B743EC"/>
    <w:rsid w:val="00B745DA"/>
    <w:rsid w:val="00B75414"/>
    <w:rsid w:val="00B75EBE"/>
    <w:rsid w:val="00B762FD"/>
    <w:rsid w:val="00B76EE8"/>
    <w:rsid w:val="00B771A5"/>
    <w:rsid w:val="00B7738B"/>
    <w:rsid w:val="00B77D2D"/>
    <w:rsid w:val="00B8042D"/>
    <w:rsid w:val="00B80464"/>
    <w:rsid w:val="00B80720"/>
    <w:rsid w:val="00B81741"/>
    <w:rsid w:val="00B81F5B"/>
    <w:rsid w:val="00B82B9C"/>
    <w:rsid w:val="00B83328"/>
    <w:rsid w:val="00B836B9"/>
    <w:rsid w:val="00B84E35"/>
    <w:rsid w:val="00B84F81"/>
    <w:rsid w:val="00B85450"/>
    <w:rsid w:val="00B86818"/>
    <w:rsid w:val="00B87B94"/>
    <w:rsid w:val="00B90B9F"/>
    <w:rsid w:val="00B913A6"/>
    <w:rsid w:val="00B9202F"/>
    <w:rsid w:val="00B92416"/>
    <w:rsid w:val="00B92BB5"/>
    <w:rsid w:val="00B92E30"/>
    <w:rsid w:val="00B94AC1"/>
    <w:rsid w:val="00B94EEA"/>
    <w:rsid w:val="00B94F1D"/>
    <w:rsid w:val="00B94F4F"/>
    <w:rsid w:val="00B96BB1"/>
    <w:rsid w:val="00B97C9F"/>
    <w:rsid w:val="00BA02C2"/>
    <w:rsid w:val="00BA072A"/>
    <w:rsid w:val="00BA0803"/>
    <w:rsid w:val="00BA0D22"/>
    <w:rsid w:val="00BA0D43"/>
    <w:rsid w:val="00BA122E"/>
    <w:rsid w:val="00BA1C15"/>
    <w:rsid w:val="00BA2418"/>
    <w:rsid w:val="00BA287D"/>
    <w:rsid w:val="00BA448D"/>
    <w:rsid w:val="00BA459F"/>
    <w:rsid w:val="00BA48B9"/>
    <w:rsid w:val="00BA4C1E"/>
    <w:rsid w:val="00BA5010"/>
    <w:rsid w:val="00BA5435"/>
    <w:rsid w:val="00BA556A"/>
    <w:rsid w:val="00BA5E28"/>
    <w:rsid w:val="00BA6F32"/>
    <w:rsid w:val="00BA707C"/>
    <w:rsid w:val="00BB0141"/>
    <w:rsid w:val="00BB069C"/>
    <w:rsid w:val="00BB0C73"/>
    <w:rsid w:val="00BB0E11"/>
    <w:rsid w:val="00BB1DC4"/>
    <w:rsid w:val="00BB22C6"/>
    <w:rsid w:val="00BB35EC"/>
    <w:rsid w:val="00BB3DBA"/>
    <w:rsid w:val="00BB5235"/>
    <w:rsid w:val="00BB549B"/>
    <w:rsid w:val="00BB5F4A"/>
    <w:rsid w:val="00BB5F5E"/>
    <w:rsid w:val="00BB6BFE"/>
    <w:rsid w:val="00BB6C14"/>
    <w:rsid w:val="00BB764E"/>
    <w:rsid w:val="00BB78A2"/>
    <w:rsid w:val="00BB7B9A"/>
    <w:rsid w:val="00BC064D"/>
    <w:rsid w:val="00BC1A8B"/>
    <w:rsid w:val="00BC1F4C"/>
    <w:rsid w:val="00BC28C7"/>
    <w:rsid w:val="00BC2D9C"/>
    <w:rsid w:val="00BC34CB"/>
    <w:rsid w:val="00BC37E8"/>
    <w:rsid w:val="00BC435D"/>
    <w:rsid w:val="00BC7297"/>
    <w:rsid w:val="00BC7F85"/>
    <w:rsid w:val="00BD0C58"/>
    <w:rsid w:val="00BD1A6B"/>
    <w:rsid w:val="00BD2A74"/>
    <w:rsid w:val="00BD32D8"/>
    <w:rsid w:val="00BD3467"/>
    <w:rsid w:val="00BD42CF"/>
    <w:rsid w:val="00BD45A4"/>
    <w:rsid w:val="00BD5020"/>
    <w:rsid w:val="00BD538E"/>
    <w:rsid w:val="00BD586E"/>
    <w:rsid w:val="00BD5D75"/>
    <w:rsid w:val="00BD7290"/>
    <w:rsid w:val="00BE02A9"/>
    <w:rsid w:val="00BE08F3"/>
    <w:rsid w:val="00BE0AB1"/>
    <w:rsid w:val="00BE14BB"/>
    <w:rsid w:val="00BE2626"/>
    <w:rsid w:val="00BE323B"/>
    <w:rsid w:val="00BE431F"/>
    <w:rsid w:val="00BE63CE"/>
    <w:rsid w:val="00BE64A3"/>
    <w:rsid w:val="00BE6608"/>
    <w:rsid w:val="00BE7D9B"/>
    <w:rsid w:val="00BF042A"/>
    <w:rsid w:val="00BF0CA1"/>
    <w:rsid w:val="00BF0E92"/>
    <w:rsid w:val="00BF0F40"/>
    <w:rsid w:val="00BF144D"/>
    <w:rsid w:val="00BF1F8B"/>
    <w:rsid w:val="00BF2993"/>
    <w:rsid w:val="00BF2DDD"/>
    <w:rsid w:val="00BF3F5A"/>
    <w:rsid w:val="00BF4BED"/>
    <w:rsid w:val="00BF4C9F"/>
    <w:rsid w:val="00BF54E3"/>
    <w:rsid w:val="00BF6014"/>
    <w:rsid w:val="00BF6294"/>
    <w:rsid w:val="00BF6858"/>
    <w:rsid w:val="00BF741B"/>
    <w:rsid w:val="00BF7FFD"/>
    <w:rsid w:val="00C006E0"/>
    <w:rsid w:val="00C00AA0"/>
    <w:rsid w:val="00C026B1"/>
    <w:rsid w:val="00C03A2C"/>
    <w:rsid w:val="00C04765"/>
    <w:rsid w:val="00C04D7D"/>
    <w:rsid w:val="00C0560D"/>
    <w:rsid w:val="00C06996"/>
    <w:rsid w:val="00C0793C"/>
    <w:rsid w:val="00C10A75"/>
    <w:rsid w:val="00C11214"/>
    <w:rsid w:val="00C12420"/>
    <w:rsid w:val="00C1290D"/>
    <w:rsid w:val="00C13765"/>
    <w:rsid w:val="00C14072"/>
    <w:rsid w:val="00C15008"/>
    <w:rsid w:val="00C1547C"/>
    <w:rsid w:val="00C16050"/>
    <w:rsid w:val="00C1607A"/>
    <w:rsid w:val="00C1647F"/>
    <w:rsid w:val="00C170C9"/>
    <w:rsid w:val="00C2005A"/>
    <w:rsid w:val="00C20113"/>
    <w:rsid w:val="00C20E31"/>
    <w:rsid w:val="00C21D03"/>
    <w:rsid w:val="00C2230A"/>
    <w:rsid w:val="00C23948"/>
    <w:rsid w:val="00C245C6"/>
    <w:rsid w:val="00C261EA"/>
    <w:rsid w:val="00C267DB"/>
    <w:rsid w:val="00C2756F"/>
    <w:rsid w:val="00C278F9"/>
    <w:rsid w:val="00C301F2"/>
    <w:rsid w:val="00C3040A"/>
    <w:rsid w:val="00C3204B"/>
    <w:rsid w:val="00C32F71"/>
    <w:rsid w:val="00C3315D"/>
    <w:rsid w:val="00C33665"/>
    <w:rsid w:val="00C34191"/>
    <w:rsid w:val="00C3443F"/>
    <w:rsid w:val="00C34C0B"/>
    <w:rsid w:val="00C35343"/>
    <w:rsid w:val="00C3561C"/>
    <w:rsid w:val="00C357B8"/>
    <w:rsid w:val="00C360C9"/>
    <w:rsid w:val="00C36767"/>
    <w:rsid w:val="00C36F20"/>
    <w:rsid w:val="00C37FA8"/>
    <w:rsid w:val="00C4135D"/>
    <w:rsid w:val="00C4208F"/>
    <w:rsid w:val="00C422FD"/>
    <w:rsid w:val="00C42747"/>
    <w:rsid w:val="00C42A81"/>
    <w:rsid w:val="00C43086"/>
    <w:rsid w:val="00C435E2"/>
    <w:rsid w:val="00C43860"/>
    <w:rsid w:val="00C44BA7"/>
    <w:rsid w:val="00C4545F"/>
    <w:rsid w:val="00C455CB"/>
    <w:rsid w:val="00C45D7B"/>
    <w:rsid w:val="00C46168"/>
    <w:rsid w:val="00C46E84"/>
    <w:rsid w:val="00C47B7E"/>
    <w:rsid w:val="00C512CC"/>
    <w:rsid w:val="00C51B6C"/>
    <w:rsid w:val="00C51FC4"/>
    <w:rsid w:val="00C52568"/>
    <w:rsid w:val="00C52740"/>
    <w:rsid w:val="00C52F62"/>
    <w:rsid w:val="00C549F3"/>
    <w:rsid w:val="00C55856"/>
    <w:rsid w:val="00C56C98"/>
    <w:rsid w:val="00C56FE4"/>
    <w:rsid w:val="00C573C4"/>
    <w:rsid w:val="00C60AE4"/>
    <w:rsid w:val="00C60EFB"/>
    <w:rsid w:val="00C613E5"/>
    <w:rsid w:val="00C624B9"/>
    <w:rsid w:val="00C64026"/>
    <w:rsid w:val="00C64159"/>
    <w:rsid w:val="00C64807"/>
    <w:rsid w:val="00C65CAE"/>
    <w:rsid w:val="00C66A29"/>
    <w:rsid w:val="00C67246"/>
    <w:rsid w:val="00C67805"/>
    <w:rsid w:val="00C704AD"/>
    <w:rsid w:val="00C70952"/>
    <w:rsid w:val="00C713AE"/>
    <w:rsid w:val="00C715A3"/>
    <w:rsid w:val="00C726BF"/>
    <w:rsid w:val="00C72CFA"/>
    <w:rsid w:val="00C72F80"/>
    <w:rsid w:val="00C74300"/>
    <w:rsid w:val="00C748AD"/>
    <w:rsid w:val="00C75D2D"/>
    <w:rsid w:val="00C817C8"/>
    <w:rsid w:val="00C82BD6"/>
    <w:rsid w:val="00C82CBF"/>
    <w:rsid w:val="00C83338"/>
    <w:rsid w:val="00C83376"/>
    <w:rsid w:val="00C84100"/>
    <w:rsid w:val="00C841A2"/>
    <w:rsid w:val="00C841A5"/>
    <w:rsid w:val="00C842DB"/>
    <w:rsid w:val="00C857E5"/>
    <w:rsid w:val="00C85CC8"/>
    <w:rsid w:val="00C86A6D"/>
    <w:rsid w:val="00C87D2E"/>
    <w:rsid w:val="00C900C5"/>
    <w:rsid w:val="00C90B79"/>
    <w:rsid w:val="00C91393"/>
    <w:rsid w:val="00C929ED"/>
    <w:rsid w:val="00C92A2C"/>
    <w:rsid w:val="00C92E66"/>
    <w:rsid w:val="00C93F06"/>
    <w:rsid w:val="00C948C4"/>
    <w:rsid w:val="00C95501"/>
    <w:rsid w:val="00C958EC"/>
    <w:rsid w:val="00C96490"/>
    <w:rsid w:val="00C964F2"/>
    <w:rsid w:val="00C968ED"/>
    <w:rsid w:val="00C96BC7"/>
    <w:rsid w:val="00C97103"/>
    <w:rsid w:val="00C97385"/>
    <w:rsid w:val="00C97D2A"/>
    <w:rsid w:val="00C97DA7"/>
    <w:rsid w:val="00CA1A81"/>
    <w:rsid w:val="00CA20EE"/>
    <w:rsid w:val="00CA31CA"/>
    <w:rsid w:val="00CA4112"/>
    <w:rsid w:val="00CA62CF"/>
    <w:rsid w:val="00CA69FD"/>
    <w:rsid w:val="00CA6D6E"/>
    <w:rsid w:val="00CA767A"/>
    <w:rsid w:val="00CB0A90"/>
    <w:rsid w:val="00CB13CE"/>
    <w:rsid w:val="00CB17B9"/>
    <w:rsid w:val="00CB1D83"/>
    <w:rsid w:val="00CB1ED6"/>
    <w:rsid w:val="00CB262C"/>
    <w:rsid w:val="00CB2C68"/>
    <w:rsid w:val="00CB3032"/>
    <w:rsid w:val="00CB4597"/>
    <w:rsid w:val="00CB6FF1"/>
    <w:rsid w:val="00CB7494"/>
    <w:rsid w:val="00CC0B80"/>
    <w:rsid w:val="00CC108F"/>
    <w:rsid w:val="00CC2BAF"/>
    <w:rsid w:val="00CC351F"/>
    <w:rsid w:val="00CC3E75"/>
    <w:rsid w:val="00CC411B"/>
    <w:rsid w:val="00CC4491"/>
    <w:rsid w:val="00CC4AB4"/>
    <w:rsid w:val="00CC531A"/>
    <w:rsid w:val="00CC5467"/>
    <w:rsid w:val="00CC6FCE"/>
    <w:rsid w:val="00CC7752"/>
    <w:rsid w:val="00CC79D1"/>
    <w:rsid w:val="00CD0196"/>
    <w:rsid w:val="00CD07EF"/>
    <w:rsid w:val="00CD145D"/>
    <w:rsid w:val="00CD2132"/>
    <w:rsid w:val="00CD2168"/>
    <w:rsid w:val="00CD3734"/>
    <w:rsid w:val="00CD4422"/>
    <w:rsid w:val="00CD4514"/>
    <w:rsid w:val="00CD664A"/>
    <w:rsid w:val="00CE0AF3"/>
    <w:rsid w:val="00CE12B0"/>
    <w:rsid w:val="00CE1BB5"/>
    <w:rsid w:val="00CE1CD1"/>
    <w:rsid w:val="00CE2ECE"/>
    <w:rsid w:val="00CE428C"/>
    <w:rsid w:val="00CE433F"/>
    <w:rsid w:val="00CE49D6"/>
    <w:rsid w:val="00CE509D"/>
    <w:rsid w:val="00CE5CBD"/>
    <w:rsid w:val="00CE66B8"/>
    <w:rsid w:val="00CE7BAD"/>
    <w:rsid w:val="00CF02DB"/>
    <w:rsid w:val="00CF06F4"/>
    <w:rsid w:val="00CF224E"/>
    <w:rsid w:val="00CF25D6"/>
    <w:rsid w:val="00CF29A2"/>
    <w:rsid w:val="00CF2DD5"/>
    <w:rsid w:val="00CF3440"/>
    <w:rsid w:val="00CF53FA"/>
    <w:rsid w:val="00CF6A25"/>
    <w:rsid w:val="00CF6C0B"/>
    <w:rsid w:val="00CF6DBC"/>
    <w:rsid w:val="00CF7F78"/>
    <w:rsid w:val="00D006CE"/>
    <w:rsid w:val="00D007AA"/>
    <w:rsid w:val="00D01178"/>
    <w:rsid w:val="00D01465"/>
    <w:rsid w:val="00D0191E"/>
    <w:rsid w:val="00D01CA3"/>
    <w:rsid w:val="00D024D4"/>
    <w:rsid w:val="00D03140"/>
    <w:rsid w:val="00D03CCD"/>
    <w:rsid w:val="00D03D98"/>
    <w:rsid w:val="00D03F06"/>
    <w:rsid w:val="00D0418D"/>
    <w:rsid w:val="00D04761"/>
    <w:rsid w:val="00D04F23"/>
    <w:rsid w:val="00D060F7"/>
    <w:rsid w:val="00D0627E"/>
    <w:rsid w:val="00D1081B"/>
    <w:rsid w:val="00D11E41"/>
    <w:rsid w:val="00D120B5"/>
    <w:rsid w:val="00D13CE0"/>
    <w:rsid w:val="00D14B04"/>
    <w:rsid w:val="00D14C4D"/>
    <w:rsid w:val="00D14CC0"/>
    <w:rsid w:val="00D15160"/>
    <w:rsid w:val="00D15476"/>
    <w:rsid w:val="00D157F6"/>
    <w:rsid w:val="00D15825"/>
    <w:rsid w:val="00D2038E"/>
    <w:rsid w:val="00D2097F"/>
    <w:rsid w:val="00D21BA4"/>
    <w:rsid w:val="00D228CE"/>
    <w:rsid w:val="00D235C8"/>
    <w:rsid w:val="00D2534B"/>
    <w:rsid w:val="00D2576F"/>
    <w:rsid w:val="00D26287"/>
    <w:rsid w:val="00D264FD"/>
    <w:rsid w:val="00D27EFE"/>
    <w:rsid w:val="00D3109B"/>
    <w:rsid w:val="00D32AA9"/>
    <w:rsid w:val="00D33666"/>
    <w:rsid w:val="00D35055"/>
    <w:rsid w:val="00D35E7A"/>
    <w:rsid w:val="00D360C4"/>
    <w:rsid w:val="00D3650D"/>
    <w:rsid w:val="00D36585"/>
    <w:rsid w:val="00D36D43"/>
    <w:rsid w:val="00D3752A"/>
    <w:rsid w:val="00D37E52"/>
    <w:rsid w:val="00D40530"/>
    <w:rsid w:val="00D411F5"/>
    <w:rsid w:val="00D413C5"/>
    <w:rsid w:val="00D4188B"/>
    <w:rsid w:val="00D41ECE"/>
    <w:rsid w:val="00D424BC"/>
    <w:rsid w:val="00D44CAC"/>
    <w:rsid w:val="00D44DDA"/>
    <w:rsid w:val="00D44E97"/>
    <w:rsid w:val="00D45A4B"/>
    <w:rsid w:val="00D461E4"/>
    <w:rsid w:val="00D46B3A"/>
    <w:rsid w:val="00D47955"/>
    <w:rsid w:val="00D47BA4"/>
    <w:rsid w:val="00D508E8"/>
    <w:rsid w:val="00D51846"/>
    <w:rsid w:val="00D51BF0"/>
    <w:rsid w:val="00D51BFC"/>
    <w:rsid w:val="00D5268F"/>
    <w:rsid w:val="00D52E17"/>
    <w:rsid w:val="00D52E4B"/>
    <w:rsid w:val="00D5367B"/>
    <w:rsid w:val="00D53797"/>
    <w:rsid w:val="00D551CD"/>
    <w:rsid w:val="00D55776"/>
    <w:rsid w:val="00D55CA3"/>
    <w:rsid w:val="00D56201"/>
    <w:rsid w:val="00D562E1"/>
    <w:rsid w:val="00D56DA6"/>
    <w:rsid w:val="00D57A17"/>
    <w:rsid w:val="00D57D9E"/>
    <w:rsid w:val="00D6094A"/>
    <w:rsid w:val="00D609E0"/>
    <w:rsid w:val="00D63468"/>
    <w:rsid w:val="00D63F7F"/>
    <w:rsid w:val="00D64568"/>
    <w:rsid w:val="00D64D17"/>
    <w:rsid w:val="00D6548A"/>
    <w:rsid w:val="00D655A7"/>
    <w:rsid w:val="00D65781"/>
    <w:rsid w:val="00D65EB9"/>
    <w:rsid w:val="00D71804"/>
    <w:rsid w:val="00D71B82"/>
    <w:rsid w:val="00D720C7"/>
    <w:rsid w:val="00D732DF"/>
    <w:rsid w:val="00D73ECB"/>
    <w:rsid w:val="00D74071"/>
    <w:rsid w:val="00D7409A"/>
    <w:rsid w:val="00D741A7"/>
    <w:rsid w:val="00D74829"/>
    <w:rsid w:val="00D7512E"/>
    <w:rsid w:val="00D75820"/>
    <w:rsid w:val="00D75A94"/>
    <w:rsid w:val="00D76149"/>
    <w:rsid w:val="00D766CD"/>
    <w:rsid w:val="00D7738D"/>
    <w:rsid w:val="00D77840"/>
    <w:rsid w:val="00D77AE4"/>
    <w:rsid w:val="00D80480"/>
    <w:rsid w:val="00D806E8"/>
    <w:rsid w:val="00D81574"/>
    <w:rsid w:val="00D81717"/>
    <w:rsid w:val="00D81D71"/>
    <w:rsid w:val="00D83287"/>
    <w:rsid w:val="00D83BF9"/>
    <w:rsid w:val="00D83FB0"/>
    <w:rsid w:val="00D85A16"/>
    <w:rsid w:val="00D8606E"/>
    <w:rsid w:val="00D86092"/>
    <w:rsid w:val="00D86143"/>
    <w:rsid w:val="00D86F05"/>
    <w:rsid w:val="00D86FB6"/>
    <w:rsid w:val="00D87D19"/>
    <w:rsid w:val="00D90BC4"/>
    <w:rsid w:val="00D92370"/>
    <w:rsid w:val="00D930B9"/>
    <w:rsid w:val="00D9319E"/>
    <w:rsid w:val="00D9366A"/>
    <w:rsid w:val="00D95D17"/>
    <w:rsid w:val="00D970AA"/>
    <w:rsid w:val="00D97222"/>
    <w:rsid w:val="00D97682"/>
    <w:rsid w:val="00DA05F1"/>
    <w:rsid w:val="00DA191A"/>
    <w:rsid w:val="00DA2B85"/>
    <w:rsid w:val="00DA4C74"/>
    <w:rsid w:val="00DA5AFA"/>
    <w:rsid w:val="00DA5F9C"/>
    <w:rsid w:val="00DA68CB"/>
    <w:rsid w:val="00DA6A37"/>
    <w:rsid w:val="00DA6B64"/>
    <w:rsid w:val="00DA73C3"/>
    <w:rsid w:val="00DA753C"/>
    <w:rsid w:val="00DA75B4"/>
    <w:rsid w:val="00DB0FC8"/>
    <w:rsid w:val="00DB4555"/>
    <w:rsid w:val="00DB4A81"/>
    <w:rsid w:val="00DB5672"/>
    <w:rsid w:val="00DB5A45"/>
    <w:rsid w:val="00DB7E71"/>
    <w:rsid w:val="00DC0814"/>
    <w:rsid w:val="00DC0A30"/>
    <w:rsid w:val="00DC1AC3"/>
    <w:rsid w:val="00DC36F2"/>
    <w:rsid w:val="00DC40C3"/>
    <w:rsid w:val="00DC4351"/>
    <w:rsid w:val="00DC453F"/>
    <w:rsid w:val="00DC5051"/>
    <w:rsid w:val="00DC56A2"/>
    <w:rsid w:val="00DC5D62"/>
    <w:rsid w:val="00DC62C1"/>
    <w:rsid w:val="00DC71BB"/>
    <w:rsid w:val="00DD08F0"/>
    <w:rsid w:val="00DD0D81"/>
    <w:rsid w:val="00DD153B"/>
    <w:rsid w:val="00DD2B81"/>
    <w:rsid w:val="00DD3DEB"/>
    <w:rsid w:val="00DD3F6A"/>
    <w:rsid w:val="00DD4119"/>
    <w:rsid w:val="00DD7B41"/>
    <w:rsid w:val="00DE1512"/>
    <w:rsid w:val="00DE1646"/>
    <w:rsid w:val="00DE191D"/>
    <w:rsid w:val="00DE1ADE"/>
    <w:rsid w:val="00DE1CF2"/>
    <w:rsid w:val="00DE2867"/>
    <w:rsid w:val="00DE3C1D"/>
    <w:rsid w:val="00DE3D69"/>
    <w:rsid w:val="00DE4832"/>
    <w:rsid w:val="00DE4DD8"/>
    <w:rsid w:val="00DE572F"/>
    <w:rsid w:val="00DE690E"/>
    <w:rsid w:val="00DE709F"/>
    <w:rsid w:val="00DE70E0"/>
    <w:rsid w:val="00DE7391"/>
    <w:rsid w:val="00DE75A4"/>
    <w:rsid w:val="00DE76C2"/>
    <w:rsid w:val="00DE7737"/>
    <w:rsid w:val="00DE7EF8"/>
    <w:rsid w:val="00DF0063"/>
    <w:rsid w:val="00DF06BD"/>
    <w:rsid w:val="00DF10AD"/>
    <w:rsid w:val="00DF1983"/>
    <w:rsid w:val="00DF2F4F"/>
    <w:rsid w:val="00DF3D60"/>
    <w:rsid w:val="00DF3E1F"/>
    <w:rsid w:val="00DF4550"/>
    <w:rsid w:val="00DF51D7"/>
    <w:rsid w:val="00DF53C9"/>
    <w:rsid w:val="00DF7312"/>
    <w:rsid w:val="00E004ED"/>
    <w:rsid w:val="00E00E55"/>
    <w:rsid w:val="00E00EE7"/>
    <w:rsid w:val="00E0144A"/>
    <w:rsid w:val="00E02058"/>
    <w:rsid w:val="00E0276B"/>
    <w:rsid w:val="00E028B4"/>
    <w:rsid w:val="00E039EF"/>
    <w:rsid w:val="00E04398"/>
    <w:rsid w:val="00E04C17"/>
    <w:rsid w:val="00E069F6"/>
    <w:rsid w:val="00E10585"/>
    <w:rsid w:val="00E12E17"/>
    <w:rsid w:val="00E16855"/>
    <w:rsid w:val="00E17BBD"/>
    <w:rsid w:val="00E17D0F"/>
    <w:rsid w:val="00E2062B"/>
    <w:rsid w:val="00E20CF4"/>
    <w:rsid w:val="00E2105A"/>
    <w:rsid w:val="00E2228E"/>
    <w:rsid w:val="00E22B7B"/>
    <w:rsid w:val="00E232A1"/>
    <w:rsid w:val="00E2421E"/>
    <w:rsid w:val="00E249F5"/>
    <w:rsid w:val="00E24E4A"/>
    <w:rsid w:val="00E25DAF"/>
    <w:rsid w:val="00E26559"/>
    <w:rsid w:val="00E265D6"/>
    <w:rsid w:val="00E27CD8"/>
    <w:rsid w:val="00E30607"/>
    <w:rsid w:val="00E30615"/>
    <w:rsid w:val="00E30BD8"/>
    <w:rsid w:val="00E30EB8"/>
    <w:rsid w:val="00E311F5"/>
    <w:rsid w:val="00E3191A"/>
    <w:rsid w:val="00E3240F"/>
    <w:rsid w:val="00E3244C"/>
    <w:rsid w:val="00E33DA4"/>
    <w:rsid w:val="00E34066"/>
    <w:rsid w:val="00E34D06"/>
    <w:rsid w:val="00E3504A"/>
    <w:rsid w:val="00E37031"/>
    <w:rsid w:val="00E3712C"/>
    <w:rsid w:val="00E374C3"/>
    <w:rsid w:val="00E37979"/>
    <w:rsid w:val="00E379FB"/>
    <w:rsid w:val="00E37E0F"/>
    <w:rsid w:val="00E37FB0"/>
    <w:rsid w:val="00E41725"/>
    <w:rsid w:val="00E41D64"/>
    <w:rsid w:val="00E42629"/>
    <w:rsid w:val="00E435C0"/>
    <w:rsid w:val="00E438BF"/>
    <w:rsid w:val="00E43B13"/>
    <w:rsid w:val="00E443EA"/>
    <w:rsid w:val="00E44C7B"/>
    <w:rsid w:val="00E45045"/>
    <w:rsid w:val="00E45A0B"/>
    <w:rsid w:val="00E4622B"/>
    <w:rsid w:val="00E4725A"/>
    <w:rsid w:val="00E50164"/>
    <w:rsid w:val="00E503E9"/>
    <w:rsid w:val="00E515D1"/>
    <w:rsid w:val="00E51DD9"/>
    <w:rsid w:val="00E53559"/>
    <w:rsid w:val="00E54C16"/>
    <w:rsid w:val="00E550DD"/>
    <w:rsid w:val="00E553ED"/>
    <w:rsid w:val="00E5645E"/>
    <w:rsid w:val="00E56564"/>
    <w:rsid w:val="00E57B29"/>
    <w:rsid w:val="00E57F97"/>
    <w:rsid w:val="00E6001D"/>
    <w:rsid w:val="00E60188"/>
    <w:rsid w:val="00E61E3B"/>
    <w:rsid w:val="00E63706"/>
    <w:rsid w:val="00E6399F"/>
    <w:rsid w:val="00E63A72"/>
    <w:rsid w:val="00E63CD5"/>
    <w:rsid w:val="00E64CAC"/>
    <w:rsid w:val="00E660F0"/>
    <w:rsid w:val="00E66666"/>
    <w:rsid w:val="00E66952"/>
    <w:rsid w:val="00E66BEB"/>
    <w:rsid w:val="00E700D0"/>
    <w:rsid w:val="00E70C07"/>
    <w:rsid w:val="00E70E43"/>
    <w:rsid w:val="00E72DBA"/>
    <w:rsid w:val="00E73B37"/>
    <w:rsid w:val="00E73DC4"/>
    <w:rsid w:val="00E744AF"/>
    <w:rsid w:val="00E74650"/>
    <w:rsid w:val="00E74B50"/>
    <w:rsid w:val="00E7550F"/>
    <w:rsid w:val="00E766EA"/>
    <w:rsid w:val="00E7671F"/>
    <w:rsid w:val="00E769AE"/>
    <w:rsid w:val="00E76C0D"/>
    <w:rsid w:val="00E77789"/>
    <w:rsid w:val="00E80CBA"/>
    <w:rsid w:val="00E8129C"/>
    <w:rsid w:val="00E83217"/>
    <w:rsid w:val="00E84362"/>
    <w:rsid w:val="00E84855"/>
    <w:rsid w:val="00E84BE3"/>
    <w:rsid w:val="00E85185"/>
    <w:rsid w:val="00E85910"/>
    <w:rsid w:val="00E86541"/>
    <w:rsid w:val="00E86E71"/>
    <w:rsid w:val="00E87213"/>
    <w:rsid w:val="00E87422"/>
    <w:rsid w:val="00E878ED"/>
    <w:rsid w:val="00E8791C"/>
    <w:rsid w:val="00E87BC5"/>
    <w:rsid w:val="00E9085B"/>
    <w:rsid w:val="00E90C87"/>
    <w:rsid w:val="00E91813"/>
    <w:rsid w:val="00E91FC1"/>
    <w:rsid w:val="00E92E1C"/>
    <w:rsid w:val="00E93043"/>
    <w:rsid w:val="00E9398F"/>
    <w:rsid w:val="00E93C18"/>
    <w:rsid w:val="00E93D9C"/>
    <w:rsid w:val="00E93DA3"/>
    <w:rsid w:val="00E9424D"/>
    <w:rsid w:val="00E94303"/>
    <w:rsid w:val="00E95E86"/>
    <w:rsid w:val="00E96637"/>
    <w:rsid w:val="00E96AAD"/>
    <w:rsid w:val="00EA090F"/>
    <w:rsid w:val="00EA0EFE"/>
    <w:rsid w:val="00EA1135"/>
    <w:rsid w:val="00EA137A"/>
    <w:rsid w:val="00EA220B"/>
    <w:rsid w:val="00EA2368"/>
    <w:rsid w:val="00EA4DEA"/>
    <w:rsid w:val="00EA5B3C"/>
    <w:rsid w:val="00EA5E3E"/>
    <w:rsid w:val="00EA6B8C"/>
    <w:rsid w:val="00EA6FB9"/>
    <w:rsid w:val="00EA76E0"/>
    <w:rsid w:val="00EA7EFE"/>
    <w:rsid w:val="00EA7F39"/>
    <w:rsid w:val="00EB0583"/>
    <w:rsid w:val="00EB2434"/>
    <w:rsid w:val="00EB24D8"/>
    <w:rsid w:val="00EB360F"/>
    <w:rsid w:val="00EB3CAD"/>
    <w:rsid w:val="00EB4CC3"/>
    <w:rsid w:val="00EB5AB3"/>
    <w:rsid w:val="00EB6171"/>
    <w:rsid w:val="00EB7184"/>
    <w:rsid w:val="00EB735C"/>
    <w:rsid w:val="00EC02D8"/>
    <w:rsid w:val="00EC07A5"/>
    <w:rsid w:val="00EC07EB"/>
    <w:rsid w:val="00EC2DE2"/>
    <w:rsid w:val="00EC2EB9"/>
    <w:rsid w:val="00EC385D"/>
    <w:rsid w:val="00EC5224"/>
    <w:rsid w:val="00EC5B5E"/>
    <w:rsid w:val="00EC5B81"/>
    <w:rsid w:val="00EC5CE3"/>
    <w:rsid w:val="00EC759C"/>
    <w:rsid w:val="00ED018C"/>
    <w:rsid w:val="00ED18D4"/>
    <w:rsid w:val="00ED2805"/>
    <w:rsid w:val="00ED3A65"/>
    <w:rsid w:val="00ED3F91"/>
    <w:rsid w:val="00ED593B"/>
    <w:rsid w:val="00ED6151"/>
    <w:rsid w:val="00ED6278"/>
    <w:rsid w:val="00ED763E"/>
    <w:rsid w:val="00EE06A8"/>
    <w:rsid w:val="00EE0A8B"/>
    <w:rsid w:val="00EE0E7D"/>
    <w:rsid w:val="00EE12B2"/>
    <w:rsid w:val="00EE1C7D"/>
    <w:rsid w:val="00EE1E3F"/>
    <w:rsid w:val="00EE2EEB"/>
    <w:rsid w:val="00EE3B74"/>
    <w:rsid w:val="00EE5ADE"/>
    <w:rsid w:val="00EE60D7"/>
    <w:rsid w:val="00EE65D6"/>
    <w:rsid w:val="00EE6B12"/>
    <w:rsid w:val="00EE7BA3"/>
    <w:rsid w:val="00EE7C7A"/>
    <w:rsid w:val="00EF0A67"/>
    <w:rsid w:val="00EF2673"/>
    <w:rsid w:val="00EF4C1B"/>
    <w:rsid w:val="00EF5655"/>
    <w:rsid w:val="00EF6613"/>
    <w:rsid w:val="00EF7273"/>
    <w:rsid w:val="00EF7282"/>
    <w:rsid w:val="00F01353"/>
    <w:rsid w:val="00F04370"/>
    <w:rsid w:val="00F05550"/>
    <w:rsid w:val="00F05CC8"/>
    <w:rsid w:val="00F07406"/>
    <w:rsid w:val="00F07FFA"/>
    <w:rsid w:val="00F1109B"/>
    <w:rsid w:val="00F11B3E"/>
    <w:rsid w:val="00F11C0D"/>
    <w:rsid w:val="00F126B4"/>
    <w:rsid w:val="00F138F2"/>
    <w:rsid w:val="00F13AAD"/>
    <w:rsid w:val="00F14D54"/>
    <w:rsid w:val="00F15A19"/>
    <w:rsid w:val="00F16384"/>
    <w:rsid w:val="00F169BA"/>
    <w:rsid w:val="00F16F21"/>
    <w:rsid w:val="00F1702A"/>
    <w:rsid w:val="00F17457"/>
    <w:rsid w:val="00F17C5F"/>
    <w:rsid w:val="00F17F06"/>
    <w:rsid w:val="00F17F11"/>
    <w:rsid w:val="00F17F17"/>
    <w:rsid w:val="00F2163C"/>
    <w:rsid w:val="00F21643"/>
    <w:rsid w:val="00F21CF8"/>
    <w:rsid w:val="00F229DE"/>
    <w:rsid w:val="00F25410"/>
    <w:rsid w:val="00F26BD8"/>
    <w:rsid w:val="00F27F57"/>
    <w:rsid w:val="00F30242"/>
    <w:rsid w:val="00F315C7"/>
    <w:rsid w:val="00F31BA9"/>
    <w:rsid w:val="00F32869"/>
    <w:rsid w:val="00F32AC1"/>
    <w:rsid w:val="00F34169"/>
    <w:rsid w:val="00F34C74"/>
    <w:rsid w:val="00F35933"/>
    <w:rsid w:val="00F35BAD"/>
    <w:rsid w:val="00F35E07"/>
    <w:rsid w:val="00F370C6"/>
    <w:rsid w:val="00F37DB0"/>
    <w:rsid w:val="00F400D5"/>
    <w:rsid w:val="00F406C2"/>
    <w:rsid w:val="00F431B1"/>
    <w:rsid w:val="00F43259"/>
    <w:rsid w:val="00F43972"/>
    <w:rsid w:val="00F43D61"/>
    <w:rsid w:val="00F43E78"/>
    <w:rsid w:val="00F455B0"/>
    <w:rsid w:val="00F46387"/>
    <w:rsid w:val="00F46B10"/>
    <w:rsid w:val="00F47362"/>
    <w:rsid w:val="00F47A7E"/>
    <w:rsid w:val="00F508CF"/>
    <w:rsid w:val="00F524C0"/>
    <w:rsid w:val="00F525BF"/>
    <w:rsid w:val="00F526D8"/>
    <w:rsid w:val="00F528A1"/>
    <w:rsid w:val="00F53060"/>
    <w:rsid w:val="00F530E0"/>
    <w:rsid w:val="00F532A5"/>
    <w:rsid w:val="00F54764"/>
    <w:rsid w:val="00F54944"/>
    <w:rsid w:val="00F549D3"/>
    <w:rsid w:val="00F56333"/>
    <w:rsid w:val="00F56BAD"/>
    <w:rsid w:val="00F56BBC"/>
    <w:rsid w:val="00F57172"/>
    <w:rsid w:val="00F573EE"/>
    <w:rsid w:val="00F625A7"/>
    <w:rsid w:val="00F62A48"/>
    <w:rsid w:val="00F63956"/>
    <w:rsid w:val="00F65669"/>
    <w:rsid w:val="00F6581E"/>
    <w:rsid w:val="00F65A53"/>
    <w:rsid w:val="00F6670A"/>
    <w:rsid w:val="00F67B46"/>
    <w:rsid w:val="00F67EFB"/>
    <w:rsid w:val="00F7066F"/>
    <w:rsid w:val="00F70BF3"/>
    <w:rsid w:val="00F70CAA"/>
    <w:rsid w:val="00F72F10"/>
    <w:rsid w:val="00F746F5"/>
    <w:rsid w:val="00F74DE8"/>
    <w:rsid w:val="00F757A4"/>
    <w:rsid w:val="00F7608E"/>
    <w:rsid w:val="00F761B2"/>
    <w:rsid w:val="00F76FA5"/>
    <w:rsid w:val="00F770B9"/>
    <w:rsid w:val="00F77CF0"/>
    <w:rsid w:val="00F800CD"/>
    <w:rsid w:val="00F803E2"/>
    <w:rsid w:val="00F80E2A"/>
    <w:rsid w:val="00F84ADA"/>
    <w:rsid w:val="00F85509"/>
    <w:rsid w:val="00F85645"/>
    <w:rsid w:val="00F86652"/>
    <w:rsid w:val="00F86A29"/>
    <w:rsid w:val="00F86B4A"/>
    <w:rsid w:val="00F86D41"/>
    <w:rsid w:val="00F9029A"/>
    <w:rsid w:val="00F90956"/>
    <w:rsid w:val="00F914DE"/>
    <w:rsid w:val="00F91F30"/>
    <w:rsid w:val="00F93857"/>
    <w:rsid w:val="00F93EA0"/>
    <w:rsid w:val="00F94A62"/>
    <w:rsid w:val="00F9526D"/>
    <w:rsid w:val="00F956F4"/>
    <w:rsid w:val="00F96B7B"/>
    <w:rsid w:val="00F9735A"/>
    <w:rsid w:val="00FA0466"/>
    <w:rsid w:val="00FA04BE"/>
    <w:rsid w:val="00FA29A2"/>
    <w:rsid w:val="00FA2D2F"/>
    <w:rsid w:val="00FA360C"/>
    <w:rsid w:val="00FA3CCC"/>
    <w:rsid w:val="00FA3E70"/>
    <w:rsid w:val="00FA4947"/>
    <w:rsid w:val="00FA4F9C"/>
    <w:rsid w:val="00FA5036"/>
    <w:rsid w:val="00FA524F"/>
    <w:rsid w:val="00FA58DF"/>
    <w:rsid w:val="00FA5B84"/>
    <w:rsid w:val="00FA60DF"/>
    <w:rsid w:val="00FA6475"/>
    <w:rsid w:val="00FA6E94"/>
    <w:rsid w:val="00FA6F23"/>
    <w:rsid w:val="00FA769C"/>
    <w:rsid w:val="00FA7AEE"/>
    <w:rsid w:val="00FB0037"/>
    <w:rsid w:val="00FB09D5"/>
    <w:rsid w:val="00FB0D6D"/>
    <w:rsid w:val="00FB1269"/>
    <w:rsid w:val="00FB180D"/>
    <w:rsid w:val="00FB1840"/>
    <w:rsid w:val="00FB1D5E"/>
    <w:rsid w:val="00FB28B2"/>
    <w:rsid w:val="00FB2BB9"/>
    <w:rsid w:val="00FB37B4"/>
    <w:rsid w:val="00FB3A6A"/>
    <w:rsid w:val="00FB3DAF"/>
    <w:rsid w:val="00FB5AAE"/>
    <w:rsid w:val="00FB5DDC"/>
    <w:rsid w:val="00FB677F"/>
    <w:rsid w:val="00FC0201"/>
    <w:rsid w:val="00FC0272"/>
    <w:rsid w:val="00FC121A"/>
    <w:rsid w:val="00FC1ADE"/>
    <w:rsid w:val="00FC3909"/>
    <w:rsid w:val="00FC3F2A"/>
    <w:rsid w:val="00FC576A"/>
    <w:rsid w:val="00FC5ADD"/>
    <w:rsid w:val="00FC5C9F"/>
    <w:rsid w:val="00FC5E0E"/>
    <w:rsid w:val="00FC6719"/>
    <w:rsid w:val="00FC6B49"/>
    <w:rsid w:val="00FC6F72"/>
    <w:rsid w:val="00FD0464"/>
    <w:rsid w:val="00FD069E"/>
    <w:rsid w:val="00FD09BE"/>
    <w:rsid w:val="00FD3EEB"/>
    <w:rsid w:val="00FD3F75"/>
    <w:rsid w:val="00FD4474"/>
    <w:rsid w:val="00FD4F88"/>
    <w:rsid w:val="00FD5185"/>
    <w:rsid w:val="00FD5430"/>
    <w:rsid w:val="00FD5B48"/>
    <w:rsid w:val="00FD5E79"/>
    <w:rsid w:val="00FD6127"/>
    <w:rsid w:val="00FD6A88"/>
    <w:rsid w:val="00FD7B66"/>
    <w:rsid w:val="00FE080A"/>
    <w:rsid w:val="00FE0E59"/>
    <w:rsid w:val="00FE245F"/>
    <w:rsid w:val="00FE2EF8"/>
    <w:rsid w:val="00FE373E"/>
    <w:rsid w:val="00FE3E07"/>
    <w:rsid w:val="00FE4457"/>
    <w:rsid w:val="00FE45BE"/>
    <w:rsid w:val="00FE4604"/>
    <w:rsid w:val="00FE4C31"/>
    <w:rsid w:val="00FE50E0"/>
    <w:rsid w:val="00FE62E1"/>
    <w:rsid w:val="00FE63EF"/>
    <w:rsid w:val="00FF0067"/>
    <w:rsid w:val="00FF08A4"/>
    <w:rsid w:val="00FF124B"/>
    <w:rsid w:val="00FF1BC1"/>
    <w:rsid w:val="00FF1D3A"/>
    <w:rsid w:val="00FF1E33"/>
    <w:rsid w:val="00FF2424"/>
    <w:rsid w:val="00FF2A14"/>
    <w:rsid w:val="00FF419F"/>
    <w:rsid w:val="00FF4385"/>
    <w:rsid w:val="00FF556B"/>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177FFBF"/>
  <w15:chartTrackingRefBased/>
  <w15:docId w15:val="{13D2FF35-1474-4D29-93F9-368399C829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pt-BR"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C3040A"/>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C3040A"/>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C3040A"/>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C3040A"/>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C3040A"/>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C3040A"/>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C3040A"/>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C3040A"/>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C3040A"/>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3040A"/>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C3040A"/>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C3040A"/>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C3040A"/>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C3040A"/>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C3040A"/>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C3040A"/>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C3040A"/>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C3040A"/>
    <w:rPr>
      <w:rFonts w:eastAsiaTheme="majorEastAsia" w:cstheme="majorBidi"/>
      <w:color w:val="272727" w:themeColor="text1" w:themeTint="D8"/>
    </w:rPr>
  </w:style>
  <w:style w:type="paragraph" w:styleId="Title">
    <w:name w:val="Title"/>
    <w:basedOn w:val="Normal"/>
    <w:next w:val="Normal"/>
    <w:link w:val="TitleChar"/>
    <w:uiPriority w:val="10"/>
    <w:qFormat/>
    <w:rsid w:val="00C3040A"/>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C3040A"/>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C3040A"/>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C3040A"/>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C3040A"/>
    <w:pPr>
      <w:spacing w:before="160"/>
      <w:jc w:val="center"/>
    </w:pPr>
    <w:rPr>
      <w:i/>
      <w:iCs/>
      <w:color w:val="404040" w:themeColor="text1" w:themeTint="BF"/>
    </w:rPr>
  </w:style>
  <w:style w:type="character" w:customStyle="1" w:styleId="QuoteChar">
    <w:name w:val="Quote Char"/>
    <w:basedOn w:val="DefaultParagraphFont"/>
    <w:link w:val="Quote"/>
    <w:uiPriority w:val="29"/>
    <w:rsid w:val="00C3040A"/>
    <w:rPr>
      <w:i/>
      <w:iCs/>
      <w:color w:val="404040" w:themeColor="text1" w:themeTint="BF"/>
    </w:rPr>
  </w:style>
  <w:style w:type="paragraph" w:styleId="ListParagraph">
    <w:name w:val="List Paragraph"/>
    <w:basedOn w:val="Normal"/>
    <w:uiPriority w:val="34"/>
    <w:qFormat/>
    <w:rsid w:val="00C3040A"/>
    <w:pPr>
      <w:ind w:left="720"/>
      <w:contextualSpacing/>
    </w:pPr>
  </w:style>
  <w:style w:type="character" w:styleId="IntenseEmphasis">
    <w:name w:val="Intense Emphasis"/>
    <w:basedOn w:val="DefaultParagraphFont"/>
    <w:uiPriority w:val="21"/>
    <w:qFormat/>
    <w:rsid w:val="00C3040A"/>
    <w:rPr>
      <w:i/>
      <w:iCs/>
      <w:color w:val="0F4761" w:themeColor="accent1" w:themeShade="BF"/>
    </w:rPr>
  </w:style>
  <w:style w:type="paragraph" w:styleId="IntenseQuote">
    <w:name w:val="Intense Quote"/>
    <w:basedOn w:val="Normal"/>
    <w:next w:val="Normal"/>
    <w:link w:val="IntenseQuoteChar"/>
    <w:uiPriority w:val="30"/>
    <w:qFormat/>
    <w:rsid w:val="00C3040A"/>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C3040A"/>
    <w:rPr>
      <w:i/>
      <w:iCs/>
      <w:color w:val="0F4761" w:themeColor="accent1" w:themeShade="BF"/>
    </w:rPr>
  </w:style>
  <w:style w:type="character" w:styleId="IntenseReference">
    <w:name w:val="Intense Reference"/>
    <w:basedOn w:val="DefaultParagraphFont"/>
    <w:uiPriority w:val="32"/>
    <w:qFormat/>
    <w:rsid w:val="00C3040A"/>
    <w:rPr>
      <w:b/>
      <w:bCs/>
      <w:smallCaps/>
      <w:color w:val="0F4761" w:themeColor="accent1" w:themeShade="BF"/>
      <w:spacing w:val="5"/>
    </w:rPr>
  </w:style>
  <w:style w:type="character" w:styleId="Hyperlink">
    <w:name w:val="Hyperlink"/>
    <w:basedOn w:val="DefaultParagraphFont"/>
    <w:uiPriority w:val="99"/>
    <w:unhideWhenUsed/>
    <w:rsid w:val="00403527"/>
    <w:rPr>
      <w:color w:val="467886" w:themeColor="hyperlink"/>
      <w:u w:val="single"/>
    </w:rPr>
  </w:style>
  <w:style w:type="character" w:styleId="UnresolvedMention">
    <w:name w:val="Unresolved Mention"/>
    <w:basedOn w:val="DefaultParagraphFont"/>
    <w:uiPriority w:val="99"/>
    <w:semiHidden/>
    <w:unhideWhenUsed/>
    <w:rsid w:val="00403527"/>
    <w:rPr>
      <w:color w:val="605E5C"/>
      <w:shd w:val="clear" w:color="auto" w:fill="E1DFDD"/>
    </w:rPr>
  </w:style>
  <w:style w:type="paragraph" w:styleId="FootnoteText">
    <w:name w:val="footnote text"/>
    <w:basedOn w:val="Normal"/>
    <w:link w:val="FootnoteTextChar"/>
    <w:uiPriority w:val="99"/>
    <w:unhideWhenUsed/>
    <w:rsid w:val="009D5B5B"/>
    <w:pPr>
      <w:spacing w:after="0" w:line="240" w:lineRule="auto"/>
    </w:pPr>
    <w:rPr>
      <w:sz w:val="20"/>
      <w:szCs w:val="20"/>
    </w:rPr>
  </w:style>
  <w:style w:type="character" w:customStyle="1" w:styleId="FootnoteTextChar">
    <w:name w:val="Footnote Text Char"/>
    <w:basedOn w:val="DefaultParagraphFont"/>
    <w:link w:val="FootnoteText"/>
    <w:uiPriority w:val="99"/>
    <w:rsid w:val="009D5B5B"/>
    <w:rPr>
      <w:sz w:val="20"/>
      <w:szCs w:val="20"/>
    </w:rPr>
  </w:style>
  <w:style w:type="character" w:styleId="FootnoteReference">
    <w:name w:val="footnote reference"/>
    <w:basedOn w:val="DefaultParagraphFont"/>
    <w:uiPriority w:val="99"/>
    <w:semiHidden/>
    <w:unhideWhenUsed/>
    <w:rsid w:val="009D5B5B"/>
    <w:rPr>
      <w:vertAlign w:val="superscript"/>
    </w:rPr>
  </w:style>
  <w:style w:type="table" w:styleId="PlainTable2">
    <w:name w:val="Plain Table 2"/>
    <w:basedOn w:val="TableNormal"/>
    <w:uiPriority w:val="42"/>
    <w:rsid w:val="00932D9C"/>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NormalWeb">
    <w:name w:val="Normal (Web)"/>
    <w:basedOn w:val="Normal"/>
    <w:uiPriority w:val="99"/>
    <w:semiHidden/>
    <w:unhideWhenUsed/>
    <w:rsid w:val="00554CC0"/>
    <w:rPr>
      <w:rFonts w:ascii="Times New Roman" w:hAnsi="Times New Roman" w:cs="Times New Roman"/>
    </w:rPr>
  </w:style>
  <w:style w:type="character" w:styleId="CommentReference">
    <w:name w:val="annotation reference"/>
    <w:basedOn w:val="DefaultParagraphFont"/>
    <w:uiPriority w:val="99"/>
    <w:semiHidden/>
    <w:unhideWhenUsed/>
    <w:rsid w:val="00870C37"/>
    <w:rPr>
      <w:sz w:val="16"/>
      <w:szCs w:val="16"/>
    </w:rPr>
  </w:style>
  <w:style w:type="paragraph" w:styleId="CommentText">
    <w:name w:val="annotation text"/>
    <w:basedOn w:val="Normal"/>
    <w:link w:val="CommentTextChar"/>
    <w:uiPriority w:val="99"/>
    <w:semiHidden/>
    <w:unhideWhenUsed/>
    <w:rsid w:val="00870C37"/>
    <w:pPr>
      <w:spacing w:line="240" w:lineRule="auto"/>
    </w:pPr>
    <w:rPr>
      <w:sz w:val="20"/>
      <w:szCs w:val="20"/>
    </w:rPr>
  </w:style>
  <w:style w:type="character" w:customStyle="1" w:styleId="CommentTextChar">
    <w:name w:val="Comment Text Char"/>
    <w:basedOn w:val="DefaultParagraphFont"/>
    <w:link w:val="CommentText"/>
    <w:uiPriority w:val="99"/>
    <w:semiHidden/>
    <w:rsid w:val="00870C37"/>
    <w:rPr>
      <w:sz w:val="20"/>
      <w:szCs w:val="20"/>
    </w:rPr>
  </w:style>
  <w:style w:type="paragraph" w:styleId="CommentSubject">
    <w:name w:val="annotation subject"/>
    <w:basedOn w:val="CommentText"/>
    <w:next w:val="CommentText"/>
    <w:link w:val="CommentSubjectChar"/>
    <w:uiPriority w:val="99"/>
    <w:semiHidden/>
    <w:unhideWhenUsed/>
    <w:rsid w:val="00870C37"/>
    <w:rPr>
      <w:b/>
      <w:bCs/>
    </w:rPr>
  </w:style>
  <w:style w:type="character" w:customStyle="1" w:styleId="CommentSubjectChar">
    <w:name w:val="Comment Subject Char"/>
    <w:basedOn w:val="CommentTextChar"/>
    <w:link w:val="CommentSubject"/>
    <w:uiPriority w:val="99"/>
    <w:semiHidden/>
    <w:rsid w:val="00870C37"/>
    <w:rPr>
      <w:b/>
      <w:bCs/>
      <w:sz w:val="20"/>
      <w:szCs w:val="20"/>
    </w:rPr>
  </w:style>
  <w:style w:type="paragraph" w:styleId="Revision">
    <w:name w:val="Revision"/>
    <w:hidden/>
    <w:uiPriority w:val="99"/>
    <w:semiHidden/>
    <w:rsid w:val="00370859"/>
    <w:pPr>
      <w:spacing w:after="0" w:line="240" w:lineRule="auto"/>
    </w:pPr>
  </w:style>
  <w:style w:type="character" w:styleId="FollowedHyperlink">
    <w:name w:val="FollowedHyperlink"/>
    <w:basedOn w:val="DefaultParagraphFont"/>
    <w:uiPriority w:val="99"/>
    <w:semiHidden/>
    <w:unhideWhenUsed/>
    <w:rsid w:val="009A6834"/>
    <w:rPr>
      <w:color w:val="96607D"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771926">
      <w:bodyDiv w:val="1"/>
      <w:marLeft w:val="0"/>
      <w:marRight w:val="0"/>
      <w:marTop w:val="0"/>
      <w:marBottom w:val="0"/>
      <w:divBdr>
        <w:top w:val="none" w:sz="0" w:space="0" w:color="auto"/>
        <w:left w:val="none" w:sz="0" w:space="0" w:color="auto"/>
        <w:bottom w:val="none" w:sz="0" w:space="0" w:color="auto"/>
        <w:right w:val="none" w:sz="0" w:space="0" w:color="auto"/>
      </w:divBdr>
    </w:div>
    <w:div w:id="191455315">
      <w:bodyDiv w:val="1"/>
      <w:marLeft w:val="0"/>
      <w:marRight w:val="0"/>
      <w:marTop w:val="0"/>
      <w:marBottom w:val="0"/>
      <w:divBdr>
        <w:top w:val="none" w:sz="0" w:space="0" w:color="auto"/>
        <w:left w:val="none" w:sz="0" w:space="0" w:color="auto"/>
        <w:bottom w:val="none" w:sz="0" w:space="0" w:color="auto"/>
        <w:right w:val="none" w:sz="0" w:space="0" w:color="auto"/>
      </w:divBdr>
    </w:div>
    <w:div w:id="514199326">
      <w:bodyDiv w:val="1"/>
      <w:marLeft w:val="0"/>
      <w:marRight w:val="0"/>
      <w:marTop w:val="0"/>
      <w:marBottom w:val="0"/>
      <w:divBdr>
        <w:top w:val="none" w:sz="0" w:space="0" w:color="auto"/>
        <w:left w:val="none" w:sz="0" w:space="0" w:color="auto"/>
        <w:bottom w:val="none" w:sz="0" w:space="0" w:color="auto"/>
        <w:right w:val="none" w:sz="0" w:space="0" w:color="auto"/>
      </w:divBdr>
    </w:div>
    <w:div w:id="622930223">
      <w:bodyDiv w:val="1"/>
      <w:marLeft w:val="0"/>
      <w:marRight w:val="0"/>
      <w:marTop w:val="0"/>
      <w:marBottom w:val="0"/>
      <w:divBdr>
        <w:top w:val="none" w:sz="0" w:space="0" w:color="auto"/>
        <w:left w:val="none" w:sz="0" w:space="0" w:color="auto"/>
        <w:bottom w:val="none" w:sz="0" w:space="0" w:color="auto"/>
        <w:right w:val="none" w:sz="0" w:space="0" w:color="auto"/>
      </w:divBdr>
      <w:divsChild>
        <w:div w:id="255526176">
          <w:marLeft w:val="1166"/>
          <w:marRight w:val="0"/>
          <w:marTop w:val="0"/>
          <w:marBottom w:val="0"/>
          <w:divBdr>
            <w:top w:val="none" w:sz="0" w:space="0" w:color="auto"/>
            <w:left w:val="none" w:sz="0" w:space="0" w:color="auto"/>
            <w:bottom w:val="none" w:sz="0" w:space="0" w:color="auto"/>
            <w:right w:val="none" w:sz="0" w:space="0" w:color="auto"/>
          </w:divBdr>
        </w:div>
        <w:div w:id="483204162">
          <w:marLeft w:val="1166"/>
          <w:marRight w:val="0"/>
          <w:marTop w:val="0"/>
          <w:marBottom w:val="0"/>
          <w:divBdr>
            <w:top w:val="none" w:sz="0" w:space="0" w:color="auto"/>
            <w:left w:val="none" w:sz="0" w:space="0" w:color="auto"/>
            <w:bottom w:val="none" w:sz="0" w:space="0" w:color="auto"/>
            <w:right w:val="none" w:sz="0" w:space="0" w:color="auto"/>
          </w:divBdr>
        </w:div>
        <w:div w:id="653722656">
          <w:marLeft w:val="1800"/>
          <w:marRight w:val="0"/>
          <w:marTop w:val="0"/>
          <w:marBottom w:val="0"/>
          <w:divBdr>
            <w:top w:val="none" w:sz="0" w:space="0" w:color="auto"/>
            <w:left w:val="none" w:sz="0" w:space="0" w:color="auto"/>
            <w:bottom w:val="none" w:sz="0" w:space="0" w:color="auto"/>
            <w:right w:val="none" w:sz="0" w:space="0" w:color="auto"/>
          </w:divBdr>
        </w:div>
        <w:div w:id="702557418">
          <w:marLeft w:val="1166"/>
          <w:marRight w:val="0"/>
          <w:marTop w:val="0"/>
          <w:marBottom w:val="0"/>
          <w:divBdr>
            <w:top w:val="none" w:sz="0" w:space="0" w:color="auto"/>
            <w:left w:val="none" w:sz="0" w:space="0" w:color="auto"/>
            <w:bottom w:val="none" w:sz="0" w:space="0" w:color="auto"/>
            <w:right w:val="none" w:sz="0" w:space="0" w:color="auto"/>
          </w:divBdr>
        </w:div>
        <w:div w:id="761099691">
          <w:marLeft w:val="1166"/>
          <w:marRight w:val="0"/>
          <w:marTop w:val="0"/>
          <w:marBottom w:val="0"/>
          <w:divBdr>
            <w:top w:val="none" w:sz="0" w:space="0" w:color="auto"/>
            <w:left w:val="none" w:sz="0" w:space="0" w:color="auto"/>
            <w:bottom w:val="none" w:sz="0" w:space="0" w:color="auto"/>
            <w:right w:val="none" w:sz="0" w:space="0" w:color="auto"/>
          </w:divBdr>
        </w:div>
        <w:div w:id="800659814">
          <w:marLeft w:val="1800"/>
          <w:marRight w:val="0"/>
          <w:marTop w:val="0"/>
          <w:marBottom w:val="0"/>
          <w:divBdr>
            <w:top w:val="none" w:sz="0" w:space="0" w:color="auto"/>
            <w:left w:val="none" w:sz="0" w:space="0" w:color="auto"/>
            <w:bottom w:val="none" w:sz="0" w:space="0" w:color="auto"/>
            <w:right w:val="none" w:sz="0" w:space="0" w:color="auto"/>
          </w:divBdr>
        </w:div>
        <w:div w:id="807868044">
          <w:marLeft w:val="1166"/>
          <w:marRight w:val="0"/>
          <w:marTop w:val="0"/>
          <w:marBottom w:val="0"/>
          <w:divBdr>
            <w:top w:val="none" w:sz="0" w:space="0" w:color="auto"/>
            <w:left w:val="none" w:sz="0" w:space="0" w:color="auto"/>
            <w:bottom w:val="none" w:sz="0" w:space="0" w:color="auto"/>
            <w:right w:val="none" w:sz="0" w:space="0" w:color="auto"/>
          </w:divBdr>
        </w:div>
        <w:div w:id="1204443552">
          <w:marLeft w:val="1166"/>
          <w:marRight w:val="0"/>
          <w:marTop w:val="0"/>
          <w:marBottom w:val="0"/>
          <w:divBdr>
            <w:top w:val="none" w:sz="0" w:space="0" w:color="auto"/>
            <w:left w:val="none" w:sz="0" w:space="0" w:color="auto"/>
            <w:bottom w:val="none" w:sz="0" w:space="0" w:color="auto"/>
            <w:right w:val="none" w:sz="0" w:space="0" w:color="auto"/>
          </w:divBdr>
        </w:div>
        <w:div w:id="1215000433">
          <w:marLeft w:val="1800"/>
          <w:marRight w:val="0"/>
          <w:marTop w:val="0"/>
          <w:marBottom w:val="0"/>
          <w:divBdr>
            <w:top w:val="none" w:sz="0" w:space="0" w:color="auto"/>
            <w:left w:val="none" w:sz="0" w:space="0" w:color="auto"/>
            <w:bottom w:val="none" w:sz="0" w:space="0" w:color="auto"/>
            <w:right w:val="none" w:sz="0" w:space="0" w:color="auto"/>
          </w:divBdr>
        </w:div>
        <w:div w:id="1406874243">
          <w:marLeft w:val="1800"/>
          <w:marRight w:val="0"/>
          <w:marTop w:val="0"/>
          <w:marBottom w:val="0"/>
          <w:divBdr>
            <w:top w:val="none" w:sz="0" w:space="0" w:color="auto"/>
            <w:left w:val="none" w:sz="0" w:space="0" w:color="auto"/>
            <w:bottom w:val="none" w:sz="0" w:space="0" w:color="auto"/>
            <w:right w:val="none" w:sz="0" w:space="0" w:color="auto"/>
          </w:divBdr>
        </w:div>
        <w:div w:id="1420054786">
          <w:marLeft w:val="1800"/>
          <w:marRight w:val="0"/>
          <w:marTop w:val="0"/>
          <w:marBottom w:val="0"/>
          <w:divBdr>
            <w:top w:val="none" w:sz="0" w:space="0" w:color="auto"/>
            <w:left w:val="none" w:sz="0" w:space="0" w:color="auto"/>
            <w:bottom w:val="none" w:sz="0" w:space="0" w:color="auto"/>
            <w:right w:val="none" w:sz="0" w:space="0" w:color="auto"/>
          </w:divBdr>
        </w:div>
        <w:div w:id="1537887070">
          <w:marLeft w:val="1800"/>
          <w:marRight w:val="0"/>
          <w:marTop w:val="0"/>
          <w:marBottom w:val="0"/>
          <w:divBdr>
            <w:top w:val="none" w:sz="0" w:space="0" w:color="auto"/>
            <w:left w:val="none" w:sz="0" w:space="0" w:color="auto"/>
            <w:bottom w:val="none" w:sz="0" w:space="0" w:color="auto"/>
            <w:right w:val="none" w:sz="0" w:space="0" w:color="auto"/>
          </w:divBdr>
        </w:div>
        <w:div w:id="1607885041">
          <w:marLeft w:val="547"/>
          <w:marRight w:val="0"/>
          <w:marTop w:val="0"/>
          <w:marBottom w:val="0"/>
          <w:divBdr>
            <w:top w:val="none" w:sz="0" w:space="0" w:color="auto"/>
            <w:left w:val="none" w:sz="0" w:space="0" w:color="auto"/>
            <w:bottom w:val="none" w:sz="0" w:space="0" w:color="auto"/>
            <w:right w:val="none" w:sz="0" w:space="0" w:color="auto"/>
          </w:divBdr>
        </w:div>
        <w:div w:id="1658919387">
          <w:marLeft w:val="1800"/>
          <w:marRight w:val="0"/>
          <w:marTop w:val="0"/>
          <w:marBottom w:val="0"/>
          <w:divBdr>
            <w:top w:val="none" w:sz="0" w:space="0" w:color="auto"/>
            <w:left w:val="none" w:sz="0" w:space="0" w:color="auto"/>
            <w:bottom w:val="none" w:sz="0" w:space="0" w:color="auto"/>
            <w:right w:val="none" w:sz="0" w:space="0" w:color="auto"/>
          </w:divBdr>
        </w:div>
        <w:div w:id="1886336147">
          <w:marLeft w:val="1800"/>
          <w:marRight w:val="0"/>
          <w:marTop w:val="0"/>
          <w:marBottom w:val="0"/>
          <w:divBdr>
            <w:top w:val="none" w:sz="0" w:space="0" w:color="auto"/>
            <w:left w:val="none" w:sz="0" w:space="0" w:color="auto"/>
            <w:bottom w:val="none" w:sz="0" w:space="0" w:color="auto"/>
            <w:right w:val="none" w:sz="0" w:space="0" w:color="auto"/>
          </w:divBdr>
        </w:div>
        <w:div w:id="1887795012">
          <w:marLeft w:val="1800"/>
          <w:marRight w:val="0"/>
          <w:marTop w:val="0"/>
          <w:marBottom w:val="0"/>
          <w:divBdr>
            <w:top w:val="none" w:sz="0" w:space="0" w:color="auto"/>
            <w:left w:val="none" w:sz="0" w:space="0" w:color="auto"/>
            <w:bottom w:val="none" w:sz="0" w:space="0" w:color="auto"/>
            <w:right w:val="none" w:sz="0" w:space="0" w:color="auto"/>
          </w:divBdr>
        </w:div>
        <w:div w:id="1913194090">
          <w:marLeft w:val="1800"/>
          <w:marRight w:val="0"/>
          <w:marTop w:val="0"/>
          <w:marBottom w:val="0"/>
          <w:divBdr>
            <w:top w:val="none" w:sz="0" w:space="0" w:color="auto"/>
            <w:left w:val="none" w:sz="0" w:space="0" w:color="auto"/>
            <w:bottom w:val="none" w:sz="0" w:space="0" w:color="auto"/>
            <w:right w:val="none" w:sz="0" w:space="0" w:color="auto"/>
          </w:divBdr>
        </w:div>
        <w:div w:id="1984852045">
          <w:marLeft w:val="1166"/>
          <w:marRight w:val="0"/>
          <w:marTop w:val="0"/>
          <w:marBottom w:val="0"/>
          <w:divBdr>
            <w:top w:val="none" w:sz="0" w:space="0" w:color="auto"/>
            <w:left w:val="none" w:sz="0" w:space="0" w:color="auto"/>
            <w:bottom w:val="none" w:sz="0" w:space="0" w:color="auto"/>
            <w:right w:val="none" w:sz="0" w:space="0" w:color="auto"/>
          </w:divBdr>
        </w:div>
        <w:div w:id="2093353609">
          <w:marLeft w:val="1800"/>
          <w:marRight w:val="0"/>
          <w:marTop w:val="0"/>
          <w:marBottom w:val="0"/>
          <w:divBdr>
            <w:top w:val="none" w:sz="0" w:space="0" w:color="auto"/>
            <w:left w:val="none" w:sz="0" w:space="0" w:color="auto"/>
            <w:bottom w:val="none" w:sz="0" w:space="0" w:color="auto"/>
            <w:right w:val="none" w:sz="0" w:space="0" w:color="auto"/>
          </w:divBdr>
        </w:div>
      </w:divsChild>
    </w:div>
    <w:div w:id="677928463">
      <w:bodyDiv w:val="1"/>
      <w:marLeft w:val="0"/>
      <w:marRight w:val="0"/>
      <w:marTop w:val="0"/>
      <w:marBottom w:val="0"/>
      <w:divBdr>
        <w:top w:val="none" w:sz="0" w:space="0" w:color="auto"/>
        <w:left w:val="none" w:sz="0" w:space="0" w:color="auto"/>
        <w:bottom w:val="none" w:sz="0" w:space="0" w:color="auto"/>
        <w:right w:val="none" w:sz="0" w:space="0" w:color="auto"/>
      </w:divBdr>
    </w:div>
    <w:div w:id="736245807">
      <w:bodyDiv w:val="1"/>
      <w:marLeft w:val="0"/>
      <w:marRight w:val="0"/>
      <w:marTop w:val="0"/>
      <w:marBottom w:val="0"/>
      <w:divBdr>
        <w:top w:val="none" w:sz="0" w:space="0" w:color="auto"/>
        <w:left w:val="none" w:sz="0" w:space="0" w:color="auto"/>
        <w:bottom w:val="none" w:sz="0" w:space="0" w:color="auto"/>
        <w:right w:val="none" w:sz="0" w:space="0" w:color="auto"/>
      </w:divBdr>
    </w:div>
    <w:div w:id="736368560">
      <w:bodyDiv w:val="1"/>
      <w:marLeft w:val="0"/>
      <w:marRight w:val="0"/>
      <w:marTop w:val="0"/>
      <w:marBottom w:val="0"/>
      <w:divBdr>
        <w:top w:val="none" w:sz="0" w:space="0" w:color="auto"/>
        <w:left w:val="none" w:sz="0" w:space="0" w:color="auto"/>
        <w:bottom w:val="none" w:sz="0" w:space="0" w:color="auto"/>
        <w:right w:val="none" w:sz="0" w:space="0" w:color="auto"/>
      </w:divBdr>
    </w:div>
    <w:div w:id="742487886">
      <w:bodyDiv w:val="1"/>
      <w:marLeft w:val="0"/>
      <w:marRight w:val="0"/>
      <w:marTop w:val="0"/>
      <w:marBottom w:val="0"/>
      <w:divBdr>
        <w:top w:val="none" w:sz="0" w:space="0" w:color="auto"/>
        <w:left w:val="none" w:sz="0" w:space="0" w:color="auto"/>
        <w:bottom w:val="none" w:sz="0" w:space="0" w:color="auto"/>
        <w:right w:val="none" w:sz="0" w:space="0" w:color="auto"/>
      </w:divBdr>
    </w:div>
    <w:div w:id="1081222388">
      <w:bodyDiv w:val="1"/>
      <w:marLeft w:val="0"/>
      <w:marRight w:val="0"/>
      <w:marTop w:val="0"/>
      <w:marBottom w:val="0"/>
      <w:divBdr>
        <w:top w:val="none" w:sz="0" w:space="0" w:color="auto"/>
        <w:left w:val="none" w:sz="0" w:space="0" w:color="auto"/>
        <w:bottom w:val="none" w:sz="0" w:space="0" w:color="auto"/>
        <w:right w:val="none" w:sz="0" w:space="0" w:color="auto"/>
      </w:divBdr>
    </w:div>
    <w:div w:id="1322543487">
      <w:bodyDiv w:val="1"/>
      <w:marLeft w:val="0"/>
      <w:marRight w:val="0"/>
      <w:marTop w:val="0"/>
      <w:marBottom w:val="0"/>
      <w:divBdr>
        <w:top w:val="none" w:sz="0" w:space="0" w:color="auto"/>
        <w:left w:val="none" w:sz="0" w:space="0" w:color="auto"/>
        <w:bottom w:val="none" w:sz="0" w:space="0" w:color="auto"/>
        <w:right w:val="none" w:sz="0" w:space="0" w:color="auto"/>
      </w:divBdr>
    </w:div>
    <w:div w:id="1329361590">
      <w:bodyDiv w:val="1"/>
      <w:marLeft w:val="0"/>
      <w:marRight w:val="0"/>
      <w:marTop w:val="0"/>
      <w:marBottom w:val="0"/>
      <w:divBdr>
        <w:top w:val="none" w:sz="0" w:space="0" w:color="auto"/>
        <w:left w:val="none" w:sz="0" w:space="0" w:color="auto"/>
        <w:bottom w:val="none" w:sz="0" w:space="0" w:color="auto"/>
        <w:right w:val="none" w:sz="0" w:space="0" w:color="auto"/>
      </w:divBdr>
    </w:div>
    <w:div w:id="1563248044">
      <w:bodyDiv w:val="1"/>
      <w:marLeft w:val="0"/>
      <w:marRight w:val="0"/>
      <w:marTop w:val="0"/>
      <w:marBottom w:val="0"/>
      <w:divBdr>
        <w:top w:val="none" w:sz="0" w:space="0" w:color="auto"/>
        <w:left w:val="none" w:sz="0" w:space="0" w:color="auto"/>
        <w:bottom w:val="none" w:sz="0" w:space="0" w:color="auto"/>
        <w:right w:val="none" w:sz="0" w:space="0" w:color="auto"/>
      </w:divBdr>
    </w:div>
    <w:div w:id="1567914526">
      <w:bodyDiv w:val="1"/>
      <w:marLeft w:val="0"/>
      <w:marRight w:val="0"/>
      <w:marTop w:val="0"/>
      <w:marBottom w:val="0"/>
      <w:divBdr>
        <w:top w:val="none" w:sz="0" w:space="0" w:color="auto"/>
        <w:left w:val="none" w:sz="0" w:space="0" w:color="auto"/>
        <w:bottom w:val="none" w:sz="0" w:space="0" w:color="auto"/>
        <w:right w:val="none" w:sz="0" w:space="0" w:color="auto"/>
      </w:divBdr>
    </w:div>
    <w:div w:id="1578050717">
      <w:bodyDiv w:val="1"/>
      <w:marLeft w:val="0"/>
      <w:marRight w:val="0"/>
      <w:marTop w:val="0"/>
      <w:marBottom w:val="0"/>
      <w:divBdr>
        <w:top w:val="none" w:sz="0" w:space="0" w:color="auto"/>
        <w:left w:val="none" w:sz="0" w:space="0" w:color="auto"/>
        <w:bottom w:val="none" w:sz="0" w:space="0" w:color="auto"/>
        <w:right w:val="none" w:sz="0" w:space="0" w:color="auto"/>
      </w:divBdr>
    </w:div>
    <w:div w:id="1640912548">
      <w:bodyDiv w:val="1"/>
      <w:marLeft w:val="0"/>
      <w:marRight w:val="0"/>
      <w:marTop w:val="0"/>
      <w:marBottom w:val="0"/>
      <w:divBdr>
        <w:top w:val="none" w:sz="0" w:space="0" w:color="auto"/>
        <w:left w:val="none" w:sz="0" w:space="0" w:color="auto"/>
        <w:bottom w:val="none" w:sz="0" w:space="0" w:color="auto"/>
        <w:right w:val="none" w:sz="0" w:space="0" w:color="auto"/>
      </w:divBdr>
    </w:div>
    <w:div w:id="1658804835">
      <w:bodyDiv w:val="1"/>
      <w:marLeft w:val="0"/>
      <w:marRight w:val="0"/>
      <w:marTop w:val="0"/>
      <w:marBottom w:val="0"/>
      <w:divBdr>
        <w:top w:val="none" w:sz="0" w:space="0" w:color="auto"/>
        <w:left w:val="none" w:sz="0" w:space="0" w:color="auto"/>
        <w:bottom w:val="none" w:sz="0" w:space="0" w:color="auto"/>
        <w:right w:val="none" w:sz="0" w:space="0" w:color="auto"/>
      </w:divBdr>
    </w:div>
    <w:div w:id="1736124057">
      <w:bodyDiv w:val="1"/>
      <w:marLeft w:val="0"/>
      <w:marRight w:val="0"/>
      <w:marTop w:val="0"/>
      <w:marBottom w:val="0"/>
      <w:divBdr>
        <w:top w:val="none" w:sz="0" w:space="0" w:color="auto"/>
        <w:left w:val="none" w:sz="0" w:space="0" w:color="auto"/>
        <w:bottom w:val="none" w:sz="0" w:space="0" w:color="auto"/>
        <w:right w:val="none" w:sz="0" w:space="0" w:color="auto"/>
      </w:divBdr>
    </w:div>
    <w:div w:id="1802918939">
      <w:bodyDiv w:val="1"/>
      <w:marLeft w:val="0"/>
      <w:marRight w:val="0"/>
      <w:marTop w:val="0"/>
      <w:marBottom w:val="0"/>
      <w:divBdr>
        <w:top w:val="none" w:sz="0" w:space="0" w:color="auto"/>
        <w:left w:val="none" w:sz="0" w:space="0" w:color="auto"/>
        <w:bottom w:val="none" w:sz="0" w:space="0" w:color="auto"/>
        <w:right w:val="none" w:sz="0" w:space="0" w:color="auto"/>
      </w:divBdr>
    </w:div>
    <w:div w:id="1889101350">
      <w:bodyDiv w:val="1"/>
      <w:marLeft w:val="0"/>
      <w:marRight w:val="0"/>
      <w:marTop w:val="0"/>
      <w:marBottom w:val="0"/>
      <w:divBdr>
        <w:top w:val="none" w:sz="0" w:space="0" w:color="auto"/>
        <w:left w:val="none" w:sz="0" w:space="0" w:color="auto"/>
        <w:bottom w:val="none" w:sz="0" w:space="0" w:color="auto"/>
        <w:right w:val="none" w:sz="0" w:space="0" w:color="auto"/>
      </w:divBdr>
    </w:div>
    <w:div w:id="1890923195">
      <w:bodyDiv w:val="1"/>
      <w:marLeft w:val="0"/>
      <w:marRight w:val="0"/>
      <w:marTop w:val="0"/>
      <w:marBottom w:val="0"/>
      <w:divBdr>
        <w:top w:val="none" w:sz="0" w:space="0" w:color="auto"/>
        <w:left w:val="none" w:sz="0" w:space="0" w:color="auto"/>
        <w:bottom w:val="none" w:sz="0" w:space="0" w:color="auto"/>
        <w:right w:val="none" w:sz="0" w:space="0" w:color="auto"/>
      </w:divBdr>
    </w:div>
    <w:div w:id="19688510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diagramQuickStyle" Target="diagrams/quickStyle1.xml"/><Relationship Id="rId18" Type="http://schemas.openxmlformats.org/officeDocument/2006/relationships/image" Target="media/image3.png"/><Relationship Id="rId26" Type="http://schemas.openxmlformats.org/officeDocument/2006/relationships/hyperlink" Target="https://en.wikipedia.org/wiki/Special:BookSources/9780030074905" TargetMode="External"/><Relationship Id="rId3" Type="http://schemas.openxmlformats.org/officeDocument/2006/relationships/customXml" Target="../customXml/item3.xml"/><Relationship Id="rId21" Type="http://schemas.openxmlformats.org/officeDocument/2006/relationships/hyperlink" Target="https://commons.wikimedia.org/w/index.php?curid=13285286" TargetMode="External"/><Relationship Id="rId34" Type="http://schemas.openxmlformats.org/officeDocument/2006/relationships/hyperlink" Target="https://plato.stanford.edu/archives/sum2021/entries/emotion/" TargetMode="External"/><Relationship Id="rId7" Type="http://schemas.openxmlformats.org/officeDocument/2006/relationships/settings" Target="settings.xml"/><Relationship Id="rId12" Type="http://schemas.openxmlformats.org/officeDocument/2006/relationships/diagramLayout" Target="diagrams/layout1.xml"/><Relationship Id="rId17" Type="http://schemas.openxmlformats.org/officeDocument/2006/relationships/image" Target="media/image2.gif"/><Relationship Id="rId25" Type="http://schemas.openxmlformats.org/officeDocument/2006/relationships/hyperlink" Target="https://en.wikipedia.org/wiki/ISBN_(identifier)" TargetMode="External"/><Relationship Id="rId33" Type="http://schemas.openxmlformats.org/officeDocument/2006/relationships/hyperlink" Target="https://doi.org/10.1007/978-1-4684-3782-9_3" TargetMode="External"/><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1.png"/><Relationship Id="rId20" Type="http://schemas.openxmlformats.org/officeDocument/2006/relationships/image" Target="media/image5.svg"/><Relationship Id="rId29" Type="http://schemas.openxmlformats.org/officeDocument/2006/relationships/hyperlink" Target="https://doi.org/10.1017/S0140525X15002770"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diagramData" Target="diagrams/data1.xml"/><Relationship Id="rId24" Type="http://schemas.openxmlformats.org/officeDocument/2006/relationships/hyperlink" Target="https://doi.org/10.1037/0022-3514.87.5.684" TargetMode="External"/><Relationship Id="rId32" Type="http://schemas.openxmlformats.org/officeDocument/2006/relationships/hyperlink" Target="https://doi.org/10.7551/mitpress/14636.001.0001" TargetMode="External"/><Relationship Id="rId37" Type="http://schemas.openxmlformats.org/officeDocument/2006/relationships/fontTable" Target="fontTable.xml"/><Relationship Id="rId5" Type="http://schemas.openxmlformats.org/officeDocument/2006/relationships/numbering" Target="numbering.xml"/><Relationship Id="rId15" Type="http://schemas.microsoft.com/office/2007/relationships/diagramDrawing" Target="diagrams/drawing1.xml"/><Relationship Id="rId23" Type="http://schemas.openxmlformats.org/officeDocument/2006/relationships/image" Target="media/image6.png"/><Relationship Id="rId28" Type="http://schemas.openxmlformats.org/officeDocument/2006/relationships/hyperlink" Target="https://doi.org/10.1007/978-3-540-29678-2_5888" TargetMode="External"/><Relationship Id="rId36" Type="http://schemas.openxmlformats.org/officeDocument/2006/relationships/hyperlink" Target="https://doi.org/10.1371/journal.pcbi.1011280" TargetMode="External"/><Relationship Id="rId10" Type="http://schemas.openxmlformats.org/officeDocument/2006/relationships/endnotes" Target="endnotes.xml"/><Relationship Id="rId19" Type="http://schemas.openxmlformats.org/officeDocument/2006/relationships/image" Target="media/image4.png"/><Relationship Id="rId31" Type="http://schemas.openxmlformats.org/officeDocument/2006/relationships/hyperlink" Target="https://doi.org/10.1109/ACCESS.2024.3430850"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diagramColors" Target="diagrams/colors1.xml"/><Relationship Id="rId22" Type="http://schemas.openxmlformats.org/officeDocument/2006/relationships/hyperlink" Target="https://www.paulekman.com/universal-emotions/" TargetMode="External"/><Relationship Id="rId27" Type="http://schemas.openxmlformats.org/officeDocument/2006/relationships/hyperlink" Target="https://doi.org/10.1016/j.tics.2014.02.005" TargetMode="External"/><Relationship Id="rId30" Type="http://schemas.openxmlformats.org/officeDocument/2006/relationships/hyperlink" Target="https://doi.org/10.1177/17456916231178555" TargetMode="External"/><Relationship Id="rId35" Type="http://schemas.openxmlformats.org/officeDocument/2006/relationships/hyperlink" Target="https://youtube.com/watch?v=u4ICY6-7hJo%3Fcolor%3Dred%26modestbranding%3D1%26showinfo%3D0%26origin%3Dhttps%3A"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s://en.wikipedia.org/wiki/The_Amazing_Race" TargetMode="External"/><Relationship Id="rId3" Type="http://schemas.openxmlformats.org/officeDocument/2006/relationships/hyperlink" Target="https://dictionary.cambridge.org/dictionary/english/description" TargetMode="External"/><Relationship Id="rId7" Type="http://schemas.openxmlformats.org/officeDocument/2006/relationships/hyperlink" Target="https://dictionary.cambridge.org/dictionary/english/summary" TargetMode="External"/><Relationship Id="rId2" Type="http://schemas.openxmlformats.org/officeDocument/2006/relationships/hyperlink" Target="https://dictionary.cambridge.org/dictionary/english/clear" TargetMode="External"/><Relationship Id="rId1" Type="http://schemas.openxmlformats.org/officeDocument/2006/relationships/hyperlink" Target="https://dictionary.cambridge.org/dictionary/english/short" TargetMode="External"/><Relationship Id="rId6" Type="http://schemas.openxmlformats.org/officeDocument/2006/relationships/hyperlink" Target="https://dictionary.cambridge.org/dictionary/english/idea" TargetMode="External"/><Relationship Id="rId5" Type="http://schemas.openxmlformats.org/officeDocument/2006/relationships/hyperlink" Target="https://dictionary.cambridge.org/dictionary/english/fact" TargetMode="External"/><Relationship Id="rId4" Type="http://schemas.openxmlformats.org/officeDocument/2006/relationships/hyperlink" Target="https://dictionary.cambridge.org/dictionary/english/main" TargetMode="External"/></Relationships>
</file>

<file path=word/diagrams/colors1.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319FF1AD-FA3F-40AD-BF1B-E06445816C8F}" type="doc">
      <dgm:prSet loTypeId="urn:microsoft.com/office/officeart/2005/8/layout/cycle4" loCatId="cycle" qsTypeId="urn:microsoft.com/office/officeart/2005/8/quickstyle/3d2" qsCatId="3D" csTypeId="urn:microsoft.com/office/officeart/2005/8/colors/accent1_1" csCatId="accent1" phldr="1"/>
      <dgm:spPr/>
      <dgm:t>
        <a:bodyPr/>
        <a:lstStyle/>
        <a:p>
          <a:endParaRPr lang="pt-BR"/>
        </a:p>
      </dgm:t>
    </dgm:pt>
    <dgm:pt modelId="{03E16B09-6284-4868-89E8-E5CBF2AC3DDC}">
      <dgm:prSet phldrT="[Texto]"/>
      <dgm:spPr/>
      <dgm:t>
        <a:bodyPr/>
        <a:lstStyle/>
        <a:p>
          <a:r>
            <a:rPr lang="pt-BR"/>
            <a:t>Source</a:t>
          </a:r>
        </a:p>
      </dgm:t>
    </dgm:pt>
    <dgm:pt modelId="{4CE8DF8A-BBE2-428C-AAF3-06D654C08685}" type="parTrans" cxnId="{D580A958-35A4-4FB6-BA90-46404096EB35}">
      <dgm:prSet/>
      <dgm:spPr/>
      <dgm:t>
        <a:bodyPr/>
        <a:lstStyle/>
        <a:p>
          <a:endParaRPr lang="pt-BR"/>
        </a:p>
      </dgm:t>
    </dgm:pt>
    <dgm:pt modelId="{9E0D15C8-EF15-418E-BFC3-AC65CF7427D8}" type="sibTrans" cxnId="{D580A958-35A4-4FB6-BA90-46404096EB35}">
      <dgm:prSet/>
      <dgm:spPr/>
      <dgm:t>
        <a:bodyPr/>
        <a:lstStyle/>
        <a:p>
          <a:endParaRPr lang="pt-BR"/>
        </a:p>
      </dgm:t>
    </dgm:pt>
    <dgm:pt modelId="{BD8E1EE5-AB71-4D8A-8B64-C0F7EA3C3E34}">
      <dgm:prSet phldrT="[Texto]"/>
      <dgm:spPr/>
      <dgm:t>
        <a:bodyPr/>
        <a:lstStyle/>
        <a:p>
          <a:r>
            <a:rPr lang="pt-BR"/>
            <a:t>Bodily and mental instance</a:t>
          </a:r>
        </a:p>
      </dgm:t>
    </dgm:pt>
    <dgm:pt modelId="{A0205E12-E638-4D92-B245-D1D994374725}" type="parTrans" cxnId="{2A93DB38-DCBE-4339-9880-E285C51683B1}">
      <dgm:prSet/>
      <dgm:spPr/>
      <dgm:t>
        <a:bodyPr/>
        <a:lstStyle/>
        <a:p>
          <a:endParaRPr lang="pt-BR"/>
        </a:p>
      </dgm:t>
    </dgm:pt>
    <dgm:pt modelId="{5631ADBF-AD75-4397-9099-77C0E6A8ABA8}" type="sibTrans" cxnId="{2A93DB38-DCBE-4339-9880-E285C51683B1}">
      <dgm:prSet/>
      <dgm:spPr/>
      <dgm:t>
        <a:bodyPr/>
        <a:lstStyle/>
        <a:p>
          <a:endParaRPr lang="pt-BR"/>
        </a:p>
      </dgm:t>
    </dgm:pt>
    <dgm:pt modelId="{20FE7D96-2EC1-4794-9A65-9881A73BC9FE}">
      <dgm:prSet phldrT="[Texto]"/>
      <dgm:spPr/>
      <dgm:t>
        <a:bodyPr/>
        <a:lstStyle/>
        <a:p>
          <a:r>
            <a:rPr lang="pt-BR"/>
            <a:t>Message</a:t>
          </a:r>
        </a:p>
      </dgm:t>
    </dgm:pt>
    <dgm:pt modelId="{7BAC2098-0E32-45F0-BA7A-EA1759B36347}" type="parTrans" cxnId="{8C18FEE4-DBA4-43D3-95E6-4A7E5FD6AFE9}">
      <dgm:prSet/>
      <dgm:spPr/>
      <dgm:t>
        <a:bodyPr/>
        <a:lstStyle/>
        <a:p>
          <a:endParaRPr lang="pt-BR"/>
        </a:p>
      </dgm:t>
    </dgm:pt>
    <dgm:pt modelId="{24960918-D6F5-4801-8F05-C88C0C02318F}" type="sibTrans" cxnId="{8C18FEE4-DBA4-43D3-95E6-4A7E5FD6AFE9}">
      <dgm:prSet/>
      <dgm:spPr/>
      <dgm:t>
        <a:bodyPr/>
        <a:lstStyle/>
        <a:p>
          <a:endParaRPr lang="pt-BR"/>
        </a:p>
      </dgm:t>
    </dgm:pt>
    <dgm:pt modelId="{3CD32F2D-90AB-40DC-A83E-92436EF08F7A}">
      <dgm:prSet phldrT="[Texto]"/>
      <dgm:spPr/>
      <dgm:t>
        <a:bodyPr/>
        <a:lstStyle/>
        <a:p>
          <a:r>
            <a:rPr lang="pt-BR"/>
            <a:t>Emotion</a:t>
          </a:r>
        </a:p>
      </dgm:t>
    </dgm:pt>
    <dgm:pt modelId="{2CA02A2A-6B75-456B-A9FC-AF615C6E6BFA}" type="parTrans" cxnId="{7D839839-2F5A-4CE6-B590-30E643317247}">
      <dgm:prSet/>
      <dgm:spPr/>
      <dgm:t>
        <a:bodyPr/>
        <a:lstStyle/>
        <a:p>
          <a:endParaRPr lang="pt-BR"/>
        </a:p>
      </dgm:t>
    </dgm:pt>
    <dgm:pt modelId="{700C3E36-404D-402E-820D-D4ED44054547}" type="sibTrans" cxnId="{7D839839-2F5A-4CE6-B590-30E643317247}">
      <dgm:prSet/>
      <dgm:spPr/>
      <dgm:t>
        <a:bodyPr/>
        <a:lstStyle/>
        <a:p>
          <a:endParaRPr lang="pt-BR"/>
        </a:p>
      </dgm:t>
    </dgm:pt>
    <dgm:pt modelId="{20585305-8E3C-4821-9E05-9E683D15A395}">
      <dgm:prSet phldrT="[Texto]"/>
      <dgm:spPr/>
      <dgm:t>
        <a:bodyPr/>
        <a:lstStyle/>
        <a:p>
          <a:r>
            <a:rPr lang="pt-BR"/>
            <a:t>Channel</a:t>
          </a:r>
        </a:p>
      </dgm:t>
    </dgm:pt>
    <dgm:pt modelId="{63C2F854-AC3A-4E02-833F-F45935F51D2C}" type="parTrans" cxnId="{8DF14548-896C-4757-9A1B-2921256EC5B9}">
      <dgm:prSet/>
      <dgm:spPr/>
      <dgm:t>
        <a:bodyPr/>
        <a:lstStyle/>
        <a:p>
          <a:endParaRPr lang="pt-BR"/>
        </a:p>
      </dgm:t>
    </dgm:pt>
    <dgm:pt modelId="{32F0A3CA-A0AB-487A-943F-435AFC7F011B}" type="sibTrans" cxnId="{8DF14548-896C-4757-9A1B-2921256EC5B9}">
      <dgm:prSet/>
      <dgm:spPr/>
      <dgm:t>
        <a:bodyPr/>
        <a:lstStyle/>
        <a:p>
          <a:endParaRPr lang="pt-BR"/>
        </a:p>
      </dgm:t>
    </dgm:pt>
    <dgm:pt modelId="{02BE92AF-2D8D-4FD8-B8AD-3519BA53DFFA}">
      <dgm:prSet phldrT="[Texto]"/>
      <dgm:spPr/>
      <dgm:t>
        <a:bodyPr/>
        <a:lstStyle/>
        <a:p>
          <a:r>
            <a:rPr lang="pt-BR"/>
            <a:t>Facial configurations</a:t>
          </a:r>
        </a:p>
      </dgm:t>
    </dgm:pt>
    <dgm:pt modelId="{D60FF03F-A5FE-444A-8D01-575DD313E76A}" type="parTrans" cxnId="{4FEBDDBF-2F71-4066-8D5E-DB2A9DCD04D2}">
      <dgm:prSet/>
      <dgm:spPr/>
      <dgm:t>
        <a:bodyPr/>
        <a:lstStyle/>
        <a:p>
          <a:endParaRPr lang="pt-BR"/>
        </a:p>
      </dgm:t>
    </dgm:pt>
    <dgm:pt modelId="{B6B85CBA-F8B3-4594-B284-79DA51459020}" type="sibTrans" cxnId="{4FEBDDBF-2F71-4066-8D5E-DB2A9DCD04D2}">
      <dgm:prSet/>
      <dgm:spPr/>
      <dgm:t>
        <a:bodyPr/>
        <a:lstStyle/>
        <a:p>
          <a:endParaRPr lang="pt-BR"/>
        </a:p>
      </dgm:t>
    </dgm:pt>
    <dgm:pt modelId="{77CCFE14-EEA6-4E5C-8AB2-451F462D6BCC}">
      <dgm:prSet phldrT="[Texto]"/>
      <dgm:spPr/>
      <dgm:t>
        <a:bodyPr/>
        <a:lstStyle/>
        <a:p>
          <a:r>
            <a:rPr lang="pt-BR"/>
            <a:t>Receiver </a:t>
          </a:r>
        </a:p>
      </dgm:t>
    </dgm:pt>
    <dgm:pt modelId="{E7CB0585-4840-43E4-848D-CB596BF2AA73}" type="parTrans" cxnId="{D126661B-C0A3-4B02-AEDF-3E17E5F48309}">
      <dgm:prSet/>
      <dgm:spPr/>
      <dgm:t>
        <a:bodyPr/>
        <a:lstStyle/>
        <a:p>
          <a:endParaRPr lang="pt-BR"/>
        </a:p>
      </dgm:t>
    </dgm:pt>
    <dgm:pt modelId="{E9B372D4-1F4D-497A-971A-F524123221CA}" type="sibTrans" cxnId="{D126661B-C0A3-4B02-AEDF-3E17E5F48309}">
      <dgm:prSet/>
      <dgm:spPr/>
      <dgm:t>
        <a:bodyPr/>
        <a:lstStyle/>
        <a:p>
          <a:endParaRPr lang="pt-BR"/>
        </a:p>
      </dgm:t>
    </dgm:pt>
    <dgm:pt modelId="{A3A44E8C-C7AB-48FB-BC06-C859F0A76A03}">
      <dgm:prSet phldrT="[Texto]"/>
      <dgm:spPr/>
      <dgm:t>
        <a:bodyPr/>
        <a:lstStyle/>
        <a:p>
          <a:r>
            <a:rPr lang="pt-BR"/>
            <a:t>Interpretation</a:t>
          </a:r>
        </a:p>
      </dgm:t>
    </dgm:pt>
    <dgm:pt modelId="{26E1AF7A-1812-4B92-AA6B-08D444CDDBB5}" type="parTrans" cxnId="{2136B9BA-9B57-42DA-B116-02738C27B804}">
      <dgm:prSet/>
      <dgm:spPr/>
      <dgm:t>
        <a:bodyPr/>
        <a:lstStyle/>
        <a:p>
          <a:endParaRPr lang="pt-BR"/>
        </a:p>
      </dgm:t>
    </dgm:pt>
    <dgm:pt modelId="{53DD1DFC-8015-4B36-A8A7-DA14524D1145}" type="sibTrans" cxnId="{2136B9BA-9B57-42DA-B116-02738C27B804}">
      <dgm:prSet/>
      <dgm:spPr/>
      <dgm:t>
        <a:bodyPr/>
        <a:lstStyle/>
        <a:p>
          <a:endParaRPr lang="pt-BR"/>
        </a:p>
      </dgm:t>
    </dgm:pt>
    <dgm:pt modelId="{9BD092E7-A07A-4B22-BE87-6A484CC6A794}" type="pres">
      <dgm:prSet presAssocID="{319FF1AD-FA3F-40AD-BF1B-E06445816C8F}" presName="cycleMatrixDiagram" presStyleCnt="0">
        <dgm:presLayoutVars>
          <dgm:chMax val="1"/>
          <dgm:dir/>
          <dgm:animLvl val="lvl"/>
          <dgm:resizeHandles val="exact"/>
        </dgm:presLayoutVars>
      </dgm:prSet>
      <dgm:spPr/>
    </dgm:pt>
    <dgm:pt modelId="{043A7339-CEFA-4E7A-B587-AADD4260C81C}" type="pres">
      <dgm:prSet presAssocID="{319FF1AD-FA3F-40AD-BF1B-E06445816C8F}" presName="children" presStyleCnt="0"/>
      <dgm:spPr/>
    </dgm:pt>
    <dgm:pt modelId="{B0CB3B9C-472E-4D56-BC4A-214C4BD28EF6}" type="pres">
      <dgm:prSet presAssocID="{319FF1AD-FA3F-40AD-BF1B-E06445816C8F}" presName="child1group" presStyleCnt="0"/>
      <dgm:spPr/>
    </dgm:pt>
    <dgm:pt modelId="{D00A4665-A734-42CD-AE33-89B2FF007D6C}" type="pres">
      <dgm:prSet presAssocID="{319FF1AD-FA3F-40AD-BF1B-E06445816C8F}" presName="child1" presStyleLbl="bgAcc1" presStyleIdx="0" presStyleCnt="4"/>
      <dgm:spPr/>
    </dgm:pt>
    <dgm:pt modelId="{F99CFA6B-11E0-4632-8611-60976C906575}" type="pres">
      <dgm:prSet presAssocID="{319FF1AD-FA3F-40AD-BF1B-E06445816C8F}" presName="child1Text" presStyleLbl="bgAcc1" presStyleIdx="0" presStyleCnt="4">
        <dgm:presLayoutVars>
          <dgm:bulletEnabled val="1"/>
        </dgm:presLayoutVars>
      </dgm:prSet>
      <dgm:spPr/>
    </dgm:pt>
    <dgm:pt modelId="{04F42145-6C0B-430E-BA74-805F4540F0F2}" type="pres">
      <dgm:prSet presAssocID="{319FF1AD-FA3F-40AD-BF1B-E06445816C8F}" presName="child2group" presStyleCnt="0"/>
      <dgm:spPr/>
    </dgm:pt>
    <dgm:pt modelId="{D2FF3B0B-0113-4DAB-9722-4BAD753FA2E7}" type="pres">
      <dgm:prSet presAssocID="{319FF1AD-FA3F-40AD-BF1B-E06445816C8F}" presName="child2" presStyleLbl="bgAcc1" presStyleIdx="1" presStyleCnt="4"/>
      <dgm:spPr/>
    </dgm:pt>
    <dgm:pt modelId="{0A40C63F-35D5-4575-9260-2F68AAC45CBA}" type="pres">
      <dgm:prSet presAssocID="{319FF1AD-FA3F-40AD-BF1B-E06445816C8F}" presName="child2Text" presStyleLbl="bgAcc1" presStyleIdx="1" presStyleCnt="4">
        <dgm:presLayoutVars>
          <dgm:bulletEnabled val="1"/>
        </dgm:presLayoutVars>
      </dgm:prSet>
      <dgm:spPr/>
    </dgm:pt>
    <dgm:pt modelId="{56952FE6-F8A3-4900-BFC4-3E1FCFF31FE9}" type="pres">
      <dgm:prSet presAssocID="{319FF1AD-FA3F-40AD-BF1B-E06445816C8F}" presName="child3group" presStyleCnt="0"/>
      <dgm:spPr/>
    </dgm:pt>
    <dgm:pt modelId="{9F11E427-8AD4-4810-9056-8374F61A393C}" type="pres">
      <dgm:prSet presAssocID="{319FF1AD-FA3F-40AD-BF1B-E06445816C8F}" presName="child3" presStyleLbl="bgAcc1" presStyleIdx="2" presStyleCnt="4"/>
      <dgm:spPr/>
    </dgm:pt>
    <dgm:pt modelId="{5D9029B4-9691-44C4-B723-CD625DB49EEA}" type="pres">
      <dgm:prSet presAssocID="{319FF1AD-FA3F-40AD-BF1B-E06445816C8F}" presName="child3Text" presStyleLbl="bgAcc1" presStyleIdx="2" presStyleCnt="4">
        <dgm:presLayoutVars>
          <dgm:bulletEnabled val="1"/>
        </dgm:presLayoutVars>
      </dgm:prSet>
      <dgm:spPr/>
    </dgm:pt>
    <dgm:pt modelId="{09E3F6BB-0F40-448E-9134-71A4D300A98A}" type="pres">
      <dgm:prSet presAssocID="{319FF1AD-FA3F-40AD-BF1B-E06445816C8F}" presName="child4group" presStyleCnt="0"/>
      <dgm:spPr/>
    </dgm:pt>
    <dgm:pt modelId="{CF9784AD-DA40-4956-8C61-1465B1E4484D}" type="pres">
      <dgm:prSet presAssocID="{319FF1AD-FA3F-40AD-BF1B-E06445816C8F}" presName="child4" presStyleLbl="bgAcc1" presStyleIdx="3" presStyleCnt="4"/>
      <dgm:spPr/>
    </dgm:pt>
    <dgm:pt modelId="{9BB8C3D5-5EBA-4CF1-85DC-8C3687CA1BAD}" type="pres">
      <dgm:prSet presAssocID="{319FF1AD-FA3F-40AD-BF1B-E06445816C8F}" presName="child4Text" presStyleLbl="bgAcc1" presStyleIdx="3" presStyleCnt="4">
        <dgm:presLayoutVars>
          <dgm:bulletEnabled val="1"/>
        </dgm:presLayoutVars>
      </dgm:prSet>
      <dgm:spPr/>
    </dgm:pt>
    <dgm:pt modelId="{DDCA9663-50BC-415B-9307-165B9F10D142}" type="pres">
      <dgm:prSet presAssocID="{319FF1AD-FA3F-40AD-BF1B-E06445816C8F}" presName="childPlaceholder" presStyleCnt="0"/>
      <dgm:spPr/>
    </dgm:pt>
    <dgm:pt modelId="{E7EB5539-0192-44F9-BBFB-C4A5E07EEB13}" type="pres">
      <dgm:prSet presAssocID="{319FF1AD-FA3F-40AD-BF1B-E06445816C8F}" presName="circle" presStyleCnt="0"/>
      <dgm:spPr/>
    </dgm:pt>
    <dgm:pt modelId="{A4CE9F09-E5E9-4982-B28B-9C77C9F8BB96}" type="pres">
      <dgm:prSet presAssocID="{319FF1AD-FA3F-40AD-BF1B-E06445816C8F}" presName="quadrant1" presStyleLbl="node1" presStyleIdx="0" presStyleCnt="4">
        <dgm:presLayoutVars>
          <dgm:chMax val="1"/>
          <dgm:bulletEnabled val="1"/>
        </dgm:presLayoutVars>
      </dgm:prSet>
      <dgm:spPr/>
    </dgm:pt>
    <dgm:pt modelId="{149506D8-FE3D-4A3E-B30F-C099653D270F}" type="pres">
      <dgm:prSet presAssocID="{319FF1AD-FA3F-40AD-BF1B-E06445816C8F}" presName="quadrant2" presStyleLbl="node1" presStyleIdx="1" presStyleCnt="4">
        <dgm:presLayoutVars>
          <dgm:chMax val="1"/>
          <dgm:bulletEnabled val="1"/>
        </dgm:presLayoutVars>
      </dgm:prSet>
      <dgm:spPr/>
    </dgm:pt>
    <dgm:pt modelId="{3EE019EF-DCC7-48A7-860E-650EEF177D89}" type="pres">
      <dgm:prSet presAssocID="{319FF1AD-FA3F-40AD-BF1B-E06445816C8F}" presName="quadrant3" presStyleLbl="node1" presStyleIdx="2" presStyleCnt="4">
        <dgm:presLayoutVars>
          <dgm:chMax val="1"/>
          <dgm:bulletEnabled val="1"/>
        </dgm:presLayoutVars>
      </dgm:prSet>
      <dgm:spPr/>
    </dgm:pt>
    <dgm:pt modelId="{3C6C7F3B-5EF0-4CD9-A77F-543A4E84B707}" type="pres">
      <dgm:prSet presAssocID="{319FF1AD-FA3F-40AD-BF1B-E06445816C8F}" presName="quadrant4" presStyleLbl="node1" presStyleIdx="3" presStyleCnt="4">
        <dgm:presLayoutVars>
          <dgm:chMax val="1"/>
          <dgm:bulletEnabled val="1"/>
        </dgm:presLayoutVars>
      </dgm:prSet>
      <dgm:spPr/>
    </dgm:pt>
    <dgm:pt modelId="{AEDB3972-A7F3-4F38-874C-D3DCF9D824DF}" type="pres">
      <dgm:prSet presAssocID="{319FF1AD-FA3F-40AD-BF1B-E06445816C8F}" presName="quadrantPlaceholder" presStyleCnt="0"/>
      <dgm:spPr/>
    </dgm:pt>
    <dgm:pt modelId="{ACA5F691-EB36-428B-A4FF-086CF89EF2EF}" type="pres">
      <dgm:prSet presAssocID="{319FF1AD-FA3F-40AD-BF1B-E06445816C8F}" presName="center1" presStyleLbl="fgShp" presStyleIdx="0" presStyleCnt="2"/>
      <dgm:spPr/>
    </dgm:pt>
    <dgm:pt modelId="{329E1722-6EDD-40DB-B132-4BE4562C10CA}" type="pres">
      <dgm:prSet presAssocID="{319FF1AD-FA3F-40AD-BF1B-E06445816C8F}" presName="center2" presStyleLbl="fgShp" presStyleIdx="1" presStyleCnt="2"/>
      <dgm:spPr/>
    </dgm:pt>
  </dgm:ptLst>
  <dgm:cxnLst>
    <dgm:cxn modelId="{84B70A15-0870-4B34-8C9B-5589D49BE91B}" type="presOf" srcId="{03E16B09-6284-4868-89E8-E5CBF2AC3DDC}" destId="{A4CE9F09-E5E9-4982-B28B-9C77C9F8BB96}" srcOrd="0" destOrd="0" presId="urn:microsoft.com/office/officeart/2005/8/layout/cycle4"/>
    <dgm:cxn modelId="{D126661B-C0A3-4B02-AEDF-3E17E5F48309}" srcId="{319FF1AD-FA3F-40AD-BF1B-E06445816C8F}" destId="{77CCFE14-EEA6-4E5C-8AB2-451F462D6BCC}" srcOrd="3" destOrd="0" parTransId="{E7CB0585-4840-43E4-848D-CB596BF2AA73}" sibTransId="{E9B372D4-1F4D-497A-971A-F524123221CA}"/>
    <dgm:cxn modelId="{C8C4D81C-3257-4E75-8D5A-9A1A4DFFD61F}" type="presOf" srcId="{02BE92AF-2D8D-4FD8-B8AD-3519BA53DFFA}" destId="{5D9029B4-9691-44C4-B723-CD625DB49EEA}" srcOrd="1" destOrd="0" presId="urn:microsoft.com/office/officeart/2005/8/layout/cycle4"/>
    <dgm:cxn modelId="{5B042E26-096C-488E-86B4-C2E51B4E7CF6}" type="presOf" srcId="{319FF1AD-FA3F-40AD-BF1B-E06445816C8F}" destId="{9BD092E7-A07A-4B22-BE87-6A484CC6A794}" srcOrd="0" destOrd="0" presId="urn:microsoft.com/office/officeart/2005/8/layout/cycle4"/>
    <dgm:cxn modelId="{16E69929-6C49-449D-A281-385475842682}" type="presOf" srcId="{20FE7D96-2EC1-4794-9A65-9881A73BC9FE}" destId="{149506D8-FE3D-4A3E-B30F-C099653D270F}" srcOrd="0" destOrd="0" presId="urn:microsoft.com/office/officeart/2005/8/layout/cycle4"/>
    <dgm:cxn modelId="{18E8F637-C3DA-4D3B-8995-BB893D7488C5}" type="presOf" srcId="{3CD32F2D-90AB-40DC-A83E-92436EF08F7A}" destId="{0A40C63F-35D5-4575-9260-2F68AAC45CBA}" srcOrd="1" destOrd="0" presId="urn:microsoft.com/office/officeart/2005/8/layout/cycle4"/>
    <dgm:cxn modelId="{2A93DB38-DCBE-4339-9880-E285C51683B1}" srcId="{03E16B09-6284-4868-89E8-E5CBF2AC3DDC}" destId="{BD8E1EE5-AB71-4D8A-8B64-C0F7EA3C3E34}" srcOrd="0" destOrd="0" parTransId="{A0205E12-E638-4D92-B245-D1D994374725}" sibTransId="{5631ADBF-AD75-4397-9099-77C0E6A8ABA8}"/>
    <dgm:cxn modelId="{7D839839-2F5A-4CE6-B590-30E643317247}" srcId="{20FE7D96-2EC1-4794-9A65-9881A73BC9FE}" destId="{3CD32F2D-90AB-40DC-A83E-92436EF08F7A}" srcOrd="0" destOrd="0" parTransId="{2CA02A2A-6B75-456B-A9FC-AF615C6E6BFA}" sibTransId="{700C3E36-404D-402E-820D-D4ED44054547}"/>
    <dgm:cxn modelId="{8DF14548-896C-4757-9A1B-2921256EC5B9}" srcId="{319FF1AD-FA3F-40AD-BF1B-E06445816C8F}" destId="{20585305-8E3C-4821-9E05-9E683D15A395}" srcOrd="2" destOrd="0" parTransId="{63C2F854-AC3A-4E02-833F-F45935F51D2C}" sibTransId="{32F0A3CA-A0AB-487A-943F-435AFC7F011B}"/>
    <dgm:cxn modelId="{29A03D69-DF98-4326-AD77-05E34C5BD11F}" type="presOf" srcId="{A3A44E8C-C7AB-48FB-BC06-C859F0A76A03}" destId="{CF9784AD-DA40-4956-8C61-1465B1E4484D}" srcOrd="0" destOrd="0" presId="urn:microsoft.com/office/officeart/2005/8/layout/cycle4"/>
    <dgm:cxn modelId="{D91B5A58-61F1-46D9-A8BB-A4D30FDB736F}" type="presOf" srcId="{20585305-8E3C-4821-9E05-9E683D15A395}" destId="{3EE019EF-DCC7-48A7-860E-650EEF177D89}" srcOrd="0" destOrd="0" presId="urn:microsoft.com/office/officeart/2005/8/layout/cycle4"/>
    <dgm:cxn modelId="{D580A958-35A4-4FB6-BA90-46404096EB35}" srcId="{319FF1AD-FA3F-40AD-BF1B-E06445816C8F}" destId="{03E16B09-6284-4868-89E8-E5CBF2AC3DDC}" srcOrd="0" destOrd="0" parTransId="{4CE8DF8A-BBE2-428C-AAF3-06D654C08685}" sibTransId="{9E0D15C8-EF15-418E-BFC3-AC65CF7427D8}"/>
    <dgm:cxn modelId="{9E47E594-A06E-44F0-A31E-EE0ABCF84669}" type="presOf" srcId="{A3A44E8C-C7AB-48FB-BC06-C859F0A76A03}" destId="{9BB8C3D5-5EBA-4CF1-85DC-8C3687CA1BAD}" srcOrd="1" destOrd="0" presId="urn:microsoft.com/office/officeart/2005/8/layout/cycle4"/>
    <dgm:cxn modelId="{145ACE96-6A39-4B71-8690-9ADFAE6A60FB}" type="presOf" srcId="{3CD32F2D-90AB-40DC-A83E-92436EF08F7A}" destId="{D2FF3B0B-0113-4DAB-9722-4BAD753FA2E7}" srcOrd="0" destOrd="0" presId="urn:microsoft.com/office/officeart/2005/8/layout/cycle4"/>
    <dgm:cxn modelId="{F62768AA-995C-4F1B-B197-7F68EF918205}" type="presOf" srcId="{BD8E1EE5-AB71-4D8A-8B64-C0F7EA3C3E34}" destId="{F99CFA6B-11E0-4632-8611-60976C906575}" srcOrd="1" destOrd="0" presId="urn:microsoft.com/office/officeart/2005/8/layout/cycle4"/>
    <dgm:cxn modelId="{2136B9BA-9B57-42DA-B116-02738C27B804}" srcId="{77CCFE14-EEA6-4E5C-8AB2-451F462D6BCC}" destId="{A3A44E8C-C7AB-48FB-BC06-C859F0A76A03}" srcOrd="0" destOrd="0" parTransId="{26E1AF7A-1812-4B92-AA6B-08D444CDDBB5}" sibTransId="{53DD1DFC-8015-4B36-A8A7-DA14524D1145}"/>
    <dgm:cxn modelId="{4FEBDDBF-2F71-4066-8D5E-DB2A9DCD04D2}" srcId="{20585305-8E3C-4821-9E05-9E683D15A395}" destId="{02BE92AF-2D8D-4FD8-B8AD-3519BA53DFFA}" srcOrd="0" destOrd="0" parTransId="{D60FF03F-A5FE-444A-8D01-575DD313E76A}" sibTransId="{B6B85CBA-F8B3-4594-B284-79DA51459020}"/>
    <dgm:cxn modelId="{C89A80E1-AC0A-491F-98B1-63899C090A34}" type="presOf" srcId="{BD8E1EE5-AB71-4D8A-8B64-C0F7EA3C3E34}" destId="{D00A4665-A734-42CD-AE33-89B2FF007D6C}" srcOrd="0" destOrd="0" presId="urn:microsoft.com/office/officeart/2005/8/layout/cycle4"/>
    <dgm:cxn modelId="{8C18FEE4-DBA4-43D3-95E6-4A7E5FD6AFE9}" srcId="{319FF1AD-FA3F-40AD-BF1B-E06445816C8F}" destId="{20FE7D96-2EC1-4794-9A65-9881A73BC9FE}" srcOrd="1" destOrd="0" parTransId="{7BAC2098-0E32-45F0-BA7A-EA1759B36347}" sibTransId="{24960918-D6F5-4801-8F05-C88C0C02318F}"/>
    <dgm:cxn modelId="{803D98E9-BF10-46DD-A165-55966611F55E}" type="presOf" srcId="{77CCFE14-EEA6-4E5C-8AB2-451F462D6BCC}" destId="{3C6C7F3B-5EF0-4CD9-A77F-543A4E84B707}" srcOrd="0" destOrd="0" presId="urn:microsoft.com/office/officeart/2005/8/layout/cycle4"/>
    <dgm:cxn modelId="{2072F1F6-0A28-496F-AA07-2FFBBD6981B9}" type="presOf" srcId="{02BE92AF-2D8D-4FD8-B8AD-3519BA53DFFA}" destId="{9F11E427-8AD4-4810-9056-8374F61A393C}" srcOrd="0" destOrd="0" presId="urn:microsoft.com/office/officeart/2005/8/layout/cycle4"/>
    <dgm:cxn modelId="{355A3EFD-27A9-4F5A-8ED6-B99218DBB269}" type="presParOf" srcId="{9BD092E7-A07A-4B22-BE87-6A484CC6A794}" destId="{043A7339-CEFA-4E7A-B587-AADD4260C81C}" srcOrd="0" destOrd="0" presId="urn:microsoft.com/office/officeart/2005/8/layout/cycle4"/>
    <dgm:cxn modelId="{62BA8C3F-1794-441B-9839-4EB35A4C1D31}" type="presParOf" srcId="{043A7339-CEFA-4E7A-B587-AADD4260C81C}" destId="{B0CB3B9C-472E-4D56-BC4A-214C4BD28EF6}" srcOrd="0" destOrd="0" presId="urn:microsoft.com/office/officeart/2005/8/layout/cycle4"/>
    <dgm:cxn modelId="{AF68591B-854B-4927-9CE8-B569CE28FEBB}" type="presParOf" srcId="{B0CB3B9C-472E-4D56-BC4A-214C4BD28EF6}" destId="{D00A4665-A734-42CD-AE33-89B2FF007D6C}" srcOrd="0" destOrd="0" presId="urn:microsoft.com/office/officeart/2005/8/layout/cycle4"/>
    <dgm:cxn modelId="{012B72EE-BB9F-482F-8A2D-757BFF66BDDE}" type="presParOf" srcId="{B0CB3B9C-472E-4D56-BC4A-214C4BD28EF6}" destId="{F99CFA6B-11E0-4632-8611-60976C906575}" srcOrd="1" destOrd="0" presId="urn:microsoft.com/office/officeart/2005/8/layout/cycle4"/>
    <dgm:cxn modelId="{2EE16CFB-DAF6-427C-92E7-3CF43E917CBA}" type="presParOf" srcId="{043A7339-CEFA-4E7A-B587-AADD4260C81C}" destId="{04F42145-6C0B-430E-BA74-805F4540F0F2}" srcOrd="1" destOrd="0" presId="urn:microsoft.com/office/officeart/2005/8/layout/cycle4"/>
    <dgm:cxn modelId="{D5A0AA46-1855-4058-845C-ABB23DDFA01C}" type="presParOf" srcId="{04F42145-6C0B-430E-BA74-805F4540F0F2}" destId="{D2FF3B0B-0113-4DAB-9722-4BAD753FA2E7}" srcOrd="0" destOrd="0" presId="urn:microsoft.com/office/officeart/2005/8/layout/cycle4"/>
    <dgm:cxn modelId="{25BC582B-F672-4113-AC0A-16DBD7893974}" type="presParOf" srcId="{04F42145-6C0B-430E-BA74-805F4540F0F2}" destId="{0A40C63F-35D5-4575-9260-2F68AAC45CBA}" srcOrd="1" destOrd="0" presId="urn:microsoft.com/office/officeart/2005/8/layout/cycle4"/>
    <dgm:cxn modelId="{3AA9E044-6673-4FF5-AD79-B5A1552E3499}" type="presParOf" srcId="{043A7339-CEFA-4E7A-B587-AADD4260C81C}" destId="{56952FE6-F8A3-4900-BFC4-3E1FCFF31FE9}" srcOrd="2" destOrd="0" presId="urn:microsoft.com/office/officeart/2005/8/layout/cycle4"/>
    <dgm:cxn modelId="{243BD23E-5895-4176-BCBE-51FD7F7E2A5D}" type="presParOf" srcId="{56952FE6-F8A3-4900-BFC4-3E1FCFF31FE9}" destId="{9F11E427-8AD4-4810-9056-8374F61A393C}" srcOrd="0" destOrd="0" presId="urn:microsoft.com/office/officeart/2005/8/layout/cycle4"/>
    <dgm:cxn modelId="{D694305E-312A-439E-A6E9-CCE28D7D813C}" type="presParOf" srcId="{56952FE6-F8A3-4900-BFC4-3E1FCFF31FE9}" destId="{5D9029B4-9691-44C4-B723-CD625DB49EEA}" srcOrd="1" destOrd="0" presId="urn:microsoft.com/office/officeart/2005/8/layout/cycle4"/>
    <dgm:cxn modelId="{D3262AF1-F9F1-48DF-8C3B-DD47CBC281D9}" type="presParOf" srcId="{043A7339-CEFA-4E7A-B587-AADD4260C81C}" destId="{09E3F6BB-0F40-448E-9134-71A4D300A98A}" srcOrd="3" destOrd="0" presId="urn:microsoft.com/office/officeart/2005/8/layout/cycle4"/>
    <dgm:cxn modelId="{8C519351-7170-4CF9-A5D3-7ECCE78F00FE}" type="presParOf" srcId="{09E3F6BB-0F40-448E-9134-71A4D300A98A}" destId="{CF9784AD-DA40-4956-8C61-1465B1E4484D}" srcOrd="0" destOrd="0" presId="urn:microsoft.com/office/officeart/2005/8/layout/cycle4"/>
    <dgm:cxn modelId="{87D3801A-29C6-4176-81D2-0CFED15A12F5}" type="presParOf" srcId="{09E3F6BB-0F40-448E-9134-71A4D300A98A}" destId="{9BB8C3D5-5EBA-4CF1-85DC-8C3687CA1BAD}" srcOrd="1" destOrd="0" presId="urn:microsoft.com/office/officeart/2005/8/layout/cycle4"/>
    <dgm:cxn modelId="{A9D10F5B-B60A-4175-8367-AB541E2AE162}" type="presParOf" srcId="{043A7339-CEFA-4E7A-B587-AADD4260C81C}" destId="{DDCA9663-50BC-415B-9307-165B9F10D142}" srcOrd="4" destOrd="0" presId="urn:microsoft.com/office/officeart/2005/8/layout/cycle4"/>
    <dgm:cxn modelId="{1D2C192B-11F7-4229-BF9F-D28BE2E82854}" type="presParOf" srcId="{9BD092E7-A07A-4B22-BE87-6A484CC6A794}" destId="{E7EB5539-0192-44F9-BBFB-C4A5E07EEB13}" srcOrd="1" destOrd="0" presId="urn:microsoft.com/office/officeart/2005/8/layout/cycle4"/>
    <dgm:cxn modelId="{5FC92BCB-8BEE-4190-A9FB-01FE1A3E0F3B}" type="presParOf" srcId="{E7EB5539-0192-44F9-BBFB-C4A5E07EEB13}" destId="{A4CE9F09-E5E9-4982-B28B-9C77C9F8BB96}" srcOrd="0" destOrd="0" presId="urn:microsoft.com/office/officeart/2005/8/layout/cycle4"/>
    <dgm:cxn modelId="{90CFAC91-4902-4390-AF7D-BBEDC2EE4D80}" type="presParOf" srcId="{E7EB5539-0192-44F9-BBFB-C4A5E07EEB13}" destId="{149506D8-FE3D-4A3E-B30F-C099653D270F}" srcOrd="1" destOrd="0" presId="urn:microsoft.com/office/officeart/2005/8/layout/cycle4"/>
    <dgm:cxn modelId="{7329A558-573D-41A9-982E-B5D67F3169CA}" type="presParOf" srcId="{E7EB5539-0192-44F9-BBFB-C4A5E07EEB13}" destId="{3EE019EF-DCC7-48A7-860E-650EEF177D89}" srcOrd="2" destOrd="0" presId="urn:microsoft.com/office/officeart/2005/8/layout/cycle4"/>
    <dgm:cxn modelId="{F7017700-6837-478B-B0A6-9E8B980FFBF8}" type="presParOf" srcId="{E7EB5539-0192-44F9-BBFB-C4A5E07EEB13}" destId="{3C6C7F3B-5EF0-4CD9-A77F-543A4E84B707}" srcOrd="3" destOrd="0" presId="urn:microsoft.com/office/officeart/2005/8/layout/cycle4"/>
    <dgm:cxn modelId="{4E542868-94F4-4748-8A12-18D1121DE0C7}" type="presParOf" srcId="{E7EB5539-0192-44F9-BBFB-C4A5E07EEB13}" destId="{AEDB3972-A7F3-4F38-874C-D3DCF9D824DF}" srcOrd="4" destOrd="0" presId="urn:microsoft.com/office/officeart/2005/8/layout/cycle4"/>
    <dgm:cxn modelId="{643F618B-AD1A-45CB-B556-B20B712F0B12}" type="presParOf" srcId="{9BD092E7-A07A-4B22-BE87-6A484CC6A794}" destId="{ACA5F691-EB36-428B-A4FF-086CF89EF2EF}" srcOrd="2" destOrd="0" presId="urn:microsoft.com/office/officeart/2005/8/layout/cycle4"/>
    <dgm:cxn modelId="{16770A4C-3AEF-496D-8E19-7EE9BD687E35}" type="presParOf" srcId="{9BD092E7-A07A-4B22-BE87-6A484CC6A794}" destId="{329E1722-6EDD-40DB-B132-4BE4562C10CA}" srcOrd="3" destOrd="0" presId="urn:microsoft.com/office/officeart/2005/8/layout/cycle4"/>
  </dgm:cxnLst>
  <dgm:bg/>
  <dgm:whole/>
  <dgm:extLst>
    <a:ext uri="http://schemas.microsoft.com/office/drawing/2008/diagram">
      <dsp:dataModelExt xmlns:dsp="http://schemas.microsoft.com/office/drawing/2008/diagram" relId="rId15"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F11E427-8AD4-4810-9056-8374F61A393C}">
      <dsp:nvSpPr>
        <dsp:cNvPr id="0" name=""/>
        <dsp:cNvSpPr/>
      </dsp:nvSpPr>
      <dsp:spPr>
        <a:xfrm>
          <a:off x="3126765" y="2850935"/>
          <a:ext cx="1916404" cy="1241395"/>
        </a:xfrm>
        <a:prstGeom prst="roundRect">
          <a:avLst>
            <a:gd name="adj" fmla="val 10000"/>
          </a:avLst>
        </a:prstGeom>
        <a:solidFill>
          <a:schemeClr val="accent1">
            <a:alpha val="90000"/>
            <a:tint val="40000"/>
            <a:hueOff val="0"/>
            <a:satOff val="0"/>
            <a:lumOff val="0"/>
            <a:alphaOff val="0"/>
          </a:schemeClr>
        </a:solidFill>
        <a:ln w="6350" cap="flat" cmpd="sng" algn="ctr">
          <a:solidFill>
            <a:schemeClr val="accent1">
              <a:hueOff val="0"/>
              <a:satOff val="0"/>
              <a:lumOff val="0"/>
              <a:alphaOff val="0"/>
            </a:schemeClr>
          </a:solidFill>
          <a:prstDash val="solid"/>
          <a:miter lim="800000"/>
        </a:ln>
        <a:effectLst/>
        <a:scene3d>
          <a:camera prst="orthographicFront"/>
          <a:lightRig rig="threePt" dir="t">
            <a:rot lat="0" lon="0" rev="7500000"/>
          </a:lightRig>
        </a:scene3d>
        <a:sp3d z="-152400" extrusionH="63500" prstMaterial="dkEdge">
          <a:bevelT w="124450" h="16350" prst="relaxedInset"/>
          <a:contourClr>
            <a:schemeClr val="bg1"/>
          </a:contourClr>
        </a:sp3d>
      </dsp:spPr>
      <dsp:style>
        <a:lnRef idx="1">
          <a:scrgbClr r="0" g="0" b="0"/>
        </a:lnRef>
        <a:fillRef idx="1">
          <a:scrgbClr r="0" g="0" b="0"/>
        </a:fillRef>
        <a:effectRef idx="0">
          <a:scrgbClr r="0" g="0" b="0"/>
        </a:effectRef>
        <a:fontRef idx="minor"/>
      </dsp:style>
      <dsp:txBody>
        <a:bodyPr spcFirstLastPara="0" vert="horz" wrap="square" lIns="64770" tIns="64770" rIns="64770" bIns="64770" numCol="1" spcCol="1270" anchor="t" anchorCtr="0">
          <a:noAutofit/>
        </a:bodyPr>
        <a:lstStyle/>
        <a:p>
          <a:pPr marL="114300" lvl="1" indent="-114300" algn="l" defTabSz="577850">
            <a:lnSpc>
              <a:spcPct val="90000"/>
            </a:lnSpc>
            <a:spcBef>
              <a:spcPct val="0"/>
            </a:spcBef>
            <a:spcAft>
              <a:spcPct val="15000"/>
            </a:spcAft>
            <a:buChar char="•"/>
          </a:pPr>
          <a:r>
            <a:rPr lang="pt-BR" sz="1300" kern="1200"/>
            <a:t>Facial configurations</a:t>
          </a:r>
        </a:p>
      </dsp:txBody>
      <dsp:txXfrm>
        <a:off x="3728955" y="3188552"/>
        <a:ext cx="1286945" cy="876508"/>
      </dsp:txXfrm>
    </dsp:sp>
    <dsp:sp modelId="{CF9784AD-DA40-4956-8C61-1465B1E4484D}">
      <dsp:nvSpPr>
        <dsp:cNvPr id="0" name=""/>
        <dsp:cNvSpPr/>
      </dsp:nvSpPr>
      <dsp:spPr>
        <a:xfrm>
          <a:off x="0" y="2850935"/>
          <a:ext cx="1916404" cy="1241395"/>
        </a:xfrm>
        <a:prstGeom prst="roundRect">
          <a:avLst>
            <a:gd name="adj" fmla="val 10000"/>
          </a:avLst>
        </a:prstGeom>
        <a:solidFill>
          <a:schemeClr val="accent1">
            <a:alpha val="90000"/>
            <a:tint val="40000"/>
            <a:hueOff val="0"/>
            <a:satOff val="0"/>
            <a:lumOff val="0"/>
            <a:alphaOff val="0"/>
          </a:schemeClr>
        </a:solidFill>
        <a:ln w="6350" cap="flat" cmpd="sng" algn="ctr">
          <a:solidFill>
            <a:schemeClr val="accent1">
              <a:hueOff val="0"/>
              <a:satOff val="0"/>
              <a:lumOff val="0"/>
              <a:alphaOff val="0"/>
            </a:schemeClr>
          </a:solidFill>
          <a:prstDash val="solid"/>
          <a:miter lim="800000"/>
        </a:ln>
        <a:effectLst/>
        <a:scene3d>
          <a:camera prst="orthographicFront"/>
          <a:lightRig rig="threePt" dir="t">
            <a:rot lat="0" lon="0" rev="7500000"/>
          </a:lightRig>
        </a:scene3d>
        <a:sp3d z="-152400" extrusionH="63500" prstMaterial="dkEdge">
          <a:bevelT w="124450" h="16350" prst="relaxedInset"/>
          <a:contourClr>
            <a:schemeClr val="bg1"/>
          </a:contourClr>
        </a:sp3d>
      </dsp:spPr>
      <dsp:style>
        <a:lnRef idx="1">
          <a:scrgbClr r="0" g="0" b="0"/>
        </a:lnRef>
        <a:fillRef idx="1">
          <a:scrgbClr r="0" g="0" b="0"/>
        </a:fillRef>
        <a:effectRef idx="0">
          <a:scrgbClr r="0" g="0" b="0"/>
        </a:effectRef>
        <a:fontRef idx="minor"/>
      </dsp:style>
      <dsp:txBody>
        <a:bodyPr spcFirstLastPara="0" vert="horz" wrap="square" lIns="64770" tIns="64770" rIns="64770" bIns="64770" numCol="1" spcCol="1270" anchor="t" anchorCtr="0">
          <a:noAutofit/>
        </a:bodyPr>
        <a:lstStyle/>
        <a:p>
          <a:pPr marL="114300" lvl="1" indent="-114300" algn="l" defTabSz="577850">
            <a:lnSpc>
              <a:spcPct val="90000"/>
            </a:lnSpc>
            <a:spcBef>
              <a:spcPct val="0"/>
            </a:spcBef>
            <a:spcAft>
              <a:spcPct val="15000"/>
            </a:spcAft>
            <a:buChar char="•"/>
          </a:pPr>
          <a:r>
            <a:rPr lang="pt-BR" sz="1300" kern="1200"/>
            <a:t>Interpretation</a:t>
          </a:r>
        </a:p>
      </dsp:txBody>
      <dsp:txXfrm>
        <a:off x="27269" y="3188552"/>
        <a:ext cx="1286945" cy="876508"/>
      </dsp:txXfrm>
    </dsp:sp>
    <dsp:sp modelId="{D2FF3B0B-0113-4DAB-9722-4BAD753FA2E7}">
      <dsp:nvSpPr>
        <dsp:cNvPr id="0" name=""/>
        <dsp:cNvSpPr/>
      </dsp:nvSpPr>
      <dsp:spPr>
        <a:xfrm>
          <a:off x="3126765" y="212969"/>
          <a:ext cx="1916404" cy="1241395"/>
        </a:xfrm>
        <a:prstGeom prst="roundRect">
          <a:avLst>
            <a:gd name="adj" fmla="val 10000"/>
          </a:avLst>
        </a:prstGeom>
        <a:solidFill>
          <a:schemeClr val="accent1">
            <a:alpha val="90000"/>
            <a:tint val="40000"/>
            <a:hueOff val="0"/>
            <a:satOff val="0"/>
            <a:lumOff val="0"/>
            <a:alphaOff val="0"/>
          </a:schemeClr>
        </a:solidFill>
        <a:ln w="6350" cap="flat" cmpd="sng" algn="ctr">
          <a:solidFill>
            <a:schemeClr val="accent1">
              <a:hueOff val="0"/>
              <a:satOff val="0"/>
              <a:lumOff val="0"/>
              <a:alphaOff val="0"/>
            </a:schemeClr>
          </a:solidFill>
          <a:prstDash val="solid"/>
          <a:miter lim="800000"/>
        </a:ln>
        <a:effectLst/>
        <a:scene3d>
          <a:camera prst="orthographicFront"/>
          <a:lightRig rig="threePt" dir="t">
            <a:rot lat="0" lon="0" rev="7500000"/>
          </a:lightRig>
        </a:scene3d>
        <a:sp3d z="-152400" extrusionH="63500" prstMaterial="dkEdge">
          <a:bevelT w="124450" h="16350" prst="relaxedInset"/>
          <a:contourClr>
            <a:schemeClr val="bg1"/>
          </a:contourClr>
        </a:sp3d>
      </dsp:spPr>
      <dsp:style>
        <a:lnRef idx="1">
          <a:scrgbClr r="0" g="0" b="0"/>
        </a:lnRef>
        <a:fillRef idx="1">
          <a:scrgbClr r="0" g="0" b="0"/>
        </a:fillRef>
        <a:effectRef idx="0">
          <a:scrgbClr r="0" g="0" b="0"/>
        </a:effectRef>
        <a:fontRef idx="minor"/>
      </dsp:style>
      <dsp:txBody>
        <a:bodyPr spcFirstLastPara="0" vert="horz" wrap="square" lIns="64770" tIns="64770" rIns="64770" bIns="64770" numCol="1" spcCol="1270" anchor="t" anchorCtr="0">
          <a:noAutofit/>
        </a:bodyPr>
        <a:lstStyle/>
        <a:p>
          <a:pPr marL="114300" lvl="1" indent="-114300" algn="l" defTabSz="577850">
            <a:lnSpc>
              <a:spcPct val="90000"/>
            </a:lnSpc>
            <a:spcBef>
              <a:spcPct val="0"/>
            </a:spcBef>
            <a:spcAft>
              <a:spcPct val="15000"/>
            </a:spcAft>
            <a:buChar char="•"/>
          </a:pPr>
          <a:r>
            <a:rPr lang="pt-BR" sz="1300" kern="1200"/>
            <a:t>Emotion</a:t>
          </a:r>
        </a:p>
      </dsp:txBody>
      <dsp:txXfrm>
        <a:off x="3728955" y="240238"/>
        <a:ext cx="1286945" cy="876508"/>
      </dsp:txXfrm>
    </dsp:sp>
    <dsp:sp modelId="{D00A4665-A734-42CD-AE33-89B2FF007D6C}">
      <dsp:nvSpPr>
        <dsp:cNvPr id="0" name=""/>
        <dsp:cNvSpPr/>
      </dsp:nvSpPr>
      <dsp:spPr>
        <a:xfrm>
          <a:off x="0" y="212969"/>
          <a:ext cx="1916404" cy="1241395"/>
        </a:xfrm>
        <a:prstGeom prst="roundRect">
          <a:avLst>
            <a:gd name="adj" fmla="val 10000"/>
          </a:avLst>
        </a:prstGeom>
        <a:solidFill>
          <a:schemeClr val="accent1">
            <a:alpha val="90000"/>
            <a:tint val="40000"/>
            <a:hueOff val="0"/>
            <a:satOff val="0"/>
            <a:lumOff val="0"/>
            <a:alphaOff val="0"/>
          </a:schemeClr>
        </a:solidFill>
        <a:ln w="6350" cap="flat" cmpd="sng" algn="ctr">
          <a:solidFill>
            <a:schemeClr val="accent1">
              <a:hueOff val="0"/>
              <a:satOff val="0"/>
              <a:lumOff val="0"/>
              <a:alphaOff val="0"/>
            </a:schemeClr>
          </a:solidFill>
          <a:prstDash val="solid"/>
          <a:miter lim="800000"/>
        </a:ln>
        <a:effectLst/>
        <a:scene3d>
          <a:camera prst="orthographicFront"/>
          <a:lightRig rig="threePt" dir="t">
            <a:rot lat="0" lon="0" rev="7500000"/>
          </a:lightRig>
        </a:scene3d>
        <a:sp3d z="-152400" extrusionH="63500" prstMaterial="dkEdge">
          <a:bevelT w="124450" h="16350" prst="relaxedInset"/>
          <a:contourClr>
            <a:schemeClr val="bg1"/>
          </a:contourClr>
        </a:sp3d>
      </dsp:spPr>
      <dsp:style>
        <a:lnRef idx="1">
          <a:scrgbClr r="0" g="0" b="0"/>
        </a:lnRef>
        <a:fillRef idx="1">
          <a:scrgbClr r="0" g="0" b="0"/>
        </a:fillRef>
        <a:effectRef idx="0">
          <a:scrgbClr r="0" g="0" b="0"/>
        </a:effectRef>
        <a:fontRef idx="minor"/>
      </dsp:style>
      <dsp:txBody>
        <a:bodyPr spcFirstLastPara="0" vert="horz" wrap="square" lIns="64770" tIns="64770" rIns="64770" bIns="64770" numCol="1" spcCol="1270" anchor="t" anchorCtr="0">
          <a:noAutofit/>
        </a:bodyPr>
        <a:lstStyle/>
        <a:p>
          <a:pPr marL="114300" lvl="1" indent="-114300" algn="l" defTabSz="577850">
            <a:lnSpc>
              <a:spcPct val="90000"/>
            </a:lnSpc>
            <a:spcBef>
              <a:spcPct val="0"/>
            </a:spcBef>
            <a:spcAft>
              <a:spcPct val="15000"/>
            </a:spcAft>
            <a:buChar char="•"/>
          </a:pPr>
          <a:r>
            <a:rPr lang="pt-BR" sz="1300" kern="1200"/>
            <a:t>Bodily and mental instance</a:t>
          </a:r>
        </a:p>
      </dsp:txBody>
      <dsp:txXfrm>
        <a:off x="27269" y="240238"/>
        <a:ext cx="1286945" cy="876508"/>
      </dsp:txXfrm>
    </dsp:sp>
    <dsp:sp modelId="{A4CE9F09-E5E9-4982-B28B-9C77C9F8BB96}">
      <dsp:nvSpPr>
        <dsp:cNvPr id="0" name=""/>
        <dsp:cNvSpPr/>
      </dsp:nvSpPr>
      <dsp:spPr>
        <a:xfrm>
          <a:off x="803027" y="434092"/>
          <a:ext cx="1679763" cy="1679763"/>
        </a:xfrm>
        <a:prstGeom prst="pieWedge">
          <a:avLst/>
        </a:prstGeom>
        <a:gradFill rotWithShape="0">
          <a:gsLst>
            <a:gs pos="0">
              <a:schemeClr val="lt1">
                <a:hueOff val="0"/>
                <a:satOff val="0"/>
                <a:lumOff val="0"/>
                <a:alphaOff val="0"/>
                <a:satMod val="103000"/>
                <a:lumMod val="102000"/>
                <a:tint val="94000"/>
              </a:schemeClr>
            </a:gs>
            <a:gs pos="50000">
              <a:schemeClr val="lt1">
                <a:hueOff val="0"/>
                <a:satOff val="0"/>
                <a:lumOff val="0"/>
                <a:alphaOff val="0"/>
                <a:satMod val="110000"/>
                <a:lumMod val="100000"/>
                <a:shade val="100000"/>
              </a:schemeClr>
            </a:gs>
            <a:gs pos="100000">
              <a:schemeClr val="lt1">
                <a:hueOff val="0"/>
                <a:satOff val="0"/>
                <a:lumOff val="0"/>
                <a:alphaOff val="0"/>
                <a:lumMod val="99000"/>
                <a:satMod val="120000"/>
                <a:shade val="78000"/>
              </a:schemeClr>
            </a:gs>
          </a:gsLst>
          <a:lin ang="5400000" scaled="0"/>
        </a:gradFill>
        <a:ln>
          <a:noFill/>
        </a:ln>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128016" tIns="128016" rIns="128016" bIns="128016" numCol="1" spcCol="1270" anchor="ctr" anchorCtr="0">
          <a:noAutofit/>
        </a:bodyPr>
        <a:lstStyle/>
        <a:p>
          <a:pPr marL="0" lvl="0" indent="0" algn="ctr" defTabSz="800100">
            <a:lnSpc>
              <a:spcPct val="90000"/>
            </a:lnSpc>
            <a:spcBef>
              <a:spcPct val="0"/>
            </a:spcBef>
            <a:spcAft>
              <a:spcPct val="35000"/>
            </a:spcAft>
            <a:buNone/>
          </a:pPr>
          <a:r>
            <a:rPr lang="pt-BR" sz="1800" kern="1200"/>
            <a:t>Source</a:t>
          </a:r>
        </a:p>
      </dsp:txBody>
      <dsp:txXfrm>
        <a:off x="1295018" y="926083"/>
        <a:ext cx="1187772" cy="1187772"/>
      </dsp:txXfrm>
    </dsp:sp>
    <dsp:sp modelId="{149506D8-FE3D-4A3E-B30F-C099653D270F}">
      <dsp:nvSpPr>
        <dsp:cNvPr id="0" name=""/>
        <dsp:cNvSpPr/>
      </dsp:nvSpPr>
      <dsp:spPr>
        <a:xfrm rot="5400000">
          <a:off x="2560378" y="434092"/>
          <a:ext cx="1679763" cy="1679763"/>
        </a:xfrm>
        <a:prstGeom prst="pieWedge">
          <a:avLst/>
        </a:prstGeom>
        <a:gradFill rotWithShape="0">
          <a:gsLst>
            <a:gs pos="0">
              <a:schemeClr val="lt1">
                <a:hueOff val="0"/>
                <a:satOff val="0"/>
                <a:lumOff val="0"/>
                <a:alphaOff val="0"/>
                <a:satMod val="103000"/>
                <a:lumMod val="102000"/>
                <a:tint val="94000"/>
              </a:schemeClr>
            </a:gs>
            <a:gs pos="50000">
              <a:schemeClr val="lt1">
                <a:hueOff val="0"/>
                <a:satOff val="0"/>
                <a:lumOff val="0"/>
                <a:alphaOff val="0"/>
                <a:satMod val="110000"/>
                <a:lumMod val="100000"/>
                <a:shade val="100000"/>
              </a:schemeClr>
            </a:gs>
            <a:gs pos="100000">
              <a:schemeClr val="lt1">
                <a:hueOff val="0"/>
                <a:satOff val="0"/>
                <a:lumOff val="0"/>
                <a:alphaOff val="0"/>
                <a:lumMod val="99000"/>
                <a:satMod val="120000"/>
                <a:shade val="78000"/>
              </a:schemeClr>
            </a:gs>
          </a:gsLst>
          <a:lin ang="5400000" scaled="0"/>
        </a:gradFill>
        <a:ln>
          <a:noFill/>
        </a:ln>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128016" tIns="128016" rIns="128016" bIns="128016" numCol="1" spcCol="1270" anchor="ctr" anchorCtr="0">
          <a:noAutofit/>
        </a:bodyPr>
        <a:lstStyle/>
        <a:p>
          <a:pPr marL="0" lvl="0" indent="0" algn="ctr" defTabSz="800100">
            <a:lnSpc>
              <a:spcPct val="90000"/>
            </a:lnSpc>
            <a:spcBef>
              <a:spcPct val="0"/>
            </a:spcBef>
            <a:spcAft>
              <a:spcPct val="35000"/>
            </a:spcAft>
            <a:buNone/>
          </a:pPr>
          <a:r>
            <a:rPr lang="pt-BR" sz="1800" kern="1200"/>
            <a:t>Message</a:t>
          </a:r>
        </a:p>
      </dsp:txBody>
      <dsp:txXfrm rot="-5400000">
        <a:off x="2560378" y="926083"/>
        <a:ext cx="1187772" cy="1187772"/>
      </dsp:txXfrm>
    </dsp:sp>
    <dsp:sp modelId="{3EE019EF-DCC7-48A7-860E-650EEF177D89}">
      <dsp:nvSpPr>
        <dsp:cNvPr id="0" name=""/>
        <dsp:cNvSpPr/>
      </dsp:nvSpPr>
      <dsp:spPr>
        <a:xfrm rot="10800000">
          <a:off x="2560378" y="2191443"/>
          <a:ext cx="1679763" cy="1679763"/>
        </a:xfrm>
        <a:prstGeom prst="pieWedge">
          <a:avLst/>
        </a:prstGeom>
        <a:gradFill rotWithShape="0">
          <a:gsLst>
            <a:gs pos="0">
              <a:schemeClr val="lt1">
                <a:hueOff val="0"/>
                <a:satOff val="0"/>
                <a:lumOff val="0"/>
                <a:alphaOff val="0"/>
                <a:satMod val="103000"/>
                <a:lumMod val="102000"/>
                <a:tint val="94000"/>
              </a:schemeClr>
            </a:gs>
            <a:gs pos="50000">
              <a:schemeClr val="lt1">
                <a:hueOff val="0"/>
                <a:satOff val="0"/>
                <a:lumOff val="0"/>
                <a:alphaOff val="0"/>
                <a:satMod val="110000"/>
                <a:lumMod val="100000"/>
                <a:shade val="100000"/>
              </a:schemeClr>
            </a:gs>
            <a:gs pos="100000">
              <a:schemeClr val="lt1">
                <a:hueOff val="0"/>
                <a:satOff val="0"/>
                <a:lumOff val="0"/>
                <a:alphaOff val="0"/>
                <a:lumMod val="99000"/>
                <a:satMod val="120000"/>
                <a:shade val="78000"/>
              </a:schemeClr>
            </a:gs>
          </a:gsLst>
          <a:lin ang="5400000" scaled="0"/>
        </a:gradFill>
        <a:ln>
          <a:noFill/>
        </a:ln>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128016" tIns="128016" rIns="128016" bIns="128016" numCol="1" spcCol="1270" anchor="ctr" anchorCtr="0">
          <a:noAutofit/>
        </a:bodyPr>
        <a:lstStyle/>
        <a:p>
          <a:pPr marL="0" lvl="0" indent="0" algn="ctr" defTabSz="800100">
            <a:lnSpc>
              <a:spcPct val="90000"/>
            </a:lnSpc>
            <a:spcBef>
              <a:spcPct val="0"/>
            </a:spcBef>
            <a:spcAft>
              <a:spcPct val="35000"/>
            </a:spcAft>
            <a:buNone/>
          </a:pPr>
          <a:r>
            <a:rPr lang="pt-BR" sz="1800" kern="1200"/>
            <a:t>Channel</a:t>
          </a:r>
        </a:p>
      </dsp:txBody>
      <dsp:txXfrm rot="10800000">
        <a:off x="2560378" y="2191443"/>
        <a:ext cx="1187772" cy="1187772"/>
      </dsp:txXfrm>
    </dsp:sp>
    <dsp:sp modelId="{3C6C7F3B-5EF0-4CD9-A77F-543A4E84B707}">
      <dsp:nvSpPr>
        <dsp:cNvPr id="0" name=""/>
        <dsp:cNvSpPr/>
      </dsp:nvSpPr>
      <dsp:spPr>
        <a:xfrm rot="16200000">
          <a:off x="803027" y="2191443"/>
          <a:ext cx="1679763" cy="1679763"/>
        </a:xfrm>
        <a:prstGeom prst="pieWedge">
          <a:avLst/>
        </a:prstGeom>
        <a:gradFill rotWithShape="0">
          <a:gsLst>
            <a:gs pos="0">
              <a:schemeClr val="lt1">
                <a:hueOff val="0"/>
                <a:satOff val="0"/>
                <a:lumOff val="0"/>
                <a:alphaOff val="0"/>
                <a:satMod val="103000"/>
                <a:lumMod val="102000"/>
                <a:tint val="94000"/>
              </a:schemeClr>
            </a:gs>
            <a:gs pos="50000">
              <a:schemeClr val="lt1">
                <a:hueOff val="0"/>
                <a:satOff val="0"/>
                <a:lumOff val="0"/>
                <a:alphaOff val="0"/>
                <a:satMod val="110000"/>
                <a:lumMod val="100000"/>
                <a:shade val="100000"/>
              </a:schemeClr>
            </a:gs>
            <a:gs pos="100000">
              <a:schemeClr val="lt1">
                <a:hueOff val="0"/>
                <a:satOff val="0"/>
                <a:lumOff val="0"/>
                <a:alphaOff val="0"/>
                <a:lumMod val="99000"/>
                <a:satMod val="120000"/>
                <a:shade val="78000"/>
              </a:schemeClr>
            </a:gs>
          </a:gsLst>
          <a:lin ang="5400000" scaled="0"/>
        </a:gradFill>
        <a:ln>
          <a:noFill/>
        </a:ln>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128016" tIns="128016" rIns="128016" bIns="128016" numCol="1" spcCol="1270" anchor="ctr" anchorCtr="0">
          <a:noAutofit/>
        </a:bodyPr>
        <a:lstStyle/>
        <a:p>
          <a:pPr marL="0" lvl="0" indent="0" algn="ctr" defTabSz="800100">
            <a:lnSpc>
              <a:spcPct val="90000"/>
            </a:lnSpc>
            <a:spcBef>
              <a:spcPct val="0"/>
            </a:spcBef>
            <a:spcAft>
              <a:spcPct val="35000"/>
            </a:spcAft>
            <a:buNone/>
          </a:pPr>
          <a:r>
            <a:rPr lang="pt-BR" sz="1800" kern="1200"/>
            <a:t>Receiver </a:t>
          </a:r>
        </a:p>
      </dsp:txBody>
      <dsp:txXfrm rot="5400000">
        <a:off x="1295018" y="2191443"/>
        <a:ext cx="1187772" cy="1187772"/>
      </dsp:txXfrm>
    </dsp:sp>
    <dsp:sp modelId="{ACA5F691-EB36-428B-A4FF-086CF89EF2EF}">
      <dsp:nvSpPr>
        <dsp:cNvPr id="0" name=""/>
        <dsp:cNvSpPr/>
      </dsp:nvSpPr>
      <dsp:spPr>
        <a:xfrm>
          <a:off x="2231602" y="1803507"/>
          <a:ext cx="579964" cy="504316"/>
        </a:xfrm>
        <a:prstGeom prst="circularArrow">
          <a:avLst/>
        </a:prstGeom>
        <a:solidFill>
          <a:schemeClr val="accent1">
            <a:tint val="60000"/>
            <a:hueOff val="0"/>
            <a:satOff val="0"/>
            <a:lumOff val="0"/>
            <a:alphaOff val="0"/>
          </a:schemeClr>
        </a:solidFill>
        <a:ln>
          <a:noFill/>
        </a:ln>
        <a:effectLst/>
        <a:scene3d>
          <a:camera prst="orthographicFront"/>
          <a:lightRig rig="threePt" dir="t">
            <a:rot lat="0" lon="0" rev="7500000"/>
          </a:lightRig>
        </a:scene3d>
        <a:sp3d z="152400" extrusionH="63500" prstMaterial="matte">
          <a:bevelT w="50800" h="19050" prst="relaxedInset"/>
          <a:contourClr>
            <a:schemeClr val="bg1"/>
          </a:contourClr>
        </a:sp3d>
      </dsp:spPr>
      <dsp:style>
        <a:lnRef idx="0">
          <a:scrgbClr r="0" g="0" b="0"/>
        </a:lnRef>
        <a:fillRef idx="1">
          <a:scrgbClr r="0" g="0" b="0"/>
        </a:fillRef>
        <a:effectRef idx="2">
          <a:scrgbClr r="0" g="0" b="0"/>
        </a:effectRef>
        <a:fontRef idx="minor">
          <a:schemeClr val="lt1"/>
        </a:fontRef>
      </dsp:style>
    </dsp:sp>
    <dsp:sp modelId="{329E1722-6EDD-40DB-B132-4BE4562C10CA}">
      <dsp:nvSpPr>
        <dsp:cNvPr id="0" name=""/>
        <dsp:cNvSpPr/>
      </dsp:nvSpPr>
      <dsp:spPr>
        <a:xfrm rot="10800000">
          <a:off x="2231602" y="1997475"/>
          <a:ext cx="579964" cy="504316"/>
        </a:xfrm>
        <a:prstGeom prst="circularArrow">
          <a:avLst/>
        </a:prstGeom>
        <a:solidFill>
          <a:schemeClr val="accent1">
            <a:tint val="60000"/>
            <a:hueOff val="0"/>
            <a:satOff val="0"/>
            <a:lumOff val="0"/>
            <a:alphaOff val="0"/>
          </a:schemeClr>
        </a:solidFill>
        <a:ln>
          <a:noFill/>
        </a:ln>
        <a:effectLst/>
        <a:scene3d>
          <a:camera prst="orthographicFront"/>
          <a:lightRig rig="threePt" dir="t">
            <a:rot lat="0" lon="0" rev="7500000"/>
          </a:lightRig>
        </a:scene3d>
        <a:sp3d z="152400" extrusionH="63500" prstMaterial="matte">
          <a:bevelT w="50800" h="19050" prst="relaxedInset"/>
          <a:contourClr>
            <a:schemeClr val="bg1"/>
          </a:contourClr>
        </a:sp3d>
      </dsp:spPr>
      <dsp:style>
        <a:lnRef idx="0">
          <a:scrgbClr r="0" g="0" b="0"/>
        </a:lnRef>
        <a:fillRef idx="1">
          <a:scrgbClr r="0" g="0" b="0"/>
        </a:fillRef>
        <a:effectRef idx="2">
          <a:scrgbClr r="0" g="0" b="0"/>
        </a:effectRef>
        <a:fontRef idx="minor">
          <a:schemeClr val="lt1"/>
        </a:fontRef>
      </dsp:style>
    </dsp:sp>
  </dsp:spTree>
</dsp:drawing>
</file>

<file path=word/diagrams/layout1.xml><?xml version="1.0" encoding="utf-8"?>
<dgm:layoutDef xmlns:dgm="http://schemas.openxmlformats.org/drawingml/2006/diagram" xmlns:a="http://schemas.openxmlformats.org/drawingml/2006/main" uniqueId="urn:microsoft.com/office/officeart/2005/8/layout/cycle4">
  <dgm:title val=""/>
  <dgm:desc val=""/>
  <dgm:catLst>
    <dgm:cat type="relationship" pri="26000"/>
    <dgm:cat type="cycle" pri="13000"/>
    <dgm:cat type="matrix" pri="4000"/>
  </dgm:catLst>
  <dgm:samp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 modelId="4">
          <dgm:prSet phldr="1"/>
        </dgm:pt>
        <dgm:pt modelId="41">
          <dgm:prSet phldr="1"/>
        </dgm:pt>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sampData>
  <dgm:style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cycleMatrixDiagram">
    <dgm:varLst>
      <dgm:chMax val="1"/>
      <dgm:dir/>
      <dgm:animLvl val="lvl"/>
      <dgm:resizeHandles val="exact"/>
    </dgm:varLst>
    <dgm:alg type="composite">
      <dgm:param type="ar" val="1.3"/>
    </dgm:alg>
    <dgm:shape xmlns:r="http://schemas.openxmlformats.org/officeDocument/2006/relationships" r:blip="">
      <dgm:adjLst/>
    </dgm:shape>
    <dgm:presOf/>
    <dgm:constrLst>
      <dgm:constr type="w" for="ch" forName="children" refType="w"/>
      <dgm:constr type="h" for="ch" forName="children" refType="w" refFor="ch" refForName="children" fact="0.77"/>
      <dgm:constr type="ctrX" for="ch" forName="children" refType="w" fact="0.5"/>
      <dgm:constr type="ctrY" for="ch" forName="children" refType="h" fact="0.5"/>
      <dgm:constr type="w" for="ch" forName="circle" refType="w"/>
      <dgm:constr type="h" for="ch" forName="circle" refType="h"/>
      <dgm:constr type="ctrX" for="ch" forName="circle" refType="w" fact="0.5"/>
      <dgm:constr type="ctrY" for="ch" forName="circle" refType="h" fact="0.5"/>
      <dgm:constr type="w" for="ch" forName="center1" refType="w" fact="0.115"/>
      <dgm:constr type="h" for="ch" forName="center1" refType="w" fact="0.1"/>
      <dgm:constr type="ctrX" for="ch" forName="center1" refType="w" fact="0.5"/>
      <dgm:constr type="ctrY" for="ch" forName="center1" refType="h" fact="0.475"/>
      <dgm:constr type="w" for="ch" forName="center2" refType="w" fact="0.115"/>
      <dgm:constr type="h" for="ch" forName="center2" refType="w" fact="0.1"/>
      <dgm:constr type="ctrX" for="ch" forName="center2" refType="w" fact="0.5"/>
      <dgm:constr type="ctrY" for="ch" forName="center2" refType="h" fact="0.525"/>
    </dgm:constrLst>
    <dgm:ruleLst/>
    <dgm:choose name="Name0">
      <dgm:if name="Name1" axis="ch" ptType="node" func="cnt" op="gte" val="1">
        <dgm:layoutNode name="children">
          <dgm:alg type="composite">
            <dgm:param type="ar" val="1.3"/>
          </dgm:alg>
          <dgm:shape xmlns:r="http://schemas.openxmlformats.org/officeDocument/2006/relationships" r:blip="">
            <dgm:adjLst/>
          </dgm:shape>
          <dgm:presOf/>
          <dgm:choose name="Name2">
            <dgm:if name="Name3" func="var" arg="dir" op="equ" val="norm">
              <dgm:constrLst>
                <dgm:constr type="primFontSz" for="des" ptType="node" op="equ" val="65"/>
                <dgm:constr type="w" for="ch" forName="child1group" refType="w" fact="0.38"/>
                <dgm:constr type="h" for="ch" forName="child1group" refType="h" fact="0.32"/>
                <dgm:constr type="t" for="ch" forName="child1group"/>
                <dgm:constr type="l" for="ch" forName="child1group"/>
                <dgm:constr type="w" for="ch" forName="child2group" refType="w" fact="0.38"/>
                <dgm:constr type="h" for="ch" forName="child2group" refType="h" fact="0.32"/>
                <dgm:constr type="t" for="ch" forName="child2group"/>
                <dgm:constr type="r" for="ch" forName="child2group" refType="w"/>
                <dgm:constr type="w" for="ch" forName="child3group" refType="w" fact="0.38"/>
                <dgm:constr type="h" for="ch" forName="child3group" refType="h" fact="0.32"/>
                <dgm:constr type="b" for="ch" forName="child3group" refType="h"/>
                <dgm:constr type="r" for="ch" forName="child3group" refType="w"/>
                <dgm:constr type="w" for="ch" forName="child4group" refType="w" fact="0.38"/>
                <dgm:constr type="h" for="ch" forName="child4group" refType="h" fact="0.32"/>
                <dgm:constr type="b" for="ch" forName="child4group" refType="h"/>
                <dgm:constr type="l" for="ch" forName="child4group"/>
              </dgm:constrLst>
            </dgm:if>
            <dgm:else name="Name4">
              <dgm:constrLst>
                <dgm:constr type="primFontSz" for="des" ptType="node" op="equ" val="65"/>
                <dgm:constr type="w" for="ch" forName="child1group" refType="w" fact="0.38"/>
                <dgm:constr type="h" for="ch" forName="child1group" refType="h" fact="0.32"/>
                <dgm:constr type="t" for="ch" forName="child1group"/>
                <dgm:constr type="r" for="ch" forName="child1group" refType="w"/>
                <dgm:constr type="w" for="ch" forName="child2group" refType="w" fact="0.38"/>
                <dgm:constr type="h" for="ch" forName="child2group" refType="h" fact="0.32"/>
                <dgm:constr type="t" for="ch" forName="child2group"/>
                <dgm:constr type="l" for="ch" forName="child2group"/>
                <dgm:constr type="w" for="ch" forName="child3group" refType="w" fact="0.38"/>
                <dgm:constr type="h" for="ch" forName="child3group" refType="h" fact="0.32"/>
                <dgm:constr type="b" for="ch" forName="child3group" refType="h"/>
                <dgm:constr type="l" for="ch" forName="child3group"/>
                <dgm:constr type="w" for="ch" forName="child4group" refType="w" fact="0.38"/>
                <dgm:constr type="h" for="ch" forName="child4group" refType="h" fact="0.32"/>
                <dgm:constr type="b" for="ch" forName="child4group" refType="h"/>
                <dgm:constr type="r" for="ch" forName="child4group" refType="w"/>
              </dgm:constrLst>
            </dgm:else>
          </dgm:choose>
          <dgm:ruleLst/>
          <dgm:choose name="Name5">
            <dgm:if name="Name6" axis="ch ch" ptType="node node" st="1 1" cnt="1 0" func="cnt" op="gte" val="1">
              <dgm:layoutNode name="child1group">
                <dgm:alg type="composite">
                  <dgm:param type="horzAlign" val="none"/>
                  <dgm:param type="vertAlign" val="none"/>
                </dgm:alg>
                <dgm:shape xmlns:r="http://schemas.openxmlformats.org/officeDocument/2006/relationships" r:blip="">
                  <dgm:adjLst/>
                </dgm:shape>
                <dgm:presOf/>
                <dgm:choose name="Name7">
                  <dgm:if name="Name8" func="var" arg="dir" op="equ" val="norm">
                    <dgm:constrLst>
                      <dgm:constr type="w" for="ch" forName="child1" refType="w"/>
                      <dgm:constr type="h" for="ch" forName="child1" refType="h"/>
                      <dgm:constr type="t" for="ch" forName="child1"/>
                      <dgm:constr type="l" for="ch" forName="child1"/>
                      <dgm:constr type="w" for="ch" forName="child1Text" refType="w" fact="0.7"/>
                      <dgm:constr type="h" for="ch" forName="child1Text" refType="h" fact="0.75"/>
                      <dgm:constr type="t" for="ch" forName="child1Text"/>
                      <dgm:constr type="l" for="ch" forName="child1Text"/>
                    </dgm:constrLst>
                  </dgm:if>
                  <dgm:else name="Name9">
                    <dgm:constrLst>
                      <dgm:constr type="w" for="ch" forName="child1" refType="w"/>
                      <dgm:constr type="h" for="ch" forName="child1" refType="h"/>
                      <dgm:constr type="t" for="ch" forName="child1"/>
                      <dgm:constr type="r" for="ch" forName="child1" refType="w"/>
                      <dgm:constr type="w" for="ch" forName="child1Text" refType="w" fact="0.7"/>
                      <dgm:constr type="h" for="ch" forName="child1Text" refType="h" fact="0.75"/>
                      <dgm:constr type="t" for="ch" forName="child1Text"/>
                      <dgm:constr type="r" for="ch" forName="child1Text" refType="w"/>
                    </dgm:constrLst>
                  </dgm:else>
                </dgm:choose>
                <dgm:ruleLst/>
                <dgm:layoutNode name="child1" styleLbl="bgAcc1">
                  <dgm:alg type="sp"/>
                  <dgm:shape xmlns:r="http://schemas.openxmlformats.org/officeDocument/2006/relationships" type="roundRect" r:blip="" zOrderOff="-2">
                    <dgm:adjLst>
                      <dgm:adj idx="1" val="0.1"/>
                    </dgm:adjLst>
                  </dgm:shape>
                  <dgm:presOf axis="ch des" ptType="node node" st="1 1" cnt="1 0"/>
                  <dgm:constrLst/>
                  <dgm:ruleLst/>
                </dgm:layoutNode>
                <dgm:layoutNode name="child1Text" styleLbl="bgAcc1">
                  <dgm:varLst>
                    <dgm:bulletEnabled val="1"/>
                  </dgm:varLst>
                  <dgm:alg type="tx">
                    <dgm:param type="stBulletLvl" val="1"/>
                  </dgm:alg>
                  <dgm:shape xmlns:r="http://schemas.openxmlformats.org/officeDocument/2006/relationships" type="roundRect" r:blip="" zOrderOff="-2" hideGeom="1">
                    <dgm:adjLst>
                      <dgm:adj idx="1" val="0.1"/>
                    </dgm:adjLst>
                  </dgm:shape>
                  <dgm:presOf axis="ch des" ptType="node node" st="1 1" cnt="1 0"/>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if>
            <dgm:else name="Name10"/>
          </dgm:choose>
          <dgm:choose name="Name11">
            <dgm:if name="Name12" axis="ch ch" ptType="node node" st="2 1" cnt="1 0" func="cnt" op="gte" val="1">
              <dgm:layoutNode name="child2group">
                <dgm:alg type="composite">
                  <dgm:param type="horzAlign" val="none"/>
                  <dgm:param type="vertAlign" val="none"/>
                </dgm:alg>
                <dgm:shape xmlns:r="http://schemas.openxmlformats.org/officeDocument/2006/relationships" r:blip="">
                  <dgm:adjLst/>
                </dgm:shape>
                <dgm:choose name="Name13">
                  <dgm:if name="Name14" func="var" arg="dir" op="equ" val="norm">
                    <dgm:constrLst>
                      <dgm:constr type="w" for="ch" forName="child2" refType="w"/>
                      <dgm:constr type="h" for="ch" forName="child2" refType="h"/>
                      <dgm:constr type="t" for="ch" forName="child2"/>
                      <dgm:constr type="r" for="ch" forName="child2" refType="w"/>
                      <dgm:constr type="w" for="ch" forName="child2Text" refType="w" fact="0.7"/>
                      <dgm:constr type="h" for="ch" forName="child2Text" refType="h" fact="0.75"/>
                      <dgm:constr type="t" for="ch" forName="child2Text"/>
                      <dgm:constr type="r" for="ch" forName="child2Text" refType="w"/>
                    </dgm:constrLst>
                  </dgm:if>
                  <dgm:else name="Name15">
                    <dgm:constrLst>
                      <dgm:constr type="w" for="ch" forName="child2" refType="w"/>
                      <dgm:constr type="h" for="ch" forName="child2" refType="h"/>
                      <dgm:constr type="t" for="ch" forName="child2"/>
                      <dgm:constr type="l" for="ch" forName="child2"/>
                      <dgm:constr type="w" for="ch" forName="child2Text" refType="w" fact="0.7"/>
                      <dgm:constr type="h" for="ch" forName="child2Text" refType="h" fact="0.75"/>
                      <dgm:constr type="t" for="ch" forName="child2Text"/>
                      <dgm:constr type="l" for="ch" forName="child2Text"/>
                    </dgm:constrLst>
                  </dgm:else>
                </dgm:choose>
                <dgm:ruleLst/>
                <dgm:layoutNode name="child2" styleLbl="bgAcc1">
                  <dgm:alg type="sp"/>
                  <dgm:shape xmlns:r="http://schemas.openxmlformats.org/officeDocument/2006/relationships" type="roundRect" r:blip="" zOrderOff="-2">
                    <dgm:adjLst>
                      <dgm:adj idx="1" val="0.1"/>
                    </dgm:adjLst>
                  </dgm:shape>
                  <dgm:presOf axis="ch des" ptType="node node" st="2 1" cnt="1 0"/>
                  <dgm:constrLst/>
                  <dgm:ruleLst/>
                </dgm:layoutNode>
                <dgm:layoutNode name="child2Text" styleLbl="bgAcc1">
                  <dgm:varLst>
                    <dgm:bulletEnabled val="1"/>
                  </dgm:varLst>
                  <dgm:alg type="tx">
                    <dgm:param type="stBulletLvl" val="1"/>
                  </dgm:alg>
                  <dgm:shape xmlns:r="http://schemas.openxmlformats.org/officeDocument/2006/relationships" type="roundRect" r:blip="" zOrderOff="-2" hideGeom="1">
                    <dgm:adjLst>
                      <dgm:adj idx="1" val="0.1"/>
                    </dgm:adjLst>
                  </dgm:shape>
                  <dgm:presOf axis="ch des" ptType="node node" st="2 1" cnt="1 0"/>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if>
            <dgm:else name="Name16"/>
          </dgm:choose>
          <dgm:choose name="Name17">
            <dgm:if name="Name18" axis="ch ch" ptType="node node" st="3 1" cnt="1 0" func="cnt" op="gte" val="1">
              <dgm:layoutNode name="child3group">
                <dgm:alg type="composite">
                  <dgm:param type="horzAlign" val="none"/>
                  <dgm:param type="vertAlign" val="none"/>
                </dgm:alg>
                <dgm:shape xmlns:r="http://schemas.openxmlformats.org/officeDocument/2006/relationships" r:blip="">
                  <dgm:adjLst/>
                </dgm:shape>
                <dgm:presOf/>
                <dgm:choose name="Name19">
                  <dgm:if name="Name20" func="var" arg="dir" op="equ" val="norm">
                    <dgm:constrLst>
                      <dgm:constr type="w" for="ch" forName="child3" refType="w"/>
                      <dgm:constr type="h" for="ch" forName="child3" refType="h"/>
                      <dgm:constr type="b" for="ch" forName="child3" refType="h"/>
                      <dgm:constr type="r" for="ch" forName="child3" refType="w"/>
                      <dgm:constr type="w" for="ch" forName="child3Text" refType="w" fact="0.7"/>
                      <dgm:constr type="h" for="ch" forName="child3Text" refType="h" fact="0.75"/>
                      <dgm:constr type="b" for="ch" forName="child3Text" refType="h"/>
                      <dgm:constr type="r" for="ch" forName="child3Text" refType="w"/>
                    </dgm:constrLst>
                  </dgm:if>
                  <dgm:else name="Name21">
                    <dgm:constrLst>
                      <dgm:constr type="w" for="ch" forName="child3" refType="w"/>
                      <dgm:constr type="h" for="ch" forName="child3" refType="h"/>
                      <dgm:constr type="b" for="ch" forName="child3" refType="h"/>
                      <dgm:constr type="l" for="ch" forName="child3"/>
                      <dgm:constr type="w" for="ch" forName="child3Text" refType="w" fact="0.7"/>
                      <dgm:constr type="h" for="ch" forName="child3Text" refType="h" fact="0.75"/>
                      <dgm:constr type="b" for="ch" forName="child3Text" refType="h"/>
                      <dgm:constr type="l" for="ch" forName="child3Text"/>
                    </dgm:constrLst>
                  </dgm:else>
                </dgm:choose>
                <dgm:ruleLst/>
                <dgm:layoutNode name="child3" styleLbl="bgAcc1">
                  <dgm:alg type="sp"/>
                  <dgm:shape xmlns:r="http://schemas.openxmlformats.org/officeDocument/2006/relationships" type="roundRect" r:blip="" zOrderOff="-4">
                    <dgm:adjLst>
                      <dgm:adj idx="1" val="0.1"/>
                    </dgm:adjLst>
                  </dgm:shape>
                  <dgm:presOf axis="ch des" ptType="node node" st="3 1" cnt="1 0"/>
                  <dgm:constrLst/>
                  <dgm:ruleLst/>
                </dgm:layoutNode>
                <dgm:layoutNode name="child3Text" styleLbl="bgAcc1">
                  <dgm:varLst>
                    <dgm:bulletEnabled val="1"/>
                  </dgm:varLst>
                  <dgm:alg type="tx">
                    <dgm:param type="stBulletLvl" val="1"/>
                  </dgm:alg>
                  <dgm:shape xmlns:r="http://schemas.openxmlformats.org/officeDocument/2006/relationships" type="roundRect" r:blip="" zOrderOff="-4" hideGeom="1">
                    <dgm:adjLst>
                      <dgm:adj idx="1" val="0.1"/>
                    </dgm:adjLst>
                  </dgm:shape>
                  <dgm:presOf axis="ch des" ptType="node node" st="3 1" cnt="1 0"/>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if>
            <dgm:else name="Name22"/>
          </dgm:choose>
          <dgm:choose name="Name23">
            <dgm:if name="Name24" axis="ch ch" ptType="node node" st="4 1" cnt="1 0" func="cnt" op="gte" val="1">
              <dgm:layoutNode name="child4group">
                <dgm:alg type="composite">
                  <dgm:param type="horzAlign" val="none"/>
                  <dgm:param type="vertAlign" val="none"/>
                </dgm:alg>
                <dgm:shape xmlns:r="http://schemas.openxmlformats.org/officeDocument/2006/relationships" r:blip="">
                  <dgm:adjLst/>
                </dgm:shape>
                <dgm:presOf/>
                <dgm:choose name="Name25">
                  <dgm:if name="Name26" func="var" arg="dir" op="equ" val="norm">
                    <dgm:constrLst>
                      <dgm:constr type="w" for="ch" forName="child4" refType="w"/>
                      <dgm:constr type="h" for="ch" forName="child4" refType="h"/>
                      <dgm:constr type="b" for="ch" forName="child4" refType="h"/>
                      <dgm:constr type="l" for="ch" forName="child4"/>
                      <dgm:constr type="w" for="ch" forName="child4Text" refType="w" fact="0.7"/>
                      <dgm:constr type="h" for="ch" forName="child4Text" refType="h" fact="0.75"/>
                      <dgm:constr type="b" for="ch" forName="child4Text" refType="h"/>
                      <dgm:constr type="l" for="ch" forName="child4Text"/>
                    </dgm:constrLst>
                  </dgm:if>
                  <dgm:else name="Name27">
                    <dgm:constrLst>
                      <dgm:constr type="w" for="ch" forName="child4" refType="w"/>
                      <dgm:constr type="h" for="ch" forName="child4" refType="h"/>
                      <dgm:constr type="b" for="ch" forName="child4" refType="h"/>
                      <dgm:constr type="r" for="ch" forName="child4" refType="w"/>
                      <dgm:constr type="w" for="ch" forName="child4Text" refType="w" fact="0.7"/>
                      <dgm:constr type="h" for="ch" forName="child4Text" refType="h" fact="0.75"/>
                      <dgm:constr type="b" for="ch" forName="child4Text" refType="h"/>
                      <dgm:constr type="r" for="ch" forName="child4Text" refType="w"/>
                    </dgm:constrLst>
                  </dgm:else>
                </dgm:choose>
                <dgm:ruleLst/>
                <dgm:layoutNode name="child4" styleLbl="bgAcc1">
                  <dgm:alg type="sp"/>
                  <dgm:shape xmlns:r="http://schemas.openxmlformats.org/officeDocument/2006/relationships" type="roundRect" r:blip="" zOrderOff="-4">
                    <dgm:adjLst>
                      <dgm:adj idx="1" val="0.1"/>
                    </dgm:adjLst>
                  </dgm:shape>
                  <dgm:presOf axis="ch des" ptType="node node" st="4 1" cnt="1 0"/>
                  <dgm:constrLst/>
                  <dgm:ruleLst/>
                </dgm:layoutNode>
                <dgm:layoutNode name="child4Text" styleLbl="bgAcc1">
                  <dgm:varLst>
                    <dgm:bulletEnabled val="1"/>
                  </dgm:varLst>
                  <dgm:alg type="tx">
                    <dgm:param type="stBulletLvl" val="1"/>
                  </dgm:alg>
                  <dgm:shape xmlns:r="http://schemas.openxmlformats.org/officeDocument/2006/relationships" type="roundRect" r:blip="" zOrderOff="-4" hideGeom="1">
                    <dgm:adjLst>
                      <dgm:adj idx="1" val="0.1"/>
                    </dgm:adjLst>
                  </dgm:shape>
                  <dgm:presOf axis="ch des" ptType="node node" st="4 1" cnt="1 0"/>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if>
            <dgm:else name="Name28"/>
          </dgm:choose>
          <dgm:layoutNode name="childPlaceholder">
            <dgm:alg type="sp"/>
            <dgm:shape xmlns:r="http://schemas.openxmlformats.org/officeDocument/2006/relationships" r:blip="">
              <dgm:adjLst/>
            </dgm:shape>
            <dgm:presOf/>
            <dgm:constrLst/>
            <dgm:ruleLst/>
          </dgm:layoutNode>
        </dgm:layoutNode>
        <dgm:layoutNode name="circle">
          <dgm:alg type="composite">
            <dgm:param type="ar" val="1"/>
          </dgm:alg>
          <dgm:shape xmlns:r="http://schemas.openxmlformats.org/officeDocument/2006/relationships" r:blip="">
            <dgm:adjLst/>
          </dgm:shape>
          <dgm:presOf/>
          <dgm:choose name="Name29">
            <dgm:if name="Name30" func="var" arg="dir" op="equ" val="norm">
              <dgm:constrLst>
                <dgm:constr type="primFontSz" for="ch" ptType="node" op="equ" val="65"/>
                <dgm:constr type="w" for="ch" forName="quadrant1" refType="w" fact="0.433"/>
                <dgm:constr type="h" for="ch" forName="quadrant1" refType="h" fact="0.433"/>
                <dgm:constr type="b" for="ch" forName="quadrant1" refType="h" fact="0.5"/>
                <dgm:constr type="bOff" for="ch" forName="quadrant1" refType="h" fact="-0.01"/>
                <dgm:constr type="r" for="ch" forName="quadrant1" refType="w" fact="0.5"/>
                <dgm:constr type="rOff" for="ch" forName="quadrant1" refType="w" fact="-0.01"/>
                <dgm:constr type="w" for="ch" forName="quadrant2" refType="w" fact="0.433"/>
                <dgm:constr type="h" for="ch" forName="quadrant2" refType="h" fact="0.433"/>
                <dgm:constr type="b" for="ch" forName="quadrant2" refType="h" fact="0.5"/>
                <dgm:constr type="bOff" for="ch" forName="quadrant2" refType="h" fact="-0.01"/>
                <dgm:constr type="l" for="ch" forName="quadrant2" refType="w" fact="0.5"/>
                <dgm:constr type="lOff" for="ch" forName="quadrant2" refType="w" fact="0.01"/>
                <dgm:constr type="w" for="ch" forName="quadrant3" refType="w" fact="0.433"/>
                <dgm:constr type="h" for="ch" forName="quadrant3" refType="h" fact="0.433"/>
                <dgm:constr type="t" for="ch" forName="quadrant3" refType="h" fact="0.5"/>
                <dgm:constr type="tOff" for="ch" forName="quadrant3" refType="h" fact="0.01"/>
                <dgm:constr type="l" for="ch" forName="quadrant3" refType="w" fact="0.5"/>
                <dgm:constr type="lOff" for="ch" forName="quadrant3" refType="w" fact="0.01"/>
                <dgm:constr type="w" for="ch" forName="quadrant4" refType="w" fact="0.433"/>
                <dgm:constr type="h" for="ch" forName="quadrant4" refType="h" fact="0.433"/>
                <dgm:constr type="t" for="ch" forName="quadrant4" refType="h" fact="0.5"/>
                <dgm:constr type="tOff" for="ch" forName="quadrant4" refType="h" fact="0.01"/>
                <dgm:constr type="r" for="ch" forName="quadrant4" refType="w" fact="0.5"/>
                <dgm:constr type="rOff" for="ch" forName="quadrant4" refType="w" fact="-0.01"/>
              </dgm:constrLst>
            </dgm:if>
            <dgm:else name="Name31">
              <dgm:constrLst>
                <dgm:constr type="primFontSz" for="ch" ptType="node" op="equ" val="65"/>
                <dgm:constr type="w" for="ch" forName="quadrant1" refType="w" fact="0.433"/>
                <dgm:constr type="h" for="ch" forName="quadrant1" refType="h" fact="0.433"/>
                <dgm:constr type="b" for="ch" forName="quadrant1" refType="h" fact="0.5"/>
                <dgm:constr type="bOff" for="ch" forName="quadrant1" refType="h" fact="-0.01"/>
                <dgm:constr type="l" for="ch" forName="quadrant1" refType="w" fact="0.5"/>
                <dgm:constr type="lOff" for="ch" forName="quadrant1" refType="w" fact="0.01"/>
                <dgm:constr type="w" for="ch" forName="quadrant2" refType="w" fact="0.433"/>
                <dgm:constr type="h" for="ch" forName="quadrant2" refType="h" fact="0.433"/>
                <dgm:constr type="b" for="ch" forName="quadrant2" refType="h" fact="0.5"/>
                <dgm:constr type="bOff" for="ch" forName="quadrant2" refType="h" fact="-0.01"/>
                <dgm:constr type="r" for="ch" forName="quadrant2" refType="w" fact="0.5"/>
                <dgm:constr type="rOff" for="ch" forName="quadrant2" refType="w" fact="-0.01"/>
                <dgm:constr type="w" for="ch" forName="quadrant3" refType="w" fact="0.433"/>
                <dgm:constr type="h" for="ch" forName="quadrant3" refType="h" fact="0.433"/>
                <dgm:constr type="t" for="ch" forName="quadrant3" refType="h" fact="0.5"/>
                <dgm:constr type="tOff" for="ch" forName="quadrant3" refType="h" fact="0.01"/>
                <dgm:constr type="r" for="ch" forName="quadrant3" refType="w" fact="0.5"/>
                <dgm:constr type="rOff" for="ch" forName="quadrant3" refType="w" fact="-0.01"/>
                <dgm:constr type="w" for="ch" forName="quadrant4" refType="w" fact="0.433"/>
                <dgm:constr type="h" for="ch" forName="quadrant4" refType="h" fact="0.433"/>
                <dgm:constr type="t" for="ch" forName="quadrant4" refType="h" fact="0.5"/>
                <dgm:constr type="tOff" for="ch" forName="quadrant4" refType="h" fact="0.01"/>
                <dgm:constr type="l" for="ch" forName="quadrant4" refType="w" fact="0.5"/>
                <dgm:constr type="lOff" for="ch" forName="quadrant4" refType="w" fact="0.01"/>
              </dgm:constrLst>
            </dgm:else>
          </dgm:choose>
          <dgm:ruleLst/>
          <dgm:layoutNode name="quadrant1" styleLbl="node1">
            <dgm:varLst>
              <dgm:chMax val="1"/>
              <dgm:bulletEnabled val="1"/>
            </dgm:varLst>
            <dgm:alg type="tx"/>
            <dgm:choose name="Name32">
              <dgm:if name="Name33" func="var" arg="dir" op="equ" val="norm">
                <dgm:shape xmlns:r="http://schemas.openxmlformats.org/officeDocument/2006/relationships" type="pieWedge" r:blip="">
                  <dgm:adjLst/>
                </dgm:shape>
              </dgm:if>
              <dgm:else name="Name34">
                <dgm:shape xmlns:r="http://schemas.openxmlformats.org/officeDocument/2006/relationships" rot="90" type="pieWedge" r:blip="">
                  <dgm:adjLst/>
                </dgm:shape>
              </dgm:else>
            </dgm:choose>
            <dgm:presOf axis="ch" ptType="node" cnt="1"/>
            <dgm:constrLst/>
            <dgm:ruleLst>
              <dgm:rule type="primFontSz" val="5" fact="NaN" max="NaN"/>
            </dgm:ruleLst>
          </dgm:layoutNode>
          <dgm:layoutNode name="quadrant2" styleLbl="node1">
            <dgm:varLst>
              <dgm:chMax val="1"/>
              <dgm:bulletEnabled val="1"/>
            </dgm:varLst>
            <dgm:alg type="tx"/>
            <dgm:choose name="Name35">
              <dgm:if name="Name36" func="var" arg="dir" op="equ" val="norm">
                <dgm:shape xmlns:r="http://schemas.openxmlformats.org/officeDocument/2006/relationships" rot="90" type="pieWedge" r:blip="">
                  <dgm:adjLst/>
                </dgm:shape>
              </dgm:if>
              <dgm:else name="Name37">
                <dgm:shape xmlns:r="http://schemas.openxmlformats.org/officeDocument/2006/relationships" type="pieWedge" r:blip="">
                  <dgm:adjLst/>
                </dgm:shape>
              </dgm:else>
            </dgm:choose>
            <dgm:presOf axis="ch" ptType="node" st="2" cnt="1"/>
            <dgm:constrLst/>
            <dgm:ruleLst>
              <dgm:rule type="primFontSz" val="5" fact="NaN" max="NaN"/>
            </dgm:ruleLst>
          </dgm:layoutNode>
          <dgm:layoutNode name="quadrant3" styleLbl="node1">
            <dgm:varLst>
              <dgm:chMax val="1"/>
              <dgm:bulletEnabled val="1"/>
            </dgm:varLst>
            <dgm:alg type="tx"/>
            <dgm:choose name="Name38">
              <dgm:if name="Name39" func="var" arg="dir" op="equ" val="norm">
                <dgm:shape xmlns:r="http://schemas.openxmlformats.org/officeDocument/2006/relationships" rot="180" type="pieWedge" r:blip="">
                  <dgm:adjLst/>
                </dgm:shape>
              </dgm:if>
              <dgm:else name="Name40">
                <dgm:shape xmlns:r="http://schemas.openxmlformats.org/officeDocument/2006/relationships" rot="270" type="pieWedge" r:blip="">
                  <dgm:adjLst/>
                </dgm:shape>
              </dgm:else>
            </dgm:choose>
            <dgm:presOf axis="ch" ptType="node" st="3" cnt="1"/>
            <dgm:constrLst/>
            <dgm:ruleLst>
              <dgm:rule type="primFontSz" val="5" fact="NaN" max="NaN"/>
            </dgm:ruleLst>
          </dgm:layoutNode>
          <dgm:layoutNode name="quadrant4" styleLbl="node1">
            <dgm:varLst>
              <dgm:chMax val="1"/>
              <dgm:bulletEnabled val="1"/>
            </dgm:varLst>
            <dgm:alg type="tx"/>
            <dgm:choose name="Name41">
              <dgm:if name="Name42" func="var" arg="dir" op="equ" val="norm">
                <dgm:shape xmlns:r="http://schemas.openxmlformats.org/officeDocument/2006/relationships" rot="270" type="pieWedge" r:blip="">
                  <dgm:adjLst/>
                </dgm:shape>
              </dgm:if>
              <dgm:else name="Name43">
                <dgm:shape xmlns:r="http://schemas.openxmlformats.org/officeDocument/2006/relationships" rot="180" type="pieWedge" r:blip="">
                  <dgm:adjLst/>
                </dgm:shape>
              </dgm:else>
            </dgm:choose>
            <dgm:presOf axis="ch" ptType="node" st="4" cnt="1"/>
            <dgm:constrLst/>
            <dgm:ruleLst>
              <dgm:rule type="primFontSz" val="5" fact="NaN" max="NaN"/>
            </dgm:ruleLst>
          </dgm:layoutNode>
          <dgm:layoutNode name="quadrantPlaceholder">
            <dgm:alg type="sp"/>
            <dgm:shape xmlns:r="http://schemas.openxmlformats.org/officeDocument/2006/relationships" r:blip="">
              <dgm:adjLst/>
            </dgm:shape>
            <dgm:presOf/>
            <dgm:constrLst/>
            <dgm:ruleLst/>
          </dgm:layoutNode>
        </dgm:layoutNode>
        <dgm:layoutNode name="center1" styleLbl="fgShp">
          <dgm:alg type="sp"/>
          <dgm:choose name="Name44">
            <dgm:if name="Name45" func="var" arg="dir" op="equ" val="norm">
              <dgm:shape xmlns:r="http://schemas.openxmlformats.org/officeDocument/2006/relationships" type="circularArrow" r:blip="" zOrderOff="16">
                <dgm:adjLst/>
              </dgm:shape>
            </dgm:if>
            <dgm:else name="Name46">
              <dgm:shape xmlns:r="http://schemas.openxmlformats.org/officeDocument/2006/relationships" rot="180" type="leftCircularArrow" r:blip="" zOrderOff="16">
                <dgm:adjLst/>
              </dgm:shape>
            </dgm:else>
          </dgm:choose>
          <dgm:presOf/>
          <dgm:constrLst/>
          <dgm:ruleLst/>
        </dgm:layoutNode>
        <dgm:layoutNode name="center2" styleLbl="fgShp">
          <dgm:alg type="sp"/>
          <dgm:choose name="Name47">
            <dgm:if name="Name48" func="var" arg="dir" op="equ" val="norm">
              <dgm:shape xmlns:r="http://schemas.openxmlformats.org/officeDocument/2006/relationships" rot="180" type="circularArrow" r:blip="" zOrderOff="16">
                <dgm:adjLst/>
              </dgm:shape>
            </dgm:if>
            <dgm:else name="Name49">
              <dgm:shape xmlns:r="http://schemas.openxmlformats.org/officeDocument/2006/relationships" type="leftCircularArrow" r:blip="" zOrderOff="16">
                <dgm:adjLst/>
              </dgm:shape>
            </dgm:else>
          </dgm:choose>
          <dgm:presOf/>
          <dgm:constrLst/>
          <dgm:ruleLst/>
        </dgm:layoutNode>
      </dgm:if>
      <dgm:else name="Name50"/>
    </dgm:choose>
  </dgm:layoutNode>
</dgm:layoutDef>
</file>

<file path=word/diagrams/quickStyle1.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df3c881f-0223-4946-992e-ba40166dc465">
      <Terms xmlns="http://schemas.microsoft.com/office/infopath/2007/PartnerControls"/>
    </lcf76f155ced4ddcb4097134ff3c332f>
    <TaxCatchAll xmlns="6d670269-a9b8-47ce-8134-0243c990503f"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F8E910998C5BAC439BC625A304AD89CD" ma:contentTypeVersion="19" ma:contentTypeDescription="Crie um novo documento." ma:contentTypeScope="" ma:versionID="fca317d3def82265d8c358929de774fb">
  <xsd:schema xmlns:xsd="http://www.w3.org/2001/XMLSchema" xmlns:xs="http://www.w3.org/2001/XMLSchema" xmlns:p="http://schemas.microsoft.com/office/2006/metadata/properties" xmlns:ns2="df3c881f-0223-4946-992e-ba40166dc465" xmlns:ns3="6d670269-a9b8-47ce-8134-0243c990503f" targetNamespace="http://schemas.microsoft.com/office/2006/metadata/properties" ma:root="true" ma:fieldsID="6d89c766e776d83c5b22a4b4d6520405" ns2:_="" ns3:_="">
    <xsd:import namespace="df3c881f-0223-4946-992e-ba40166dc465"/>
    <xsd:import namespace="6d670269-a9b8-47ce-8134-0243c990503f"/>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MediaServiceAutoKeyPoints" minOccurs="0"/>
                <xsd:element ref="ns2:MediaServiceKeyPoints" minOccurs="0"/>
                <xsd:element ref="ns2:MediaLengthInSeconds"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f3c881f-0223-4946-992e-ba40166dc4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Marcações de imagem" ma:readOnly="false" ma:fieldId="{5cf76f15-5ced-4ddc-b409-7134ff3c332f}" ma:taxonomyMulti="true" ma:sspId="f48735e1-b16d-4c73-b423-3c2c42074ffd"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d670269-a9b8-47ce-8134-0243c990503f" elementFormDefault="qualified">
    <xsd:import namespace="http://schemas.microsoft.com/office/2006/documentManagement/types"/>
    <xsd:import namespace="http://schemas.microsoft.com/office/infopath/2007/PartnerControls"/>
    <xsd:element name="SharedWithUsers" ma:index="19"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Detalhes de Compartilhado Com" ma:internalName="SharedWithDetails" ma:readOnly="true">
      <xsd:simpleType>
        <xsd:restriction base="dms:Note">
          <xsd:maxLength value="255"/>
        </xsd:restriction>
      </xsd:simpleType>
    </xsd:element>
    <xsd:element name="TaxCatchAll" ma:index="23" nillable="true" ma:displayName="Taxonomy Catch All Column" ma:hidden="true" ma:list="{8cd4a32d-3f68-4918-9c4c-0f5af1b53dcc}" ma:internalName="TaxCatchAll" ma:showField="CatchAllData" ma:web="6d670269-a9b8-47ce-8134-0243c990503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2012E46-730C-45EB-874D-30A1F90C1E75}">
  <ds:schemaRefs>
    <ds:schemaRef ds:uri="http://schemas.microsoft.com/office/2006/metadata/properties"/>
    <ds:schemaRef ds:uri="http://schemas.microsoft.com/office/infopath/2007/PartnerControls"/>
    <ds:schemaRef ds:uri="df3c881f-0223-4946-992e-ba40166dc465"/>
    <ds:schemaRef ds:uri="6d670269-a9b8-47ce-8134-0243c990503f"/>
  </ds:schemaRefs>
</ds:datastoreItem>
</file>

<file path=customXml/itemProps2.xml><?xml version="1.0" encoding="utf-8"?>
<ds:datastoreItem xmlns:ds="http://schemas.openxmlformats.org/officeDocument/2006/customXml" ds:itemID="{1C5FF525-1A2B-428E-A396-9077C8DEF2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f3c881f-0223-4946-992e-ba40166dc465"/>
    <ds:schemaRef ds:uri="6d670269-a9b8-47ce-8134-0243c990503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B346251-3361-4D4F-B771-E073DE8BF84C}">
  <ds:schemaRefs>
    <ds:schemaRef ds:uri="http://schemas.openxmlformats.org/officeDocument/2006/bibliography"/>
  </ds:schemaRefs>
</ds:datastoreItem>
</file>

<file path=customXml/itemProps4.xml><?xml version="1.0" encoding="utf-8"?>
<ds:datastoreItem xmlns:ds="http://schemas.openxmlformats.org/officeDocument/2006/customXml" ds:itemID="{21099639-C5D2-43BD-83AD-F6A5AB2A4DF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14157</TotalTime>
  <Pages>60</Pages>
  <Words>21193</Words>
  <Characters>120806</Characters>
  <Application>Microsoft Office Word</Application>
  <DocSecurity>0</DocSecurity>
  <Lines>1006</Lines>
  <Paragraphs>283</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
  <LinksUpToDate>false</LinksUpToDate>
  <CharactersWithSpaces>141716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Fábio de Souza Ramacciotti</dc:creator>
  <cp:keywords/>
  <dc:description/>
  <cp:lastModifiedBy>Peter Watson</cp:lastModifiedBy>
  <cp:revision>744</cp:revision>
  <dcterms:created xsi:type="dcterms:W3CDTF">2025-09-29T12:49:00Z</dcterms:created>
  <dcterms:modified xsi:type="dcterms:W3CDTF">2025-11-27T12:15:00Z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0x010100F8E910998C5BAC439BC625A304AD89CD</vt:lpwstr>
  </property>
  <property fmtid="{D5CDD505-2E9C-101B-9397-08002B2CF9AE}" pid="3" name="MediaServiceImageTags">
    <vt:lpwstr/>
  </property>
</Properties>
</file>